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5E" w:rsidRPr="00DF2FD7" w:rsidRDefault="003B22A3" w:rsidP="003F2949">
      <w:pPr>
        <w:tabs>
          <w:tab w:val="left" w:pos="180"/>
        </w:tabs>
        <w:adjustRightInd w:val="0"/>
        <w:spacing w:line="360" w:lineRule="auto"/>
        <w:jc w:val="center"/>
        <w:rPr>
          <w:rFonts w:ascii="宋体" w:hAnsi="宋体"/>
          <w:b/>
          <w:bCs/>
          <w:sz w:val="36"/>
          <w:szCs w:val="36"/>
          <w:lang w:val="zh-CN"/>
        </w:rPr>
      </w:pPr>
      <w:r>
        <w:rPr>
          <w:rFonts w:ascii="宋体" w:hAnsi="宋体" w:hint="eastAsia"/>
          <w:b/>
          <w:bCs/>
          <w:sz w:val="36"/>
          <w:szCs w:val="36"/>
          <w:lang w:val="zh-CN"/>
        </w:rPr>
        <w:t>江苏</w:t>
      </w:r>
      <w:r w:rsidR="0074285E" w:rsidRPr="00DF2FD7">
        <w:rPr>
          <w:rFonts w:ascii="宋体" w:hAnsi="宋体" w:hint="eastAsia"/>
          <w:b/>
          <w:bCs/>
          <w:sz w:val="36"/>
          <w:szCs w:val="36"/>
          <w:lang w:val="zh-CN"/>
        </w:rPr>
        <w:t>航运职业技术学院</w:t>
      </w:r>
    </w:p>
    <w:p w:rsidR="00F04141" w:rsidRDefault="0025377F" w:rsidP="00F04141">
      <w:pPr>
        <w:adjustRightInd w:val="0"/>
        <w:spacing w:line="360" w:lineRule="auto"/>
        <w:jc w:val="center"/>
        <w:rPr>
          <w:rFonts w:ascii="宋体" w:hAnsi="宋体"/>
          <w:b/>
          <w:bCs/>
          <w:sz w:val="36"/>
          <w:szCs w:val="36"/>
          <w:lang w:val="zh-CN"/>
        </w:rPr>
      </w:pPr>
      <w:r w:rsidRPr="00F04141">
        <w:rPr>
          <w:rFonts w:ascii="宋体" w:hAnsi="宋体" w:hint="eastAsia"/>
          <w:b/>
          <w:bCs/>
          <w:sz w:val="36"/>
          <w:szCs w:val="36"/>
          <w:lang w:val="zh-CN"/>
        </w:rPr>
        <w:t>图文</w:t>
      </w:r>
      <w:proofErr w:type="gramStart"/>
      <w:r w:rsidR="003B22A3" w:rsidRPr="00F04141">
        <w:rPr>
          <w:rFonts w:ascii="宋体" w:hAnsi="宋体" w:hint="eastAsia"/>
          <w:b/>
          <w:bCs/>
          <w:sz w:val="36"/>
          <w:szCs w:val="36"/>
          <w:lang w:val="zh-CN"/>
        </w:rPr>
        <w:t>信息楼</w:t>
      </w:r>
      <w:r w:rsidR="00F04141" w:rsidRPr="00F04141">
        <w:rPr>
          <w:rFonts w:ascii="宋体" w:hAnsi="宋体" w:hint="eastAsia"/>
          <w:b/>
          <w:bCs/>
          <w:sz w:val="36"/>
          <w:szCs w:val="36"/>
          <w:lang w:val="zh-CN"/>
        </w:rPr>
        <w:t>七氟</w:t>
      </w:r>
      <w:proofErr w:type="gramEnd"/>
      <w:r w:rsidR="00F04141" w:rsidRPr="00F04141">
        <w:rPr>
          <w:rFonts w:ascii="宋体" w:hAnsi="宋体" w:hint="eastAsia"/>
          <w:b/>
          <w:bCs/>
          <w:sz w:val="36"/>
          <w:szCs w:val="36"/>
          <w:lang w:val="zh-CN"/>
        </w:rPr>
        <w:t>丙烷气体灭火设备钢瓶检测充装项目</w:t>
      </w:r>
    </w:p>
    <w:p w:rsidR="00F04141" w:rsidRDefault="00F04141" w:rsidP="00F04141">
      <w:pPr>
        <w:adjustRightInd w:val="0"/>
        <w:spacing w:line="360" w:lineRule="auto"/>
        <w:jc w:val="center"/>
        <w:rPr>
          <w:rFonts w:ascii="宋体" w:hAnsi="宋体"/>
          <w:b/>
          <w:bCs/>
          <w:sz w:val="36"/>
          <w:szCs w:val="36"/>
          <w:lang w:val="zh-CN"/>
        </w:rPr>
      </w:pPr>
      <w:r w:rsidRPr="00F04141">
        <w:rPr>
          <w:rFonts w:ascii="宋体" w:hAnsi="宋体" w:hint="eastAsia"/>
          <w:b/>
          <w:bCs/>
          <w:sz w:val="36"/>
          <w:szCs w:val="36"/>
          <w:lang w:val="zh-CN"/>
        </w:rPr>
        <w:t>询价公告</w:t>
      </w:r>
    </w:p>
    <w:p w:rsidR="0074285E" w:rsidRPr="00D81F9E" w:rsidRDefault="00F04141" w:rsidP="00F04141">
      <w:pPr>
        <w:adjustRightInd w:val="0"/>
        <w:spacing w:line="360" w:lineRule="auto"/>
        <w:jc w:val="left"/>
        <w:rPr>
          <w:rFonts w:ascii="宋体" w:hAnsi="宋体"/>
          <w:color w:val="000000"/>
          <w:sz w:val="24"/>
        </w:rPr>
      </w:pPr>
      <w:r>
        <w:rPr>
          <w:rFonts w:ascii="宋体" w:hAnsi="宋体" w:hint="eastAsia"/>
          <w:b/>
          <w:bCs/>
          <w:sz w:val="36"/>
          <w:szCs w:val="36"/>
          <w:lang w:val="zh-CN"/>
        </w:rPr>
        <w:t xml:space="preserve">    </w:t>
      </w:r>
      <w:r w:rsidR="0074285E" w:rsidRPr="00D81F9E">
        <w:rPr>
          <w:rFonts w:ascii="宋体" w:hAnsi="宋体" w:hint="eastAsia"/>
          <w:color w:val="000000"/>
          <w:sz w:val="24"/>
        </w:rPr>
        <w:t>为满足</w:t>
      </w:r>
      <w:r w:rsidR="0029700C" w:rsidRPr="00D81F9E">
        <w:rPr>
          <w:rFonts w:ascii="宋体" w:hAnsi="宋体" w:hint="eastAsia"/>
          <w:color w:val="000000"/>
          <w:sz w:val="24"/>
        </w:rPr>
        <w:t>消防</w:t>
      </w:r>
      <w:r w:rsidR="00FF4F90">
        <w:rPr>
          <w:rFonts w:ascii="宋体" w:hAnsi="宋体" w:hint="eastAsia"/>
          <w:color w:val="000000"/>
          <w:sz w:val="24"/>
        </w:rPr>
        <w:t>气体灭火</w:t>
      </w:r>
      <w:r w:rsidR="003D1DBF" w:rsidRPr="00D81F9E">
        <w:rPr>
          <w:rFonts w:ascii="宋体" w:hAnsi="宋体" w:hint="eastAsia"/>
          <w:color w:val="000000"/>
          <w:sz w:val="24"/>
        </w:rPr>
        <w:t>系统维护</w:t>
      </w:r>
      <w:r w:rsidR="00FF4F90">
        <w:rPr>
          <w:rFonts w:ascii="宋体" w:hAnsi="宋体" w:hint="eastAsia"/>
          <w:color w:val="000000"/>
          <w:sz w:val="24"/>
        </w:rPr>
        <w:t>的需要，我校</w:t>
      </w:r>
      <w:r w:rsidR="0025377F" w:rsidRPr="00D81F9E">
        <w:rPr>
          <w:rFonts w:ascii="宋体" w:hAnsi="宋体" w:hint="eastAsia"/>
          <w:color w:val="000000"/>
          <w:sz w:val="24"/>
        </w:rPr>
        <w:t>拟采取</w:t>
      </w:r>
      <w:r w:rsidR="00EB5B16">
        <w:rPr>
          <w:rFonts w:ascii="宋体" w:hAnsi="宋体" w:hint="eastAsia"/>
          <w:color w:val="000000"/>
          <w:sz w:val="24"/>
        </w:rPr>
        <w:t>询价</w:t>
      </w:r>
      <w:r w:rsidR="0025377F" w:rsidRPr="00D81F9E">
        <w:rPr>
          <w:rFonts w:ascii="宋体" w:hAnsi="宋体" w:hint="eastAsia"/>
          <w:color w:val="000000"/>
          <w:sz w:val="24"/>
        </w:rPr>
        <w:t>的方式对</w:t>
      </w:r>
      <w:r w:rsidR="0025377F" w:rsidRPr="00D81F9E">
        <w:rPr>
          <w:rFonts w:ascii="宋体" w:hAnsi="宋体" w:hint="eastAsia"/>
          <w:sz w:val="24"/>
        </w:rPr>
        <w:t>图文信息中心楼</w:t>
      </w:r>
      <w:r w:rsidR="007D23B5" w:rsidRPr="00D81F9E">
        <w:rPr>
          <w:rFonts w:ascii="宋体" w:hAnsi="宋体" w:hint="eastAsia"/>
          <w:sz w:val="24"/>
        </w:rPr>
        <w:t>五楼自动化数字机房</w:t>
      </w:r>
      <w:r w:rsidR="00FF4F90">
        <w:rPr>
          <w:rFonts w:ascii="宋体" w:hAnsi="宋体" w:hint="eastAsia"/>
          <w:sz w:val="24"/>
        </w:rPr>
        <w:t>和一楼强电间</w:t>
      </w:r>
      <w:proofErr w:type="gramStart"/>
      <w:r w:rsidR="00FF4F90" w:rsidRPr="00D81F9E">
        <w:rPr>
          <w:rFonts w:ascii="宋体" w:hAnsi="宋体" w:hint="eastAsia"/>
          <w:sz w:val="24"/>
        </w:rPr>
        <w:t>气体</w:t>
      </w:r>
      <w:r w:rsidR="00FF4F90">
        <w:rPr>
          <w:rFonts w:ascii="宋体" w:hAnsi="宋体" w:hint="eastAsia"/>
          <w:sz w:val="24"/>
        </w:rPr>
        <w:t>消防</w:t>
      </w:r>
      <w:proofErr w:type="gramEnd"/>
      <w:r w:rsidR="00FF4F90" w:rsidRPr="00D81F9E">
        <w:rPr>
          <w:rFonts w:ascii="宋体" w:hAnsi="宋体" w:hint="eastAsia"/>
          <w:sz w:val="24"/>
        </w:rPr>
        <w:t>灭火器</w:t>
      </w:r>
      <w:proofErr w:type="gramStart"/>
      <w:r w:rsidR="0025377F" w:rsidRPr="00D81F9E">
        <w:rPr>
          <w:rFonts w:ascii="宋体" w:hAnsi="宋体" w:hint="eastAsia"/>
          <w:sz w:val="24"/>
        </w:rPr>
        <w:t>进行七氟丙烷</w:t>
      </w:r>
      <w:proofErr w:type="gramEnd"/>
      <w:r w:rsidR="00FF4F90">
        <w:rPr>
          <w:rFonts w:ascii="宋体" w:hAnsi="宋体" w:hint="eastAsia"/>
          <w:sz w:val="24"/>
        </w:rPr>
        <w:t>钢瓶检测和气体</w:t>
      </w:r>
      <w:r w:rsidR="003519E4">
        <w:rPr>
          <w:rFonts w:ascii="宋体" w:hAnsi="宋体" w:hint="eastAsia"/>
          <w:sz w:val="24"/>
        </w:rPr>
        <w:t>充装</w:t>
      </w:r>
      <w:r w:rsidR="0074285E" w:rsidRPr="00D81F9E">
        <w:rPr>
          <w:rFonts w:ascii="宋体" w:hAnsi="宋体" w:hint="eastAsia"/>
          <w:color w:val="000000"/>
          <w:sz w:val="24"/>
        </w:rPr>
        <w:t>，现就有关事宜说明如下：</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一、采购内容：</w:t>
      </w:r>
    </w:p>
    <w:tbl>
      <w:tblPr>
        <w:tblW w:w="8896" w:type="dxa"/>
        <w:jc w:val="center"/>
        <w:tblCellMar>
          <w:left w:w="0" w:type="dxa"/>
          <w:right w:w="0" w:type="dxa"/>
        </w:tblCellMar>
        <w:tblLook w:val="04A0" w:firstRow="1" w:lastRow="0" w:firstColumn="1" w:lastColumn="0" w:noHBand="0" w:noVBand="1"/>
      </w:tblPr>
      <w:tblGrid>
        <w:gridCol w:w="825"/>
        <w:gridCol w:w="2508"/>
        <w:gridCol w:w="1460"/>
        <w:gridCol w:w="824"/>
        <w:gridCol w:w="854"/>
        <w:gridCol w:w="1452"/>
        <w:gridCol w:w="973"/>
      </w:tblGrid>
      <w:tr w:rsidR="0043704C" w:rsidRPr="00F04141" w:rsidTr="0043704C">
        <w:trPr>
          <w:trHeight w:val="750"/>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序号</w:t>
            </w:r>
          </w:p>
        </w:tc>
        <w:tc>
          <w:tcPr>
            <w:tcW w:w="250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043269">
              <w:rPr>
                <w:rFonts w:ascii="宋体" w:hAnsi="宋体" w:hint="eastAsia"/>
                <w:color w:val="000000"/>
                <w:sz w:val="24"/>
              </w:rPr>
              <w:t>项目类别</w:t>
            </w:r>
          </w:p>
        </w:tc>
        <w:tc>
          <w:tcPr>
            <w:tcW w:w="14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型号</w:t>
            </w:r>
          </w:p>
        </w:tc>
        <w:tc>
          <w:tcPr>
            <w:tcW w:w="82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数量</w:t>
            </w:r>
          </w:p>
        </w:tc>
        <w:tc>
          <w:tcPr>
            <w:tcW w:w="85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单价</w:t>
            </w:r>
          </w:p>
        </w:tc>
        <w:tc>
          <w:tcPr>
            <w:tcW w:w="145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150" w:firstLine="360"/>
              <w:jc w:val="center"/>
              <w:rPr>
                <w:rFonts w:ascii="宋体" w:hAnsi="宋体"/>
                <w:color w:val="000000"/>
                <w:sz w:val="24"/>
              </w:rPr>
            </w:pPr>
            <w:r w:rsidRPr="00043269">
              <w:rPr>
                <w:rFonts w:ascii="宋体" w:hAnsi="宋体" w:hint="eastAsia"/>
                <w:color w:val="000000"/>
                <w:sz w:val="24"/>
              </w:rPr>
              <w:t>合价</w:t>
            </w:r>
          </w:p>
        </w:tc>
        <w:tc>
          <w:tcPr>
            <w:tcW w:w="97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备注</w:t>
            </w:r>
          </w:p>
        </w:tc>
      </w:tr>
      <w:tr w:rsidR="0043704C" w:rsidRPr="00F04141" w:rsidTr="0043704C">
        <w:trPr>
          <w:trHeight w:val="720"/>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1</w:t>
            </w:r>
          </w:p>
        </w:tc>
        <w:tc>
          <w:tcPr>
            <w:tcW w:w="25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钢瓶</w:t>
            </w:r>
            <w:r w:rsidRPr="00F04141">
              <w:rPr>
                <w:rFonts w:ascii="宋体" w:hAnsi="宋体" w:hint="eastAsia"/>
                <w:color w:val="000000"/>
                <w:sz w:val="24"/>
              </w:rPr>
              <w:t>（</w:t>
            </w:r>
            <w:r w:rsidRPr="0030620C">
              <w:rPr>
                <w:rFonts w:ascii="宋体" w:hAnsi="宋体" w:hint="eastAsia"/>
                <w:color w:val="000000"/>
                <w:sz w:val="24"/>
              </w:rPr>
              <w:t>含新型平头阀装置)</w:t>
            </w:r>
            <w:r w:rsidRPr="00043269">
              <w:rPr>
                <w:rFonts w:ascii="宋体" w:hAnsi="宋体" w:hint="eastAsia"/>
                <w:color w:val="000000"/>
                <w:sz w:val="24"/>
              </w:rPr>
              <w:t>检测</w:t>
            </w:r>
          </w:p>
        </w:tc>
        <w:tc>
          <w:tcPr>
            <w:tcW w:w="14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90KG</w:t>
            </w:r>
          </w:p>
        </w:tc>
        <w:tc>
          <w:tcPr>
            <w:tcW w:w="8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14</w:t>
            </w:r>
          </w:p>
        </w:tc>
        <w:tc>
          <w:tcPr>
            <w:tcW w:w="85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r w:rsidR="0043704C" w:rsidRPr="00F04141" w:rsidTr="0043704C">
        <w:trPr>
          <w:trHeight w:val="76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2</w:t>
            </w:r>
          </w:p>
        </w:tc>
        <w:tc>
          <w:tcPr>
            <w:tcW w:w="25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钢瓶</w:t>
            </w:r>
            <w:r w:rsidRPr="00F04141">
              <w:rPr>
                <w:rFonts w:ascii="宋体" w:hAnsi="宋体" w:hint="eastAsia"/>
                <w:color w:val="000000"/>
                <w:sz w:val="24"/>
              </w:rPr>
              <w:t>（</w:t>
            </w:r>
            <w:r w:rsidRPr="0030620C">
              <w:rPr>
                <w:rFonts w:ascii="宋体" w:hAnsi="宋体" w:hint="eastAsia"/>
                <w:color w:val="000000"/>
                <w:sz w:val="24"/>
              </w:rPr>
              <w:t>含新型平头阀装置)</w:t>
            </w:r>
            <w:r w:rsidRPr="00043269">
              <w:rPr>
                <w:rFonts w:ascii="宋体" w:hAnsi="宋体" w:hint="eastAsia"/>
                <w:color w:val="000000"/>
                <w:sz w:val="24"/>
              </w:rPr>
              <w:t>检测</w:t>
            </w:r>
          </w:p>
        </w:tc>
        <w:tc>
          <w:tcPr>
            <w:tcW w:w="14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120KG</w:t>
            </w:r>
          </w:p>
        </w:tc>
        <w:tc>
          <w:tcPr>
            <w:tcW w:w="8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4</w:t>
            </w:r>
          </w:p>
        </w:tc>
        <w:tc>
          <w:tcPr>
            <w:tcW w:w="85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r w:rsidR="0043704C" w:rsidRPr="00F04141" w:rsidTr="0043704C">
        <w:trPr>
          <w:trHeight w:val="750"/>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3</w:t>
            </w:r>
          </w:p>
        </w:tc>
        <w:tc>
          <w:tcPr>
            <w:tcW w:w="25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灭火剂</w:t>
            </w:r>
            <w:r w:rsidRPr="00F04141">
              <w:rPr>
                <w:rFonts w:ascii="宋体" w:hAnsi="宋体" w:hint="eastAsia"/>
                <w:color w:val="000000"/>
                <w:sz w:val="24"/>
              </w:rPr>
              <w:t>充装</w:t>
            </w:r>
          </w:p>
        </w:tc>
        <w:tc>
          <w:tcPr>
            <w:tcW w:w="14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90KG</w:t>
            </w:r>
          </w:p>
        </w:tc>
        <w:tc>
          <w:tcPr>
            <w:tcW w:w="8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3519E4" w:rsidP="00F04141">
            <w:pPr>
              <w:tabs>
                <w:tab w:val="left" w:pos="420"/>
              </w:tabs>
              <w:spacing w:line="360" w:lineRule="auto"/>
              <w:jc w:val="center"/>
              <w:rPr>
                <w:rFonts w:ascii="宋体" w:hAnsi="宋体"/>
                <w:color w:val="000000"/>
                <w:sz w:val="24"/>
              </w:rPr>
            </w:pPr>
            <w:r>
              <w:rPr>
                <w:rFonts w:ascii="宋体" w:hAnsi="宋体" w:hint="eastAsia"/>
                <w:color w:val="000000"/>
                <w:sz w:val="24"/>
              </w:rPr>
              <w:t>14</w:t>
            </w:r>
          </w:p>
        </w:tc>
        <w:tc>
          <w:tcPr>
            <w:tcW w:w="85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r w:rsidR="0043704C" w:rsidRPr="00F04141" w:rsidTr="004904A4">
        <w:trPr>
          <w:trHeight w:val="750"/>
          <w:jc w:val="center"/>
        </w:trPr>
        <w:tc>
          <w:tcPr>
            <w:tcW w:w="825"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4</w:t>
            </w:r>
          </w:p>
        </w:tc>
        <w:tc>
          <w:tcPr>
            <w:tcW w:w="2508"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灭火剂</w:t>
            </w:r>
            <w:r w:rsidRPr="00F04141">
              <w:rPr>
                <w:rFonts w:ascii="宋体" w:hAnsi="宋体" w:hint="eastAsia"/>
                <w:color w:val="000000"/>
                <w:sz w:val="24"/>
              </w:rPr>
              <w:t>充装</w:t>
            </w:r>
          </w:p>
        </w:tc>
        <w:tc>
          <w:tcPr>
            <w:tcW w:w="1460"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120KG</w:t>
            </w:r>
          </w:p>
        </w:tc>
        <w:tc>
          <w:tcPr>
            <w:tcW w:w="824"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4</w:t>
            </w:r>
          </w:p>
        </w:tc>
        <w:tc>
          <w:tcPr>
            <w:tcW w:w="854"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bl>
    <w:p w:rsidR="00043269" w:rsidRPr="00043269" w:rsidRDefault="003C7598" w:rsidP="00F04141">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以上采购内容报价包含所有与之项目产生的费用（如：运输费、税费、人工等）。</w:t>
      </w:r>
      <w:r w:rsidR="00043269" w:rsidRPr="00043269">
        <w:rPr>
          <w:rFonts w:ascii="宋体" w:hAnsi="宋体" w:hint="eastAsia"/>
          <w:color w:val="000000"/>
          <w:sz w:val="24"/>
        </w:rPr>
        <w:t>总价不超过</w:t>
      </w:r>
      <w:r w:rsidR="0043704C" w:rsidRPr="00F04141">
        <w:rPr>
          <w:rFonts w:ascii="宋体" w:hAnsi="宋体" w:hint="eastAsia"/>
          <w:color w:val="000000"/>
          <w:sz w:val="24"/>
        </w:rPr>
        <w:t>7</w:t>
      </w:r>
      <w:r w:rsidR="00043269" w:rsidRPr="00043269">
        <w:rPr>
          <w:rFonts w:ascii="宋体" w:hAnsi="宋体" w:hint="eastAsia"/>
          <w:color w:val="000000"/>
          <w:sz w:val="24"/>
        </w:rPr>
        <w:t>万。</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二、采购要求：</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1</w:t>
      </w:r>
      <w:r w:rsidR="00F04141">
        <w:rPr>
          <w:rFonts w:ascii="宋体" w:hAnsi="宋体" w:hint="eastAsia"/>
          <w:color w:val="000000"/>
          <w:sz w:val="24"/>
        </w:rPr>
        <w:t>.</w:t>
      </w:r>
      <w:r w:rsidRPr="00043269">
        <w:rPr>
          <w:rFonts w:ascii="宋体" w:hAnsi="宋体" w:hint="eastAsia"/>
          <w:color w:val="000000"/>
          <w:sz w:val="24"/>
        </w:rPr>
        <w:t>钢瓶检测需符合国家相关技术要求，并出具有效钢瓶检测报告；</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2</w:t>
      </w:r>
      <w:r w:rsidR="00F04141">
        <w:rPr>
          <w:rFonts w:ascii="宋体" w:hAnsi="宋体" w:hint="eastAsia"/>
          <w:color w:val="000000"/>
          <w:sz w:val="24"/>
        </w:rPr>
        <w:t>.</w:t>
      </w: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药剂质量检测需符合国家相关技术要求，并出具有效气体检测报告。</w:t>
      </w:r>
    </w:p>
    <w:p w:rsidR="00043269" w:rsidRPr="00B54BD7" w:rsidRDefault="00043269" w:rsidP="00B54BD7">
      <w:pPr>
        <w:tabs>
          <w:tab w:val="left" w:pos="420"/>
        </w:tabs>
        <w:spacing w:line="360" w:lineRule="auto"/>
        <w:ind w:firstLineChars="200" w:firstLine="482"/>
        <w:rPr>
          <w:rFonts w:ascii="宋体" w:hAnsi="宋体"/>
          <w:color w:val="000000"/>
          <w:sz w:val="24"/>
        </w:rPr>
      </w:pPr>
      <w:r w:rsidRPr="00B54BD7">
        <w:rPr>
          <w:rFonts w:ascii="宋体" w:hAnsi="宋体"/>
          <w:b/>
          <w:bCs/>
          <w:color w:val="000000"/>
          <w:sz w:val="24"/>
        </w:rPr>
        <w:t>三、</w:t>
      </w:r>
      <w:r w:rsidR="006E2FFE">
        <w:rPr>
          <w:rFonts w:ascii="宋体" w:hAnsi="宋体" w:hint="eastAsia"/>
          <w:b/>
          <w:bCs/>
          <w:color w:val="000000"/>
          <w:sz w:val="24"/>
        </w:rPr>
        <w:t>供应商</w:t>
      </w:r>
      <w:r w:rsidRPr="00B54BD7">
        <w:rPr>
          <w:rFonts w:ascii="宋体" w:hAnsi="宋体"/>
          <w:b/>
          <w:bCs/>
          <w:color w:val="000000"/>
          <w:sz w:val="24"/>
        </w:rPr>
        <w:t>必须符合下列要求</w:t>
      </w:r>
      <w:r w:rsidRPr="00B54BD7">
        <w:rPr>
          <w:rFonts w:ascii="宋体" w:hAnsi="宋体"/>
          <w:color w:val="000000"/>
          <w:sz w:val="24"/>
        </w:rPr>
        <w:br/>
        <w:t xml:space="preserve">　　1.满足《中华人民共和国政府采购法》第二十二条规定：</w:t>
      </w:r>
    </w:p>
    <w:p w:rsidR="00043269" w:rsidRPr="00B54BD7" w:rsidRDefault="00043269" w:rsidP="00B54BD7">
      <w:pPr>
        <w:tabs>
          <w:tab w:val="left" w:pos="420"/>
        </w:tabs>
        <w:spacing w:line="360" w:lineRule="auto"/>
        <w:ind w:firstLineChars="200" w:firstLine="480"/>
        <w:rPr>
          <w:rFonts w:ascii="宋体" w:hAnsi="宋体"/>
          <w:color w:val="000000"/>
          <w:sz w:val="24"/>
        </w:rPr>
      </w:pPr>
      <w:r w:rsidRPr="00B54BD7">
        <w:rPr>
          <w:rFonts w:ascii="宋体" w:hAnsi="宋体"/>
          <w:color w:val="000000"/>
          <w:sz w:val="24"/>
        </w:rPr>
        <w:t>（1）具有独立承担民事责任的能力；</w:t>
      </w:r>
      <w:r w:rsidRPr="00B54BD7">
        <w:rPr>
          <w:rFonts w:ascii="宋体" w:hAnsi="宋体"/>
          <w:color w:val="000000"/>
          <w:sz w:val="24"/>
        </w:rPr>
        <w:br/>
        <w:t xml:space="preserve">　　（2）具有良好的商业信誉和健全的财务会计制度；</w:t>
      </w:r>
      <w:r w:rsidRPr="00B54BD7">
        <w:rPr>
          <w:rFonts w:ascii="宋体" w:hAnsi="宋体"/>
          <w:color w:val="000000"/>
          <w:sz w:val="24"/>
        </w:rPr>
        <w:br/>
        <w:t xml:space="preserve">　　（3）具有履行合同所必需的设备和专业技术能力；</w:t>
      </w:r>
      <w:r w:rsidRPr="00B54BD7">
        <w:rPr>
          <w:rFonts w:ascii="宋体" w:hAnsi="宋体"/>
          <w:color w:val="000000"/>
          <w:sz w:val="24"/>
        </w:rPr>
        <w:br/>
        <w:t xml:space="preserve">　　（4）具有依法缴纳税收和社会保障资金的良好记录；</w:t>
      </w:r>
      <w:r w:rsidRPr="00B54BD7">
        <w:rPr>
          <w:rFonts w:ascii="宋体" w:hAnsi="宋体"/>
          <w:color w:val="000000"/>
          <w:sz w:val="24"/>
        </w:rPr>
        <w:br/>
        <w:t xml:space="preserve">　　（5）参加本次政府采购活动前三年内，在经营活动中没有重大违法记录；</w:t>
      </w:r>
      <w:r w:rsidRPr="00B54BD7">
        <w:rPr>
          <w:rFonts w:ascii="宋体" w:hAnsi="宋体"/>
          <w:color w:val="000000"/>
          <w:sz w:val="24"/>
        </w:rPr>
        <w:br/>
        <w:t xml:space="preserve">　　（6）法律、行政法规规定的其他条件。</w:t>
      </w:r>
      <w:r w:rsidRPr="00B54BD7">
        <w:rPr>
          <w:rFonts w:ascii="宋体" w:hAnsi="宋体"/>
          <w:color w:val="000000"/>
          <w:sz w:val="24"/>
        </w:rPr>
        <w:br/>
      </w:r>
      <w:r w:rsidRPr="00B54BD7">
        <w:rPr>
          <w:rFonts w:ascii="宋体" w:hAnsi="宋体"/>
          <w:color w:val="000000"/>
          <w:sz w:val="24"/>
        </w:rPr>
        <w:lastRenderedPageBreak/>
        <w:t xml:space="preserve">　　2.本项目的特定资格要求：</w:t>
      </w:r>
      <w:r w:rsidRPr="00B54BD7">
        <w:rPr>
          <w:rFonts w:ascii="宋体" w:hAnsi="宋体"/>
          <w:color w:val="000000"/>
          <w:sz w:val="24"/>
        </w:rPr>
        <w:br/>
        <w:t xml:space="preserve">　　（1）</w:t>
      </w:r>
      <w:r w:rsidR="0075486A">
        <w:rPr>
          <w:rFonts w:ascii="宋体" w:hAnsi="宋体" w:hint="eastAsia"/>
          <w:color w:val="000000"/>
          <w:sz w:val="24"/>
        </w:rPr>
        <w:t>供应商</w:t>
      </w:r>
      <w:r w:rsidRPr="00B54BD7">
        <w:rPr>
          <w:rFonts w:ascii="宋体" w:hAnsi="宋体"/>
          <w:color w:val="000000"/>
          <w:sz w:val="24"/>
        </w:rPr>
        <w:t>是在中华人民共和国境内注册并取得营业执照，具有相应经营范围（复印件加盖公司公章）。</w:t>
      </w:r>
    </w:p>
    <w:p w:rsidR="0060799F" w:rsidRDefault="00043269" w:rsidP="00DA7678">
      <w:pPr>
        <w:tabs>
          <w:tab w:val="left" w:pos="420"/>
        </w:tabs>
        <w:spacing w:line="360" w:lineRule="auto"/>
        <w:ind w:firstLineChars="150" w:firstLine="360"/>
        <w:rPr>
          <w:rFonts w:ascii="宋体" w:hAnsi="宋体"/>
          <w:color w:val="000000"/>
          <w:sz w:val="24"/>
        </w:rPr>
      </w:pPr>
      <w:r w:rsidRPr="00B54BD7">
        <w:rPr>
          <w:rFonts w:ascii="宋体" w:hAnsi="宋体" w:hint="eastAsia"/>
          <w:color w:val="000000"/>
          <w:sz w:val="24"/>
        </w:rPr>
        <w:t>（</w:t>
      </w:r>
      <w:r w:rsidR="00DA7678">
        <w:rPr>
          <w:rFonts w:ascii="宋体" w:hAnsi="宋体" w:hint="eastAsia"/>
          <w:color w:val="000000"/>
          <w:sz w:val="24"/>
        </w:rPr>
        <w:t>2</w:t>
      </w:r>
      <w:r w:rsidRPr="00B54BD7">
        <w:rPr>
          <w:rFonts w:ascii="宋体" w:hAnsi="宋体" w:hint="eastAsia"/>
          <w:color w:val="000000"/>
          <w:sz w:val="24"/>
        </w:rPr>
        <w:t>）</w:t>
      </w:r>
      <w:r w:rsidR="0075486A">
        <w:rPr>
          <w:rFonts w:ascii="宋体" w:hAnsi="宋体" w:hint="eastAsia"/>
          <w:color w:val="000000"/>
          <w:sz w:val="24"/>
        </w:rPr>
        <w:t>供应商</w:t>
      </w:r>
      <w:r w:rsidRPr="00B54BD7">
        <w:rPr>
          <w:rFonts w:ascii="宋体" w:hAnsi="宋体"/>
          <w:color w:val="000000"/>
          <w:sz w:val="24"/>
        </w:rPr>
        <w:t>须</w:t>
      </w:r>
      <w:proofErr w:type="gramStart"/>
      <w:r w:rsidRPr="00B54BD7">
        <w:rPr>
          <w:rFonts w:ascii="宋体" w:hAnsi="宋体"/>
          <w:color w:val="000000"/>
          <w:sz w:val="24"/>
        </w:rPr>
        <w:t>提供七氟丙烷</w:t>
      </w:r>
      <w:proofErr w:type="gramEnd"/>
      <w:r w:rsidRPr="00B54BD7">
        <w:rPr>
          <w:rFonts w:ascii="宋体" w:hAnsi="宋体"/>
          <w:color w:val="000000"/>
          <w:sz w:val="24"/>
        </w:rPr>
        <w:t>气体生产厂家针对此项目专项授权书，加盖原厂公章。气瓶充装厂家须同时具备气瓶检验证和气瓶充装证。</w:t>
      </w:r>
      <w:r w:rsidRPr="00B54BD7">
        <w:rPr>
          <w:rFonts w:ascii="宋体" w:hAnsi="宋体"/>
          <w:color w:val="000000"/>
          <w:sz w:val="24"/>
        </w:rPr>
        <w:br/>
      </w:r>
      <w:r w:rsidR="00DA7678">
        <w:rPr>
          <w:rFonts w:ascii="宋体" w:hAnsi="宋体"/>
          <w:color w:val="000000"/>
          <w:sz w:val="24"/>
        </w:rPr>
        <w:t xml:space="preserve">　</w:t>
      </w:r>
      <w:r w:rsidR="00DA7678">
        <w:rPr>
          <w:rFonts w:ascii="宋体" w:hAnsi="宋体" w:hint="eastAsia"/>
          <w:color w:val="000000"/>
          <w:sz w:val="24"/>
        </w:rPr>
        <w:t xml:space="preserve"> </w:t>
      </w:r>
      <w:r w:rsidRPr="00B54BD7">
        <w:rPr>
          <w:rFonts w:ascii="宋体" w:hAnsi="宋体"/>
          <w:color w:val="000000"/>
          <w:sz w:val="24"/>
        </w:rPr>
        <w:t>（</w:t>
      </w:r>
      <w:r w:rsidR="00DA7678">
        <w:rPr>
          <w:rFonts w:ascii="宋体" w:hAnsi="宋体" w:hint="eastAsia"/>
          <w:color w:val="000000"/>
          <w:sz w:val="24"/>
        </w:rPr>
        <w:t>3</w:t>
      </w:r>
      <w:r w:rsidRPr="00B54BD7">
        <w:rPr>
          <w:rFonts w:ascii="宋体" w:hAnsi="宋体"/>
          <w:color w:val="000000"/>
          <w:sz w:val="24"/>
        </w:rPr>
        <w:t>）参加投标的法人授权委托证书，法人代表及项目负责人（被授权人）身份证复印件；</w:t>
      </w:r>
      <w:r w:rsidRPr="00B54BD7">
        <w:rPr>
          <w:rFonts w:ascii="宋体" w:hAnsi="宋体"/>
          <w:color w:val="000000"/>
          <w:sz w:val="24"/>
        </w:rPr>
        <w:br/>
      </w:r>
      <w:r w:rsidR="00DA7678">
        <w:rPr>
          <w:rFonts w:ascii="宋体" w:hAnsi="宋体"/>
          <w:color w:val="000000"/>
          <w:sz w:val="24"/>
        </w:rPr>
        <w:t xml:space="preserve">　</w:t>
      </w:r>
      <w:r w:rsidR="00DA7678">
        <w:rPr>
          <w:rFonts w:ascii="宋体" w:hAnsi="宋体" w:hint="eastAsia"/>
          <w:color w:val="000000"/>
          <w:sz w:val="24"/>
        </w:rPr>
        <w:t xml:space="preserve"> </w:t>
      </w:r>
      <w:r w:rsidRPr="00B54BD7">
        <w:rPr>
          <w:rFonts w:ascii="宋体" w:hAnsi="宋体"/>
          <w:color w:val="000000"/>
          <w:sz w:val="24"/>
        </w:rPr>
        <w:t>（</w:t>
      </w:r>
      <w:r w:rsidR="00DA7678">
        <w:rPr>
          <w:rFonts w:ascii="宋体" w:hAnsi="宋体" w:hint="eastAsia"/>
          <w:color w:val="000000"/>
          <w:sz w:val="24"/>
        </w:rPr>
        <w:t>4</w:t>
      </w:r>
      <w:r w:rsidRPr="00B54BD7">
        <w:rPr>
          <w:rFonts w:ascii="宋体" w:hAnsi="宋体"/>
          <w:color w:val="000000"/>
          <w:sz w:val="24"/>
        </w:rPr>
        <w:t>）供应商通过“信用中国”网站(www.creditchina.gov.cn)、中国政府采购网(www.ccgp.gov.cn)等渠道查询相关主体信用记录，均无不良失信记录；</w:t>
      </w:r>
      <w:r w:rsidRPr="00B54BD7">
        <w:rPr>
          <w:rFonts w:ascii="宋体" w:hAnsi="宋体"/>
          <w:color w:val="000000"/>
          <w:sz w:val="24"/>
        </w:rPr>
        <w:br/>
      </w:r>
      <w:r w:rsidR="00DA7678">
        <w:rPr>
          <w:rFonts w:ascii="宋体" w:hAnsi="宋体"/>
          <w:color w:val="000000"/>
          <w:sz w:val="24"/>
        </w:rPr>
        <w:t xml:space="preserve">　</w:t>
      </w:r>
      <w:r w:rsidR="00DA7678">
        <w:rPr>
          <w:rFonts w:ascii="宋体" w:hAnsi="宋体" w:hint="eastAsia"/>
          <w:color w:val="000000"/>
          <w:sz w:val="24"/>
        </w:rPr>
        <w:t xml:space="preserve"> </w:t>
      </w:r>
      <w:r w:rsidRPr="00B54BD7">
        <w:rPr>
          <w:rFonts w:ascii="宋体" w:hAnsi="宋体"/>
          <w:color w:val="000000"/>
          <w:sz w:val="24"/>
        </w:rPr>
        <w:t>（</w:t>
      </w:r>
      <w:r w:rsidR="00DA7678">
        <w:rPr>
          <w:rFonts w:ascii="宋体" w:hAnsi="宋体" w:hint="eastAsia"/>
          <w:color w:val="000000"/>
          <w:sz w:val="24"/>
        </w:rPr>
        <w:t>5</w:t>
      </w:r>
      <w:r w:rsidRPr="00B54BD7">
        <w:rPr>
          <w:rFonts w:ascii="宋体" w:hAnsi="宋体"/>
          <w:color w:val="000000"/>
          <w:sz w:val="24"/>
        </w:rPr>
        <w:t>）近</w:t>
      </w:r>
      <w:r w:rsidR="004B7E76">
        <w:rPr>
          <w:rFonts w:ascii="宋体" w:hAnsi="宋体" w:hint="eastAsia"/>
          <w:color w:val="000000"/>
          <w:sz w:val="24"/>
        </w:rPr>
        <w:t>三</w:t>
      </w:r>
      <w:r w:rsidRPr="00B54BD7">
        <w:rPr>
          <w:rFonts w:ascii="宋体" w:hAnsi="宋体"/>
          <w:color w:val="000000"/>
          <w:sz w:val="24"/>
        </w:rPr>
        <w:t>年相关业绩证明（须提供合同或验收证明复印件）；</w:t>
      </w:r>
      <w:r w:rsidRPr="00B54BD7">
        <w:rPr>
          <w:rFonts w:ascii="宋体" w:hAnsi="宋体"/>
          <w:color w:val="000000"/>
          <w:sz w:val="24"/>
        </w:rPr>
        <w:br/>
        <w:t xml:space="preserve">　　3、</w:t>
      </w:r>
      <w:r w:rsidR="00D01178">
        <w:rPr>
          <w:rFonts w:ascii="宋体" w:hAnsi="宋体" w:hint="eastAsia"/>
          <w:color w:val="000000"/>
          <w:sz w:val="24"/>
        </w:rPr>
        <w:t>供应商</w:t>
      </w:r>
      <w:r w:rsidRPr="00B54BD7">
        <w:rPr>
          <w:rFonts w:ascii="宋体" w:hAnsi="宋体"/>
          <w:color w:val="000000"/>
          <w:sz w:val="24"/>
        </w:rPr>
        <w:t>注意事项：</w:t>
      </w:r>
      <w:r w:rsidRPr="00B54BD7">
        <w:rPr>
          <w:rFonts w:ascii="宋体" w:hAnsi="宋体"/>
          <w:color w:val="000000"/>
          <w:sz w:val="24"/>
        </w:rPr>
        <w:br/>
        <w:t xml:space="preserve">　</w:t>
      </w:r>
      <w:r w:rsidR="00DA5F40">
        <w:rPr>
          <w:rFonts w:ascii="宋体" w:hAnsi="宋体" w:hint="eastAsia"/>
          <w:color w:val="000000"/>
          <w:sz w:val="24"/>
        </w:rPr>
        <w:t xml:space="preserve"> （1）</w:t>
      </w:r>
      <w:r w:rsidR="00D01178">
        <w:rPr>
          <w:rFonts w:ascii="宋体" w:hAnsi="宋体" w:hint="eastAsia"/>
          <w:color w:val="000000"/>
          <w:sz w:val="24"/>
        </w:rPr>
        <w:t>供应商</w:t>
      </w:r>
      <w:r w:rsidRPr="00B54BD7">
        <w:rPr>
          <w:rFonts w:ascii="宋体" w:hAnsi="宋体"/>
          <w:color w:val="000000"/>
          <w:sz w:val="24"/>
        </w:rPr>
        <w:t>应充分考虑该项目实施过程中</w:t>
      </w:r>
      <w:r w:rsidR="00D6417F">
        <w:rPr>
          <w:rFonts w:ascii="宋体" w:hAnsi="宋体"/>
          <w:color w:val="000000"/>
          <w:sz w:val="24"/>
        </w:rPr>
        <w:t>的不确定因素，对所有充装的灭火设施的安全性进行检测，充装的气体</w:t>
      </w:r>
      <w:r w:rsidR="00D6417F">
        <w:rPr>
          <w:rFonts w:ascii="宋体" w:hAnsi="宋体" w:hint="eastAsia"/>
          <w:color w:val="000000"/>
          <w:sz w:val="24"/>
        </w:rPr>
        <w:t>及钢瓶</w:t>
      </w:r>
      <w:r w:rsidRPr="00B54BD7">
        <w:rPr>
          <w:rFonts w:ascii="宋体" w:hAnsi="宋体"/>
          <w:color w:val="000000"/>
          <w:sz w:val="24"/>
        </w:rPr>
        <w:t>必须符合国家相关标准，并附有相应的质量认证报告及安全期限。</w:t>
      </w:r>
    </w:p>
    <w:p w:rsidR="00D01178" w:rsidRPr="00BF3538" w:rsidRDefault="00DA5F40" w:rsidP="00BF3538">
      <w:pPr>
        <w:tabs>
          <w:tab w:val="left" w:pos="420"/>
        </w:tabs>
        <w:spacing w:line="360" w:lineRule="auto"/>
        <w:ind w:firstLineChars="150" w:firstLine="360"/>
        <w:rPr>
          <w:rFonts w:ascii="宋体" w:hAnsi="宋体"/>
          <w:sz w:val="24"/>
        </w:rPr>
      </w:pPr>
      <w:r w:rsidRPr="00BF3538">
        <w:rPr>
          <w:rFonts w:ascii="宋体" w:hAnsi="宋体" w:hint="eastAsia"/>
          <w:sz w:val="24"/>
        </w:rPr>
        <w:t>（2）</w:t>
      </w:r>
      <w:r w:rsidR="00D01178" w:rsidRPr="00BF3538">
        <w:rPr>
          <w:rFonts w:ascii="宋体" w:hAnsi="宋体" w:hint="eastAsia"/>
          <w:sz w:val="24"/>
        </w:rPr>
        <w:t>供应商报送响应文件需要提供正本1本，副本2本，</w:t>
      </w:r>
      <w:r w:rsidR="006E6DE2" w:rsidRPr="00BF3538">
        <w:rPr>
          <w:rFonts w:ascii="宋体" w:hAnsi="宋体" w:hint="eastAsia"/>
          <w:sz w:val="24"/>
        </w:rPr>
        <w:t>资质文件</w:t>
      </w:r>
      <w:r w:rsidR="00D01178" w:rsidRPr="00BF3538">
        <w:rPr>
          <w:rFonts w:ascii="宋体" w:hAnsi="宋体" w:hint="eastAsia"/>
          <w:sz w:val="24"/>
        </w:rPr>
        <w:t>和</w:t>
      </w:r>
      <w:r w:rsidR="006E6DE2" w:rsidRPr="00BF3538">
        <w:rPr>
          <w:rFonts w:ascii="宋体" w:hAnsi="宋体" w:hint="eastAsia"/>
          <w:sz w:val="24"/>
        </w:rPr>
        <w:t>报价要分开密封并</w:t>
      </w:r>
      <w:r w:rsidR="00D01178" w:rsidRPr="00BF3538">
        <w:rPr>
          <w:rFonts w:ascii="宋体" w:hAnsi="宋体" w:hint="eastAsia"/>
          <w:sz w:val="24"/>
        </w:rPr>
        <w:t>应装订成册。</w:t>
      </w:r>
    </w:p>
    <w:p w:rsidR="00EB5B16" w:rsidRPr="0030620C" w:rsidRDefault="0060799F" w:rsidP="0060799F">
      <w:pPr>
        <w:tabs>
          <w:tab w:val="left" w:pos="420"/>
        </w:tabs>
        <w:spacing w:line="360" w:lineRule="auto"/>
        <w:ind w:firstLineChars="200" w:firstLine="482"/>
        <w:rPr>
          <w:rFonts w:ascii="宋体" w:hAnsi="宋体"/>
          <w:b/>
          <w:sz w:val="24"/>
        </w:rPr>
      </w:pPr>
      <w:r>
        <w:rPr>
          <w:rFonts w:ascii="宋体" w:hAnsi="宋体" w:hint="eastAsia"/>
          <w:b/>
          <w:sz w:val="24"/>
        </w:rPr>
        <w:t>四</w:t>
      </w:r>
      <w:r w:rsidR="00DE39AF" w:rsidRPr="0030620C">
        <w:rPr>
          <w:rFonts w:ascii="宋体" w:hAnsi="宋体" w:hint="eastAsia"/>
          <w:b/>
          <w:sz w:val="24"/>
        </w:rPr>
        <w:t>、</w:t>
      </w:r>
      <w:r w:rsidR="00EB5B16" w:rsidRPr="0030620C">
        <w:rPr>
          <w:rFonts w:ascii="宋体" w:hAnsi="宋体" w:hint="eastAsia"/>
          <w:b/>
          <w:sz w:val="24"/>
        </w:rPr>
        <w:t>评定成交的标准</w:t>
      </w:r>
    </w:p>
    <w:p w:rsidR="00EB5B16" w:rsidRPr="0030620C" w:rsidRDefault="00EB5B16"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询价小组从通过资格审查的供应商中按满足采购文件实质性要求，且报价最低的原则确定成交供应商；如出现两个或两个以上实质性响应采购文件要求且报价均为最低的供应商，则按签到顺序进行抽签确定成交供应商。</w:t>
      </w:r>
    </w:p>
    <w:p w:rsidR="00DE39AF" w:rsidRPr="009E1FC0" w:rsidRDefault="0060799F" w:rsidP="009E1FC0">
      <w:pPr>
        <w:spacing w:line="360" w:lineRule="auto"/>
        <w:ind w:firstLineChars="196" w:firstLine="472"/>
        <w:rPr>
          <w:rFonts w:ascii="宋体" w:hAnsi="宋体"/>
          <w:b/>
          <w:sz w:val="24"/>
        </w:rPr>
      </w:pPr>
      <w:r>
        <w:rPr>
          <w:rFonts w:ascii="宋体" w:hAnsi="宋体" w:hint="eastAsia"/>
          <w:b/>
          <w:sz w:val="24"/>
        </w:rPr>
        <w:t>五</w:t>
      </w:r>
      <w:r w:rsidR="00DE39AF" w:rsidRPr="009E1FC0">
        <w:rPr>
          <w:rFonts w:ascii="宋体" w:hAnsi="宋体" w:hint="eastAsia"/>
          <w:b/>
          <w:sz w:val="24"/>
        </w:rPr>
        <w:t>、供货时间及售后服务</w:t>
      </w:r>
    </w:p>
    <w:p w:rsidR="00DE39AF" w:rsidRPr="0030620C" w:rsidRDefault="00DE39AF"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1．供货商负责设备运输、装卸及安装调试工作（费用由供货商支付）。</w:t>
      </w:r>
    </w:p>
    <w:p w:rsidR="00DE39AF" w:rsidRPr="0030620C" w:rsidRDefault="00DE39AF"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2</w:t>
      </w:r>
      <w:r w:rsidR="00453BF9" w:rsidRPr="0030620C">
        <w:rPr>
          <w:rFonts w:ascii="宋体" w:hAnsi="宋体" w:hint="eastAsia"/>
          <w:color w:val="000000"/>
          <w:sz w:val="24"/>
        </w:rPr>
        <w:t>．供货商应</w:t>
      </w:r>
      <w:r w:rsidR="0060799F">
        <w:rPr>
          <w:rFonts w:ascii="宋体" w:hAnsi="宋体" w:hint="eastAsia"/>
          <w:color w:val="000000"/>
          <w:sz w:val="24"/>
        </w:rPr>
        <w:t>在</w:t>
      </w:r>
      <w:r w:rsidR="0060799F" w:rsidRPr="0060799F">
        <w:rPr>
          <w:rFonts w:ascii="宋体" w:hAnsi="宋体" w:hint="eastAsia"/>
          <w:color w:val="000000"/>
          <w:sz w:val="24"/>
        </w:rPr>
        <w:t>合同签订后，</w:t>
      </w:r>
      <w:r w:rsidR="0060799F" w:rsidRPr="0060799F">
        <w:rPr>
          <w:rFonts w:ascii="宋体" w:hAnsi="宋体"/>
          <w:color w:val="000000"/>
          <w:sz w:val="24"/>
        </w:rPr>
        <w:t>30</w:t>
      </w:r>
      <w:r w:rsidR="0060799F" w:rsidRPr="0060799F">
        <w:rPr>
          <w:rFonts w:ascii="宋体" w:hAnsi="宋体" w:hint="eastAsia"/>
          <w:color w:val="000000"/>
          <w:sz w:val="24"/>
        </w:rPr>
        <w:t>个日内完成检测、充装和安装调试，达到验收标准，本项目质保期为壹年，时间自验收合格之日起计算。</w:t>
      </w:r>
      <w:r w:rsidRPr="0030620C">
        <w:rPr>
          <w:rFonts w:ascii="宋体" w:hAnsi="宋体" w:hint="eastAsia"/>
          <w:color w:val="000000"/>
          <w:sz w:val="24"/>
        </w:rPr>
        <w:t>交付</w:t>
      </w:r>
      <w:r w:rsidRPr="0030620C">
        <w:rPr>
          <w:rFonts w:ascii="宋体" w:hAnsi="宋体"/>
          <w:color w:val="000000"/>
          <w:sz w:val="24"/>
        </w:rPr>
        <w:t>延期或出现其他违规行为，按违约处理</w:t>
      </w:r>
      <w:r w:rsidRPr="0030620C">
        <w:rPr>
          <w:rFonts w:ascii="宋体" w:hAnsi="宋体" w:hint="eastAsia"/>
          <w:color w:val="000000"/>
          <w:sz w:val="24"/>
        </w:rPr>
        <w:t>。</w:t>
      </w:r>
    </w:p>
    <w:p w:rsidR="00DE39AF" w:rsidRPr="0030620C" w:rsidRDefault="0060799F" w:rsidP="00DE39AF">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3.</w:t>
      </w:r>
      <w:r w:rsidR="00DE39AF" w:rsidRPr="0030620C">
        <w:rPr>
          <w:rFonts w:ascii="宋体" w:hAnsi="宋体" w:hint="eastAsia"/>
          <w:color w:val="000000"/>
          <w:sz w:val="24"/>
        </w:rPr>
        <w:t>售后服务：24小时以内上门服务。</w:t>
      </w:r>
    </w:p>
    <w:p w:rsidR="00DE39AF" w:rsidRPr="009E1FC0" w:rsidRDefault="008821A8" w:rsidP="009E1FC0">
      <w:pPr>
        <w:spacing w:line="360" w:lineRule="auto"/>
        <w:ind w:firstLineChars="196" w:firstLine="472"/>
        <w:rPr>
          <w:rFonts w:ascii="宋体" w:hAnsi="宋体"/>
          <w:b/>
          <w:sz w:val="24"/>
        </w:rPr>
      </w:pPr>
      <w:r w:rsidRPr="009E1FC0">
        <w:rPr>
          <w:rFonts w:ascii="宋体" w:hAnsi="宋体" w:hint="eastAsia"/>
          <w:b/>
          <w:sz w:val="24"/>
        </w:rPr>
        <w:t>五</w:t>
      </w:r>
      <w:r w:rsidR="00DE39AF" w:rsidRPr="009E1FC0">
        <w:rPr>
          <w:rFonts w:ascii="宋体" w:hAnsi="宋体" w:hint="eastAsia"/>
          <w:b/>
          <w:sz w:val="24"/>
        </w:rPr>
        <w:t>、违约处理</w:t>
      </w:r>
    </w:p>
    <w:p w:rsidR="00DE39AF" w:rsidRPr="0030620C" w:rsidRDefault="00DE39AF" w:rsidP="00DE39AF">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1</w:t>
      </w:r>
      <w:r w:rsidRPr="0030620C">
        <w:rPr>
          <w:rFonts w:ascii="宋体" w:hAnsi="宋体" w:hint="eastAsia"/>
          <w:color w:val="000000"/>
          <w:sz w:val="24"/>
        </w:rPr>
        <w:t>．不能按时交付使用，每延误</w:t>
      </w:r>
      <w:r w:rsidRPr="0030620C">
        <w:rPr>
          <w:rFonts w:ascii="宋体" w:hAnsi="宋体"/>
          <w:color w:val="000000"/>
          <w:sz w:val="24"/>
        </w:rPr>
        <w:t>1</w:t>
      </w:r>
      <w:r w:rsidRPr="0030620C">
        <w:rPr>
          <w:rFonts w:ascii="宋体" w:hAnsi="宋体" w:hint="eastAsia"/>
          <w:color w:val="000000"/>
          <w:sz w:val="24"/>
        </w:rPr>
        <w:t>天</w:t>
      </w:r>
      <w:proofErr w:type="gramStart"/>
      <w:r w:rsidRPr="0030620C">
        <w:rPr>
          <w:rFonts w:ascii="宋体" w:hAnsi="宋体" w:hint="eastAsia"/>
          <w:color w:val="000000"/>
          <w:sz w:val="24"/>
        </w:rPr>
        <w:t>扣合同</w:t>
      </w:r>
      <w:proofErr w:type="gramEnd"/>
      <w:r w:rsidRPr="0030620C">
        <w:rPr>
          <w:rFonts w:ascii="宋体" w:hAnsi="宋体" w:hint="eastAsia"/>
          <w:color w:val="000000"/>
          <w:sz w:val="24"/>
        </w:rPr>
        <w:t>金额的5</w:t>
      </w:r>
      <w:r w:rsidR="00530488" w:rsidRPr="0030620C">
        <w:rPr>
          <w:rFonts w:ascii="宋体" w:hAnsi="宋体" w:hint="eastAsia"/>
          <w:color w:val="000000"/>
          <w:sz w:val="24"/>
        </w:rPr>
        <w:t>％</w:t>
      </w:r>
      <w:r w:rsidRPr="0030620C">
        <w:rPr>
          <w:rFonts w:ascii="宋体" w:hAnsi="宋体" w:hint="eastAsia"/>
          <w:color w:val="000000"/>
          <w:sz w:val="24"/>
        </w:rPr>
        <w:t>。</w:t>
      </w:r>
    </w:p>
    <w:p w:rsidR="00DE39AF" w:rsidRPr="0030620C" w:rsidRDefault="00DE39AF" w:rsidP="00DE39AF">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2</w:t>
      </w:r>
      <w:r w:rsidRPr="0030620C">
        <w:rPr>
          <w:rFonts w:ascii="宋体" w:hAnsi="宋体" w:hint="eastAsia"/>
          <w:color w:val="000000"/>
          <w:sz w:val="24"/>
        </w:rPr>
        <w:t>．</w:t>
      </w:r>
      <w:r w:rsidR="00EB5CA5">
        <w:rPr>
          <w:rFonts w:ascii="宋体" w:hAnsi="宋体" w:hint="eastAsia"/>
          <w:color w:val="000000"/>
          <w:sz w:val="24"/>
        </w:rPr>
        <w:t>供应商承诺</w:t>
      </w:r>
      <w:r w:rsidR="00C7662A">
        <w:rPr>
          <w:rFonts w:ascii="宋体" w:hAnsi="宋体" w:hint="eastAsia"/>
          <w:color w:val="000000"/>
          <w:sz w:val="24"/>
        </w:rPr>
        <w:t>的</w:t>
      </w:r>
      <w:r w:rsidR="00EB5CA5">
        <w:rPr>
          <w:rFonts w:ascii="宋体" w:hAnsi="宋体" w:hint="eastAsia"/>
          <w:color w:val="000000"/>
          <w:sz w:val="24"/>
        </w:rPr>
        <w:t>质保期内发生产品问题，直接扣除100%质保金</w:t>
      </w:r>
      <w:r w:rsidRPr="0030620C">
        <w:rPr>
          <w:rFonts w:ascii="宋体" w:hAnsi="宋体" w:hint="eastAsia"/>
          <w:color w:val="000000"/>
          <w:sz w:val="24"/>
        </w:rPr>
        <w:t>。</w:t>
      </w:r>
    </w:p>
    <w:p w:rsidR="00DE39AF" w:rsidRPr="0030620C" w:rsidRDefault="00DE39AF" w:rsidP="00DE39AF">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lastRenderedPageBreak/>
        <w:t>3</w:t>
      </w:r>
      <w:r w:rsidRPr="0030620C">
        <w:rPr>
          <w:rFonts w:ascii="宋体" w:hAnsi="宋体" w:hint="eastAsia"/>
          <w:color w:val="000000"/>
          <w:sz w:val="24"/>
        </w:rPr>
        <w:t>．</w:t>
      </w:r>
      <w:r w:rsidRPr="0030620C">
        <w:rPr>
          <w:rFonts w:ascii="宋体" w:hAnsi="宋体"/>
          <w:color w:val="000000"/>
          <w:sz w:val="24"/>
        </w:rPr>
        <w:t>参加</w:t>
      </w:r>
      <w:r w:rsidR="0060799F">
        <w:rPr>
          <w:rFonts w:ascii="宋体" w:hAnsi="宋体" w:hint="eastAsia"/>
          <w:color w:val="000000"/>
          <w:sz w:val="24"/>
        </w:rPr>
        <w:t>报价</w:t>
      </w:r>
      <w:r w:rsidRPr="0030620C">
        <w:rPr>
          <w:rFonts w:ascii="宋体" w:hAnsi="宋体"/>
          <w:color w:val="000000"/>
          <w:sz w:val="24"/>
        </w:rPr>
        <w:t>者须严格维护招投标的公正性、合法性、合理性，一经发现违规者，一律取消投标或中标资格，保证金不予退还，并保留追究其法律责任的权利。</w:t>
      </w:r>
    </w:p>
    <w:p w:rsidR="00DE39AF" w:rsidRPr="009E1FC0" w:rsidRDefault="008821A8" w:rsidP="009E1FC0">
      <w:pPr>
        <w:spacing w:line="360" w:lineRule="auto"/>
        <w:ind w:firstLineChars="196" w:firstLine="472"/>
        <w:rPr>
          <w:rFonts w:ascii="宋体" w:hAnsi="宋体"/>
          <w:b/>
          <w:sz w:val="24"/>
        </w:rPr>
      </w:pPr>
      <w:r w:rsidRPr="009E1FC0">
        <w:rPr>
          <w:rFonts w:ascii="宋体" w:hAnsi="宋体" w:hint="eastAsia"/>
          <w:b/>
          <w:sz w:val="24"/>
        </w:rPr>
        <w:t>六</w:t>
      </w:r>
      <w:r w:rsidR="00DE39AF" w:rsidRPr="009E1FC0">
        <w:rPr>
          <w:rFonts w:ascii="宋体" w:hAnsi="宋体" w:hint="eastAsia"/>
          <w:b/>
          <w:sz w:val="24"/>
        </w:rPr>
        <w:t>、付款方式</w:t>
      </w:r>
    </w:p>
    <w:p w:rsidR="00DE39AF" w:rsidRPr="0030620C" w:rsidRDefault="00DE39AF"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货到并安装调试验收合格后，支付合同款的9</w:t>
      </w:r>
      <w:r w:rsidR="004D61B5">
        <w:rPr>
          <w:rFonts w:ascii="宋体" w:hAnsi="宋体" w:hint="eastAsia"/>
          <w:color w:val="000000"/>
          <w:sz w:val="24"/>
        </w:rPr>
        <w:t>0</w:t>
      </w:r>
      <w:r w:rsidRPr="0030620C">
        <w:rPr>
          <w:rFonts w:ascii="宋体" w:hAnsi="宋体" w:hint="eastAsia"/>
          <w:color w:val="000000"/>
          <w:sz w:val="24"/>
        </w:rPr>
        <w:t>%。余款</w:t>
      </w:r>
      <w:r w:rsidR="004D61B5">
        <w:rPr>
          <w:rFonts w:ascii="宋体" w:hAnsi="宋体" w:hint="eastAsia"/>
          <w:color w:val="000000"/>
          <w:sz w:val="24"/>
        </w:rPr>
        <w:t>10</w:t>
      </w:r>
      <w:r w:rsidRPr="0030620C">
        <w:rPr>
          <w:rFonts w:ascii="宋体" w:hAnsi="宋体" w:hint="eastAsia"/>
          <w:color w:val="000000"/>
          <w:sz w:val="24"/>
        </w:rPr>
        <w:t>%作为质保金在</w:t>
      </w:r>
      <w:r w:rsidR="0060799F">
        <w:rPr>
          <w:rFonts w:ascii="宋体" w:hAnsi="宋体" w:hint="eastAsia"/>
          <w:color w:val="000000"/>
          <w:sz w:val="24"/>
        </w:rPr>
        <w:t>1</w:t>
      </w:r>
      <w:r w:rsidRPr="0030620C">
        <w:rPr>
          <w:rFonts w:ascii="宋体" w:hAnsi="宋体" w:hint="eastAsia"/>
          <w:color w:val="000000"/>
          <w:sz w:val="24"/>
        </w:rPr>
        <w:t>年后一次付清。</w:t>
      </w:r>
    </w:p>
    <w:p w:rsidR="008821A8" w:rsidRPr="009E1FC0" w:rsidRDefault="008821A8" w:rsidP="009E1FC0">
      <w:pPr>
        <w:spacing w:line="360" w:lineRule="auto"/>
        <w:ind w:firstLineChars="196" w:firstLine="472"/>
        <w:rPr>
          <w:rFonts w:ascii="宋体" w:hAnsi="宋体"/>
          <w:b/>
          <w:sz w:val="24"/>
        </w:rPr>
      </w:pPr>
      <w:r w:rsidRPr="009E1FC0">
        <w:rPr>
          <w:rFonts w:ascii="宋体" w:hAnsi="宋体" w:hint="eastAsia"/>
          <w:b/>
          <w:sz w:val="24"/>
        </w:rPr>
        <w:t>七、时间地点及联系方式</w:t>
      </w:r>
    </w:p>
    <w:p w:rsidR="008821A8" w:rsidRPr="0030620C" w:rsidRDefault="0030620C"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报价</w:t>
      </w:r>
      <w:r w:rsidR="008821A8" w:rsidRPr="0030620C">
        <w:rPr>
          <w:rFonts w:ascii="宋体" w:hAnsi="宋体" w:hint="eastAsia"/>
          <w:color w:val="000000"/>
          <w:sz w:val="24"/>
        </w:rPr>
        <w:t>人请于2022</w:t>
      </w:r>
      <w:r w:rsidR="008821A8" w:rsidRPr="0030620C">
        <w:rPr>
          <w:rFonts w:ascii="宋体" w:hAnsi="宋体"/>
          <w:color w:val="000000"/>
          <w:sz w:val="24"/>
        </w:rPr>
        <w:t>年</w:t>
      </w:r>
      <w:r w:rsidR="002A4EE9" w:rsidRPr="0030620C">
        <w:rPr>
          <w:rFonts w:ascii="宋体" w:hAnsi="宋体" w:hint="eastAsia"/>
          <w:color w:val="000000"/>
          <w:sz w:val="24"/>
        </w:rPr>
        <w:t>1</w:t>
      </w:r>
      <w:r w:rsidR="00314329">
        <w:rPr>
          <w:rFonts w:ascii="宋体" w:hAnsi="宋体" w:hint="eastAsia"/>
          <w:color w:val="000000"/>
          <w:sz w:val="24"/>
        </w:rPr>
        <w:t>1</w:t>
      </w:r>
      <w:r w:rsidR="008821A8" w:rsidRPr="0030620C">
        <w:rPr>
          <w:rFonts w:ascii="宋体" w:hAnsi="宋体" w:hint="eastAsia"/>
          <w:color w:val="000000"/>
          <w:sz w:val="24"/>
        </w:rPr>
        <w:t>月</w:t>
      </w:r>
      <w:r w:rsidR="00852640">
        <w:rPr>
          <w:rFonts w:ascii="宋体" w:hAnsi="宋体" w:hint="eastAsia"/>
          <w:color w:val="000000"/>
          <w:sz w:val="24"/>
        </w:rPr>
        <w:t>8</w:t>
      </w:r>
      <w:r w:rsidR="008821A8" w:rsidRPr="0030620C">
        <w:rPr>
          <w:rFonts w:ascii="宋体" w:hAnsi="宋体"/>
          <w:color w:val="000000"/>
          <w:sz w:val="24"/>
        </w:rPr>
        <w:t>日</w:t>
      </w:r>
      <w:r w:rsidR="00314329">
        <w:rPr>
          <w:rFonts w:ascii="宋体" w:hAnsi="宋体" w:hint="eastAsia"/>
          <w:color w:val="000000"/>
          <w:sz w:val="24"/>
        </w:rPr>
        <w:t>9时30分前</w:t>
      </w:r>
      <w:r w:rsidR="008821A8" w:rsidRPr="0030620C">
        <w:rPr>
          <w:rFonts w:ascii="宋体" w:hAnsi="宋体"/>
          <w:color w:val="000000"/>
          <w:sz w:val="24"/>
        </w:rPr>
        <w:t>，把</w:t>
      </w:r>
      <w:r w:rsidRPr="0030620C">
        <w:rPr>
          <w:rFonts w:ascii="宋体" w:hAnsi="宋体" w:hint="eastAsia"/>
          <w:color w:val="000000"/>
          <w:sz w:val="24"/>
        </w:rPr>
        <w:t>响应文件</w:t>
      </w:r>
      <w:r w:rsidR="008821A8" w:rsidRPr="0030620C">
        <w:rPr>
          <w:rFonts w:ascii="宋体" w:hAnsi="宋体"/>
          <w:color w:val="000000"/>
          <w:sz w:val="24"/>
        </w:rPr>
        <w:t>密封好</w:t>
      </w:r>
      <w:r w:rsidR="008821A8" w:rsidRPr="0030620C">
        <w:rPr>
          <w:rFonts w:ascii="宋体" w:hAnsi="宋体" w:hint="eastAsia"/>
          <w:color w:val="000000"/>
          <w:sz w:val="24"/>
        </w:rPr>
        <w:t>，并注明</w:t>
      </w:r>
      <w:r w:rsidRPr="0030620C">
        <w:rPr>
          <w:rFonts w:ascii="宋体" w:hAnsi="宋体" w:hint="eastAsia"/>
          <w:color w:val="000000"/>
          <w:sz w:val="24"/>
        </w:rPr>
        <w:t>报价</w:t>
      </w:r>
      <w:r w:rsidR="008821A8" w:rsidRPr="0030620C">
        <w:rPr>
          <w:rFonts w:ascii="宋体" w:hAnsi="宋体" w:hint="eastAsia"/>
          <w:color w:val="000000"/>
          <w:sz w:val="24"/>
        </w:rPr>
        <w:t>项目、</w:t>
      </w:r>
      <w:r w:rsidRPr="0030620C">
        <w:rPr>
          <w:rFonts w:ascii="宋体" w:hAnsi="宋体" w:hint="eastAsia"/>
          <w:color w:val="000000"/>
          <w:sz w:val="24"/>
        </w:rPr>
        <w:t>报价</w:t>
      </w:r>
      <w:r w:rsidR="008821A8" w:rsidRPr="0030620C">
        <w:rPr>
          <w:rFonts w:ascii="宋体" w:hAnsi="宋体" w:hint="eastAsia"/>
          <w:color w:val="000000"/>
          <w:sz w:val="24"/>
        </w:rPr>
        <w:t>单位、联系电话，送达江苏航运职业技术学院</w:t>
      </w:r>
      <w:r w:rsidR="00553E61">
        <w:rPr>
          <w:rFonts w:ascii="宋体" w:hAnsi="宋体" w:hint="eastAsia"/>
          <w:color w:val="000000"/>
          <w:sz w:val="24"/>
        </w:rPr>
        <w:t>西大门外北侧创业园一楼评标室</w:t>
      </w:r>
      <w:r w:rsidR="008821A8" w:rsidRPr="0030620C">
        <w:rPr>
          <w:rFonts w:ascii="宋体" w:hAnsi="宋体"/>
          <w:color w:val="000000"/>
          <w:sz w:val="24"/>
        </w:rPr>
        <w:t xml:space="preserve"> </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地址：南通市</w:t>
      </w:r>
      <w:r w:rsidRPr="0030620C">
        <w:rPr>
          <w:rFonts w:ascii="宋体" w:hAnsi="宋体" w:hint="eastAsia"/>
          <w:color w:val="000000"/>
          <w:sz w:val="24"/>
        </w:rPr>
        <w:t>经济技术开发区通盛大道185号。</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邮政编码：2260</w:t>
      </w:r>
      <w:r w:rsidRPr="0030620C">
        <w:rPr>
          <w:rFonts w:ascii="宋体" w:hAnsi="宋体" w:hint="eastAsia"/>
          <w:color w:val="000000"/>
          <w:sz w:val="24"/>
        </w:rPr>
        <w:t>10。</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联系人：</w:t>
      </w:r>
      <w:r w:rsidRPr="0030620C">
        <w:rPr>
          <w:rFonts w:ascii="宋体" w:hAnsi="宋体" w:hint="eastAsia"/>
          <w:color w:val="000000"/>
          <w:sz w:val="24"/>
        </w:rPr>
        <w:t>高老师</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联系电话：</w:t>
      </w:r>
      <w:r w:rsidRPr="0030620C">
        <w:rPr>
          <w:rFonts w:ascii="宋体" w:hAnsi="宋体" w:hint="eastAsia"/>
          <w:color w:val="000000"/>
          <w:sz w:val="24"/>
        </w:rPr>
        <w:t>0513-85960860</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技术咨询：杨老师  0513-85965600</w:t>
      </w:r>
    </w:p>
    <w:p w:rsidR="009E1FC0" w:rsidRDefault="009E1FC0" w:rsidP="0030620C">
      <w:pPr>
        <w:tabs>
          <w:tab w:val="left" w:pos="420"/>
        </w:tabs>
        <w:spacing w:line="360" w:lineRule="auto"/>
        <w:ind w:firstLineChars="200" w:firstLine="480"/>
        <w:rPr>
          <w:rFonts w:ascii="宋体" w:hAnsi="宋体"/>
          <w:color w:val="000000"/>
          <w:sz w:val="24"/>
        </w:rPr>
      </w:pPr>
    </w:p>
    <w:p w:rsidR="009E1FC0" w:rsidRDefault="009E1FC0" w:rsidP="0030620C">
      <w:pPr>
        <w:tabs>
          <w:tab w:val="left" w:pos="420"/>
        </w:tabs>
        <w:spacing w:line="360" w:lineRule="auto"/>
        <w:ind w:firstLineChars="200" w:firstLine="480"/>
        <w:rPr>
          <w:rFonts w:ascii="宋体" w:hAnsi="宋体"/>
          <w:color w:val="000000"/>
          <w:sz w:val="24"/>
        </w:rPr>
      </w:pPr>
    </w:p>
    <w:p w:rsidR="00DE39AF" w:rsidRDefault="00DE39AF" w:rsidP="009E1FC0">
      <w:pPr>
        <w:tabs>
          <w:tab w:val="left" w:pos="420"/>
        </w:tabs>
        <w:spacing w:line="360" w:lineRule="auto"/>
        <w:ind w:firstLineChars="2300" w:firstLine="5520"/>
        <w:rPr>
          <w:rFonts w:ascii="宋体" w:hAnsi="宋体"/>
          <w:color w:val="000000"/>
          <w:sz w:val="24"/>
        </w:rPr>
      </w:pPr>
      <w:r w:rsidRPr="0030620C">
        <w:rPr>
          <w:rFonts w:ascii="宋体" w:hAnsi="宋体" w:hint="eastAsia"/>
          <w:color w:val="000000"/>
          <w:sz w:val="24"/>
        </w:rPr>
        <w:t>20</w:t>
      </w:r>
      <w:r w:rsidR="008821A8" w:rsidRPr="0030620C">
        <w:rPr>
          <w:rFonts w:ascii="宋体" w:hAnsi="宋体" w:hint="eastAsia"/>
          <w:color w:val="000000"/>
          <w:sz w:val="24"/>
        </w:rPr>
        <w:t>22</w:t>
      </w:r>
      <w:r w:rsidRPr="0030620C">
        <w:rPr>
          <w:rFonts w:ascii="宋体" w:hAnsi="宋体" w:hint="eastAsia"/>
          <w:color w:val="000000"/>
          <w:sz w:val="24"/>
        </w:rPr>
        <w:t xml:space="preserve"> 年</w:t>
      </w:r>
      <w:r w:rsidR="00F55F47">
        <w:rPr>
          <w:rFonts w:ascii="宋体" w:hAnsi="宋体" w:hint="eastAsia"/>
          <w:color w:val="000000"/>
          <w:sz w:val="24"/>
        </w:rPr>
        <w:t>1</w:t>
      </w:r>
      <w:r w:rsidR="00852640">
        <w:rPr>
          <w:rFonts w:ascii="宋体" w:hAnsi="宋体" w:hint="eastAsia"/>
          <w:color w:val="000000"/>
          <w:sz w:val="24"/>
        </w:rPr>
        <w:t>1</w:t>
      </w:r>
      <w:r w:rsidRPr="0030620C">
        <w:rPr>
          <w:rFonts w:ascii="宋体" w:hAnsi="宋体" w:hint="eastAsia"/>
          <w:color w:val="000000"/>
          <w:sz w:val="24"/>
        </w:rPr>
        <w:t>月</w:t>
      </w:r>
      <w:r w:rsidR="00852640">
        <w:rPr>
          <w:rFonts w:ascii="宋体" w:hAnsi="宋体" w:hint="eastAsia"/>
          <w:color w:val="000000"/>
          <w:sz w:val="24"/>
        </w:rPr>
        <w:t>2</w:t>
      </w:r>
      <w:r w:rsidRPr="0030620C">
        <w:rPr>
          <w:rFonts w:ascii="宋体" w:hAnsi="宋体" w:hint="eastAsia"/>
          <w:color w:val="000000"/>
          <w:sz w:val="24"/>
        </w:rPr>
        <w:t>日</w:t>
      </w:r>
      <w:bookmarkStart w:id="0" w:name="_GoBack"/>
      <w:bookmarkEnd w:id="0"/>
    </w:p>
    <w:p w:rsidR="00314329" w:rsidRPr="0030620C" w:rsidRDefault="00314329" w:rsidP="00314329">
      <w:pPr>
        <w:tabs>
          <w:tab w:val="left" w:pos="420"/>
        </w:tabs>
        <w:spacing w:line="360" w:lineRule="auto"/>
        <w:ind w:firstLineChars="2250" w:firstLine="5400"/>
        <w:rPr>
          <w:rFonts w:ascii="宋体" w:hAnsi="宋体"/>
          <w:color w:val="000000"/>
          <w:sz w:val="24"/>
        </w:rPr>
      </w:pPr>
      <w:r>
        <w:rPr>
          <w:rFonts w:ascii="宋体" w:hAnsi="宋体" w:hint="eastAsia"/>
          <w:color w:val="000000"/>
          <w:sz w:val="24"/>
        </w:rPr>
        <w:t>江苏航运职业技术学院</w:t>
      </w:r>
    </w:p>
    <w:sectPr w:rsidR="00314329" w:rsidRPr="0030620C" w:rsidSect="00B12172">
      <w:headerReference w:type="default" r:id="rId9"/>
      <w:footerReference w:type="even" r:id="rId10"/>
      <w:footerReference w:type="default" r:id="rId11"/>
      <w:pgSz w:w="11906" w:h="16838"/>
      <w:pgMar w:top="1440" w:right="128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3D" w:rsidRDefault="0012523D">
      <w:r>
        <w:separator/>
      </w:r>
    </w:p>
  </w:endnote>
  <w:endnote w:type="continuationSeparator" w:id="0">
    <w:p w:rsidR="0012523D" w:rsidRDefault="0012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AF" w:rsidRDefault="009D0795">
    <w:pPr>
      <w:pStyle w:val="a3"/>
      <w:framePr w:wrap="around" w:vAnchor="text" w:hAnchor="margin" w:xAlign="center" w:y="1"/>
      <w:rPr>
        <w:rStyle w:val="a4"/>
      </w:rPr>
    </w:pPr>
    <w:r>
      <w:rPr>
        <w:rStyle w:val="a4"/>
      </w:rPr>
      <w:fldChar w:fldCharType="begin"/>
    </w:r>
    <w:r w:rsidR="00DE39AF">
      <w:rPr>
        <w:rStyle w:val="a4"/>
      </w:rPr>
      <w:instrText xml:space="preserve">PAGE  </w:instrText>
    </w:r>
    <w:r>
      <w:rPr>
        <w:rStyle w:val="a4"/>
      </w:rPr>
      <w:fldChar w:fldCharType="end"/>
    </w:r>
  </w:p>
  <w:p w:rsidR="00DE39AF" w:rsidRDefault="00DE39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AF" w:rsidRDefault="009D0795">
    <w:pPr>
      <w:pStyle w:val="a3"/>
      <w:framePr w:wrap="around" w:vAnchor="text" w:hAnchor="margin" w:xAlign="center" w:y="1"/>
      <w:rPr>
        <w:rStyle w:val="a4"/>
      </w:rPr>
    </w:pPr>
    <w:r>
      <w:rPr>
        <w:rStyle w:val="a4"/>
      </w:rPr>
      <w:fldChar w:fldCharType="begin"/>
    </w:r>
    <w:r w:rsidR="00DE39AF">
      <w:rPr>
        <w:rStyle w:val="a4"/>
      </w:rPr>
      <w:instrText xml:space="preserve">PAGE  </w:instrText>
    </w:r>
    <w:r>
      <w:rPr>
        <w:rStyle w:val="a4"/>
      </w:rPr>
      <w:fldChar w:fldCharType="separate"/>
    </w:r>
    <w:r w:rsidR="00852640">
      <w:rPr>
        <w:rStyle w:val="a4"/>
        <w:noProof/>
      </w:rPr>
      <w:t>2</w:t>
    </w:r>
    <w:r>
      <w:rPr>
        <w:rStyle w:val="a4"/>
      </w:rPr>
      <w:fldChar w:fldCharType="end"/>
    </w:r>
  </w:p>
  <w:p w:rsidR="00DE39AF" w:rsidRDefault="00DE39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3D" w:rsidRDefault="0012523D">
      <w:r>
        <w:separator/>
      </w:r>
    </w:p>
  </w:footnote>
  <w:footnote w:type="continuationSeparator" w:id="0">
    <w:p w:rsidR="0012523D" w:rsidRDefault="0012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AF" w:rsidRDefault="00DE39AF" w:rsidP="0058117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676CD"/>
    <w:multiLevelType w:val="hybridMultilevel"/>
    <w:tmpl w:val="1FC8B764"/>
    <w:lvl w:ilvl="0" w:tplc="F1363A5A">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35B"/>
    <w:rsid w:val="000020EE"/>
    <w:rsid w:val="000139DB"/>
    <w:rsid w:val="000157B5"/>
    <w:rsid w:val="00022CB9"/>
    <w:rsid w:val="00024743"/>
    <w:rsid w:val="0004144F"/>
    <w:rsid w:val="00043269"/>
    <w:rsid w:val="000561F6"/>
    <w:rsid w:val="000766FD"/>
    <w:rsid w:val="00081452"/>
    <w:rsid w:val="00081DAD"/>
    <w:rsid w:val="00086C46"/>
    <w:rsid w:val="000A7C27"/>
    <w:rsid w:val="000B4470"/>
    <w:rsid w:val="000C079F"/>
    <w:rsid w:val="000D1DE5"/>
    <w:rsid w:val="000E2880"/>
    <w:rsid w:val="000E7B27"/>
    <w:rsid w:val="0012523D"/>
    <w:rsid w:val="001304A7"/>
    <w:rsid w:val="00150F37"/>
    <w:rsid w:val="00171185"/>
    <w:rsid w:val="0017550D"/>
    <w:rsid w:val="0018672A"/>
    <w:rsid w:val="00187A66"/>
    <w:rsid w:val="001A1311"/>
    <w:rsid w:val="001C7749"/>
    <w:rsid w:val="001D7113"/>
    <w:rsid w:val="001E63C2"/>
    <w:rsid w:val="001F08F4"/>
    <w:rsid w:val="001F668B"/>
    <w:rsid w:val="0021495A"/>
    <w:rsid w:val="002241E7"/>
    <w:rsid w:val="00231B9F"/>
    <w:rsid w:val="00235F69"/>
    <w:rsid w:val="0024371C"/>
    <w:rsid w:val="0025377F"/>
    <w:rsid w:val="00256494"/>
    <w:rsid w:val="0026769B"/>
    <w:rsid w:val="00284629"/>
    <w:rsid w:val="002868DC"/>
    <w:rsid w:val="00294BB5"/>
    <w:rsid w:val="0029700C"/>
    <w:rsid w:val="002A4EE9"/>
    <w:rsid w:val="002C2B60"/>
    <w:rsid w:val="002D2593"/>
    <w:rsid w:val="002F458B"/>
    <w:rsid w:val="002F6D9A"/>
    <w:rsid w:val="00303278"/>
    <w:rsid w:val="0030620C"/>
    <w:rsid w:val="00314329"/>
    <w:rsid w:val="00320897"/>
    <w:rsid w:val="00331E3E"/>
    <w:rsid w:val="0033695F"/>
    <w:rsid w:val="00342932"/>
    <w:rsid w:val="003510DC"/>
    <w:rsid w:val="003519E4"/>
    <w:rsid w:val="003721E6"/>
    <w:rsid w:val="00374D39"/>
    <w:rsid w:val="0037640F"/>
    <w:rsid w:val="003823D8"/>
    <w:rsid w:val="00386C5E"/>
    <w:rsid w:val="003A1AAF"/>
    <w:rsid w:val="003A5862"/>
    <w:rsid w:val="003B22A3"/>
    <w:rsid w:val="003C23F6"/>
    <w:rsid w:val="003C7598"/>
    <w:rsid w:val="003D1DBF"/>
    <w:rsid w:val="003D4F93"/>
    <w:rsid w:val="003D74A3"/>
    <w:rsid w:val="003F26A5"/>
    <w:rsid w:val="003F2949"/>
    <w:rsid w:val="004109F3"/>
    <w:rsid w:val="004112EA"/>
    <w:rsid w:val="004233CC"/>
    <w:rsid w:val="004263E3"/>
    <w:rsid w:val="004274E8"/>
    <w:rsid w:val="0043704C"/>
    <w:rsid w:val="00441FC0"/>
    <w:rsid w:val="0044516D"/>
    <w:rsid w:val="00453BF9"/>
    <w:rsid w:val="00466815"/>
    <w:rsid w:val="00470DEF"/>
    <w:rsid w:val="00472C72"/>
    <w:rsid w:val="004904A4"/>
    <w:rsid w:val="00490DF6"/>
    <w:rsid w:val="004A3A01"/>
    <w:rsid w:val="004A57A9"/>
    <w:rsid w:val="004B75C7"/>
    <w:rsid w:val="004B7E76"/>
    <w:rsid w:val="004D18FC"/>
    <w:rsid w:val="004D26B2"/>
    <w:rsid w:val="004D61B5"/>
    <w:rsid w:val="004E6003"/>
    <w:rsid w:val="004E71E3"/>
    <w:rsid w:val="004E7DBD"/>
    <w:rsid w:val="004F7991"/>
    <w:rsid w:val="0050003D"/>
    <w:rsid w:val="00500AFE"/>
    <w:rsid w:val="00512998"/>
    <w:rsid w:val="00514618"/>
    <w:rsid w:val="005167EE"/>
    <w:rsid w:val="00516CA9"/>
    <w:rsid w:val="00530488"/>
    <w:rsid w:val="005452F5"/>
    <w:rsid w:val="00545BB2"/>
    <w:rsid w:val="00552471"/>
    <w:rsid w:val="00553E61"/>
    <w:rsid w:val="00561E3A"/>
    <w:rsid w:val="005700DB"/>
    <w:rsid w:val="005754FB"/>
    <w:rsid w:val="0058117E"/>
    <w:rsid w:val="00583D20"/>
    <w:rsid w:val="0058682F"/>
    <w:rsid w:val="00595C12"/>
    <w:rsid w:val="005A1CD6"/>
    <w:rsid w:val="005A6E15"/>
    <w:rsid w:val="005C4D36"/>
    <w:rsid w:val="005C5154"/>
    <w:rsid w:val="0060799F"/>
    <w:rsid w:val="006141C1"/>
    <w:rsid w:val="00617ADF"/>
    <w:rsid w:val="0062788C"/>
    <w:rsid w:val="006426F9"/>
    <w:rsid w:val="00671992"/>
    <w:rsid w:val="00672359"/>
    <w:rsid w:val="00674D78"/>
    <w:rsid w:val="006759E1"/>
    <w:rsid w:val="0068636E"/>
    <w:rsid w:val="006905F6"/>
    <w:rsid w:val="006B4305"/>
    <w:rsid w:val="006E02BE"/>
    <w:rsid w:val="006E1AAF"/>
    <w:rsid w:val="006E2FFE"/>
    <w:rsid w:val="006E3F0C"/>
    <w:rsid w:val="006E6DE2"/>
    <w:rsid w:val="00700A4A"/>
    <w:rsid w:val="00701EA4"/>
    <w:rsid w:val="007241A0"/>
    <w:rsid w:val="007249D7"/>
    <w:rsid w:val="0074285E"/>
    <w:rsid w:val="00744194"/>
    <w:rsid w:val="0075486A"/>
    <w:rsid w:val="007564DB"/>
    <w:rsid w:val="0079291C"/>
    <w:rsid w:val="007A09F6"/>
    <w:rsid w:val="007A5FE9"/>
    <w:rsid w:val="007C1478"/>
    <w:rsid w:val="007D16E8"/>
    <w:rsid w:val="007D1E81"/>
    <w:rsid w:val="007D23B5"/>
    <w:rsid w:val="007D3C80"/>
    <w:rsid w:val="007E2595"/>
    <w:rsid w:val="007E3F8D"/>
    <w:rsid w:val="007F6115"/>
    <w:rsid w:val="007F7D41"/>
    <w:rsid w:val="00812858"/>
    <w:rsid w:val="00813551"/>
    <w:rsid w:val="00821209"/>
    <w:rsid w:val="00841AD5"/>
    <w:rsid w:val="00852640"/>
    <w:rsid w:val="00864B18"/>
    <w:rsid w:val="008659A3"/>
    <w:rsid w:val="00877036"/>
    <w:rsid w:val="00882036"/>
    <w:rsid w:val="008821A8"/>
    <w:rsid w:val="00885C2B"/>
    <w:rsid w:val="00890E49"/>
    <w:rsid w:val="00897103"/>
    <w:rsid w:val="008A7C87"/>
    <w:rsid w:val="008B2C1C"/>
    <w:rsid w:val="008C1159"/>
    <w:rsid w:val="008C1C55"/>
    <w:rsid w:val="008D0567"/>
    <w:rsid w:val="008D60D0"/>
    <w:rsid w:val="008E3A18"/>
    <w:rsid w:val="008F6743"/>
    <w:rsid w:val="0092316D"/>
    <w:rsid w:val="00934CD2"/>
    <w:rsid w:val="009357A7"/>
    <w:rsid w:val="00940697"/>
    <w:rsid w:val="0094142A"/>
    <w:rsid w:val="00942FE6"/>
    <w:rsid w:val="00950DE1"/>
    <w:rsid w:val="00962CAF"/>
    <w:rsid w:val="00963D3C"/>
    <w:rsid w:val="0096502E"/>
    <w:rsid w:val="00990406"/>
    <w:rsid w:val="009A17BB"/>
    <w:rsid w:val="009A2757"/>
    <w:rsid w:val="009B0988"/>
    <w:rsid w:val="009C7D64"/>
    <w:rsid w:val="009D0795"/>
    <w:rsid w:val="009D6A76"/>
    <w:rsid w:val="009E0372"/>
    <w:rsid w:val="009E1FC0"/>
    <w:rsid w:val="00A01B9D"/>
    <w:rsid w:val="00A04DA0"/>
    <w:rsid w:val="00A1546E"/>
    <w:rsid w:val="00A33FAD"/>
    <w:rsid w:val="00A37FD3"/>
    <w:rsid w:val="00A4256B"/>
    <w:rsid w:val="00A460C9"/>
    <w:rsid w:val="00A51641"/>
    <w:rsid w:val="00A5577B"/>
    <w:rsid w:val="00A804E7"/>
    <w:rsid w:val="00A904E4"/>
    <w:rsid w:val="00A94D67"/>
    <w:rsid w:val="00AA188D"/>
    <w:rsid w:val="00AF2F7F"/>
    <w:rsid w:val="00B12172"/>
    <w:rsid w:val="00B131AA"/>
    <w:rsid w:val="00B25773"/>
    <w:rsid w:val="00B36A59"/>
    <w:rsid w:val="00B434AB"/>
    <w:rsid w:val="00B54280"/>
    <w:rsid w:val="00B54BD7"/>
    <w:rsid w:val="00B57C8A"/>
    <w:rsid w:val="00B57CA2"/>
    <w:rsid w:val="00B7531F"/>
    <w:rsid w:val="00B7635B"/>
    <w:rsid w:val="00BA2E70"/>
    <w:rsid w:val="00BC026A"/>
    <w:rsid w:val="00BC70F1"/>
    <w:rsid w:val="00BC7732"/>
    <w:rsid w:val="00BE3453"/>
    <w:rsid w:val="00BF2F30"/>
    <w:rsid w:val="00BF3538"/>
    <w:rsid w:val="00C175EF"/>
    <w:rsid w:val="00C363DE"/>
    <w:rsid w:val="00C44D9C"/>
    <w:rsid w:val="00C51440"/>
    <w:rsid w:val="00C737A5"/>
    <w:rsid w:val="00C7403C"/>
    <w:rsid w:val="00C7662A"/>
    <w:rsid w:val="00C77D85"/>
    <w:rsid w:val="00C84918"/>
    <w:rsid w:val="00C904A5"/>
    <w:rsid w:val="00CA2B5B"/>
    <w:rsid w:val="00CA6DB7"/>
    <w:rsid w:val="00CB282D"/>
    <w:rsid w:val="00CB5AB1"/>
    <w:rsid w:val="00CC48DB"/>
    <w:rsid w:val="00CD2A95"/>
    <w:rsid w:val="00CE0D89"/>
    <w:rsid w:val="00D01178"/>
    <w:rsid w:val="00D05F75"/>
    <w:rsid w:val="00D14564"/>
    <w:rsid w:val="00D17096"/>
    <w:rsid w:val="00D23CA1"/>
    <w:rsid w:val="00D26619"/>
    <w:rsid w:val="00D31E97"/>
    <w:rsid w:val="00D50F0C"/>
    <w:rsid w:val="00D6417F"/>
    <w:rsid w:val="00D81F9E"/>
    <w:rsid w:val="00D843C4"/>
    <w:rsid w:val="00D90937"/>
    <w:rsid w:val="00DA5F40"/>
    <w:rsid w:val="00DA7678"/>
    <w:rsid w:val="00DB25A3"/>
    <w:rsid w:val="00DB5255"/>
    <w:rsid w:val="00DD5041"/>
    <w:rsid w:val="00DE39AF"/>
    <w:rsid w:val="00DE42F9"/>
    <w:rsid w:val="00DF2FD7"/>
    <w:rsid w:val="00E06772"/>
    <w:rsid w:val="00E14ADE"/>
    <w:rsid w:val="00E30909"/>
    <w:rsid w:val="00E44B6E"/>
    <w:rsid w:val="00E55147"/>
    <w:rsid w:val="00E67A3B"/>
    <w:rsid w:val="00E74E88"/>
    <w:rsid w:val="00E76CBA"/>
    <w:rsid w:val="00E776A3"/>
    <w:rsid w:val="00E81B3B"/>
    <w:rsid w:val="00E86B91"/>
    <w:rsid w:val="00E91D9F"/>
    <w:rsid w:val="00EB5B16"/>
    <w:rsid w:val="00EB5CA5"/>
    <w:rsid w:val="00EB6445"/>
    <w:rsid w:val="00EC08B1"/>
    <w:rsid w:val="00ED7556"/>
    <w:rsid w:val="00EE4780"/>
    <w:rsid w:val="00EF5ECE"/>
    <w:rsid w:val="00F01EDA"/>
    <w:rsid w:val="00F02F4F"/>
    <w:rsid w:val="00F037CE"/>
    <w:rsid w:val="00F04141"/>
    <w:rsid w:val="00F1014B"/>
    <w:rsid w:val="00F17BDA"/>
    <w:rsid w:val="00F20AFE"/>
    <w:rsid w:val="00F30082"/>
    <w:rsid w:val="00F30AD1"/>
    <w:rsid w:val="00F55F47"/>
    <w:rsid w:val="00F617AE"/>
    <w:rsid w:val="00F7387C"/>
    <w:rsid w:val="00F75489"/>
    <w:rsid w:val="00F77843"/>
    <w:rsid w:val="00F8225B"/>
    <w:rsid w:val="00FA63DC"/>
    <w:rsid w:val="00FC6E2C"/>
    <w:rsid w:val="00FD5D33"/>
    <w:rsid w:val="00FD6707"/>
    <w:rsid w:val="00FE3D3D"/>
    <w:rsid w:val="00FF2631"/>
    <w:rsid w:val="00FF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5EF"/>
    <w:pPr>
      <w:widowControl w:val="0"/>
      <w:jc w:val="both"/>
    </w:pPr>
    <w:rPr>
      <w:kern w:val="2"/>
      <w:sz w:val="21"/>
      <w:szCs w:val="24"/>
    </w:rPr>
  </w:style>
  <w:style w:type="paragraph" w:styleId="2">
    <w:name w:val="heading 2"/>
    <w:aliases w:val="标题 1.1,H2,Heading 2 Hidden,Heading 2 CCBS,heading 2,第一章 标题 2,ISO1,h2,sect 1.2,L2,Underrubrik1,prop2,UNDERRUBRIK 1-2,Level 2 Topic Heading,2nd level,Titre2,l2,2,Header 2,I2,Section Title,Titre3,H21,sect 1.21,H22,sect 1.22,H211,sect 1.211,H23,H212,DO"/>
    <w:basedOn w:val="a"/>
    <w:next w:val="a"/>
    <w:qFormat/>
    <w:rsid w:val="00500AFE"/>
    <w:pPr>
      <w:numPr>
        <w:ilvl w:val="1"/>
      </w:numPr>
      <w:autoSpaceDE w:val="0"/>
      <w:autoSpaceDN w:val="0"/>
      <w:adjustRightInd w:val="0"/>
      <w:spacing w:before="120" w:after="120"/>
      <w:ind w:firstLineChars="1302" w:firstLine="3128"/>
      <w:outlineLvl w:val="1"/>
    </w:pPr>
    <w:rPr>
      <w:rFonts w:ascii="宋体" w:hAnsi="宋体"/>
      <w:b/>
      <w:bCs/>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Char">
    <w:name w:val="Char Char1 Char Char Char Char Char Char Char Char"/>
    <w:basedOn w:val="a"/>
    <w:rsid w:val="00C175EF"/>
    <w:pPr>
      <w:widowControl/>
      <w:spacing w:after="160" w:line="240" w:lineRule="exact"/>
      <w:jc w:val="left"/>
    </w:pPr>
    <w:rPr>
      <w:rFonts w:ascii="Verdana" w:hAnsi="Verdana"/>
      <w:kern w:val="0"/>
      <w:sz w:val="20"/>
      <w:szCs w:val="20"/>
      <w:lang w:eastAsia="en-US"/>
    </w:rPr>
  </w:style>
  <w:style w:type="paragraph" w:styleId="a3">
    <w:name w:val="footer"/>
    <w:basedOn w:val="a"/>
    <w:rsid w:val="00C175EF"/>
    <w:pPr>
      <w:tabs>
        <w:tab w:val="center" w:pos="4153"/>
        <w:tab w:val="right" w:pos="8306"/>
      </w:tabs>
      <w:snapToGrid w:val="0"/>
      <w:jc w:val="left"/>
    </w:pPr>
    <w:rPr>
      <w:sz w:val="18"/>
      <w:szCs w:val="18"/>
    </w:rPr>
  </w:style>
  <w:style w:type="character" w:styleId="a4">
    <w:name w:val="page number"/>
    <w:basedOn w:val="a0"/>
    <w:rsid w:val="00C175EF"/>
  </w:style>
  <w:style w:type="paragraph" w:customStyle="1" w:styleId="CharCharChar">
    <w:name w:val="Char Char Char"/>
    <w:basedOn w:val="a"/>
    <w:rsid w:val="006905F6"/>
    <w:rPr>
      <w:rFonts w:ascii="Tahoma" w:hAnsi="Tahoma"/>
      <w:sz w:val="24"/>
      <w:szCs w:val="20"/>
    </w:rPr>
  </w:style>
  <w:style w:type="paragraph" w:styleId="a5">
    <w:name w:val="header"/>
    <w:basedOn w:val="a"/>
    <w:rsid w:val="00A804E7"/>
    <w:pPr>
      <w:pBdr>
        <w:bottom w:val="single" w:sz="6" w:space="1" w:color="auto"/>
      </w:pBdr>
      <w:tabs>
        <w:tab w:val="center" w:pos="4153"/>
        <w:tab w:val="right" w:pos="8306"/>
      </w:tabs>
      <w:snapToGrid w:val="0"/>
      <w:jc w:val="center"/>
    </w:pPr>
    <w:rPr>
      <w:sz w:val="18"/>
      <w:szCs w:val="18"/>
    </w:rPr>
  </w:style>
  <w:style w:type="table" w:styleId="a6">
    <w:name w:val="Table Grid"/>
    <w:basedOn w:val="a1"/>
    <w:rsid w:val="00303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00AFE"/>
    <w:pPr>
      <w:ind w:leftChars="2500" w:left="100"/>
    </w:pPr>
  </w:style>
  <w:style w:type="paragraph" w:customStyle="1" w:styleId="Char1CharCharCharCharCharChar">
    <w:name w:val="Char1 Char Char Char Char Char Char"/>
    <w:basedOn w:val="a"/>
    <w:rsid w:val="00500AFE"/>
    <w:rPr>
      <w:rFonts w:ascii="Tahoma" w:hAnsi="Tahoma"/>
      <w:sz w:val="24"/>
      <w:szCs w:val="20"/>
    </w:rPr>
  </w:style>
  <w:style w:type="character" w:styleId="a8">
    <w:name w:val="Hyperlink"/>
    <w:basedOn w:val="a0"/>
    <w:rsid w:val="003D1DBF"/>
    <w:rPr>
      <w:color w:val="0000FF"/>
      <w:u w:val="single"/>
    </w:rPr>
  </w:style>
  <w:style w:type="paragraph" w:styleId="a9">
    <w:name w:val="Balloon Text"/>
    <w:basedOn w:val="a"/>
    <w:semiHidden/>
    <w:rsid w:val="00940697"/>
    <w:rPr>
      <w:sz w:val="18"/>
      <w:szCs w:val="18"/>
    </w:rPr>
  </w:style>
  <w:style w:type="character" w:styleId="aa">
    <w:name w:val="Strong"/>
    <w:basedOn w:val="a0"/>
    <w:uiPriority w:val="22"/>
    <w:qFormat/>
    <w:rsid w:val="00043269"/>
    <w:rPr>
      <w:b/>
      <w:bCs/>
    </w:rPr>
  </w:style>
  <w:style w:type="paragraph" w:customStyle="1" w:styleId="text-tag">
    <w:name w:val="text-tag"/>
    <w:basedOn w:val="a"/>
    <w:rsid w:val="0004326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28617">
      <w:bodyDiv w:val="1"/>
      <w:marLeft w:val="0"/>
      <w:marRight w:val="0"/>
      <w:marTop w:val="0"/>
      <w:marBottom w:val="0"/>
      <w:divBdr>
        <w:top w:val="none" w:sz="0" w:space="0" w:color="auto"/>
        <w:left w:val="none" w:sz="0" w:space="0" w:color="auto"/>
        <w:bottom w:val="none" w:sz="0" w:space="0" w:color="auto"/>
        <w:right w:val="none" w:sz="0" w:space="0" w:color="auto"/>
      </w:divBdr>
    </w:div>
    <w:div w:id="18962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06A185-7718-418B-883C-8C35167D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南通航运职业技术学院</dc:title>
  <dc:creator>YE</dc:creator>
  <cp:lastModifiedBy>admin</cp:lastModifiedBy>
  <cp:revision>4</cp:revision>
  <cp:lastPrinted>2015-04-23T01:18:00Z</cp:lastPrinted>
  <dcterms:created xsi:type="dcterms:W3CDTF">2022-10-31T07:24:00Z</dcterms:created>
  <dcterms:modified xsi:type="dcterms:W3CDTF">2022-11-02T10:33:00Z</dcterms:modified>
</cp:coreProperties>
</file>