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14" w:rsidRDefault="007866AD">
      <w:pPr>
        <w:pStyle w:val="1"/>
        <w:rPr>
          <w:lang w:eastAsia="zh-CN"/>
        </w:rPr>
      </w:pPr>
      <w:r>
        <w:rPr>
          <w:lang w:eastAsia="zh-CN"/>
        </w:rPr>
        <w:t>询价公告</w:t>
      </w:r>
    </w:p>
    <w:p w:rsidR="00921914" w:rsidRDefault="007866AD">
      <w:pPr>
        <w:widowControl/>
        <w:spacing w:before="100" w:beforeAutospacing="1" w:after="100" w:afterAutospacing="1" w:line="360" w:lineRule="auto"/>
        <w:ind w:firstLine="700"/>
        <w:jc w:val="left"/>
        <w:rPr>
          <w:rFonts w:ascii="宋体" w:eastAsia="宋体" w:hAnsi="宋体" w:cs="宋体"/>
          <w:kern w:val="0"/>
          <w:sz w:val="28"/>
          <w:szCs w:val="28"/>
        </w:rPr>
      </w:pPr>
      <w:r>
        <w:rPr>
          <w:rFonts w:ascii="宋体" w:eastAsia="宋体" w:hAnsi="宋体" w:cs="宋体"/>
          <w:kern w:val="0"/>
          <w:sz w:val="28"/>
          <w:szCs w:val="28"/>
        </w:rPr>
        <w:t>根据江苏航运职业技术学院采购管理办法的有关规定，江苏航运职业技术学院</w:t>
      </w:r>
      <w:r>
        <w:rPr>
          <w:rFonts w:ascii="宋体" w:eastAsia="宋体" w:hAnsi="宋体" w:cs="宋体" w:hint="eastAsia"/>
          <w:kern w:val="0"/>
          <w:sz w:val="28"/>
          <w:szCs w:val="28"/>
          <w:u w:val="single"/>
        </w:rPr>
        <w:t xml:space="preserve"> 大学生生涯嘉年华活动</w:t>
      </w:r>
      <w:r w:rsidR="00564A00">
        <w:rPr>
          <w:rFonts w:ascii="宋体" w:eastAsia="宋体" w:hAnsi="宋体" w:cs="宋体" w:hint="eastAsia"/>
          <w:kern w:val="0"/>
          <w:sz w:val="28"/>
          <w:szCs w:val="28"/>
          <w:u w:val="single"/>
        </w:rPr>
        <w:t>服务</w:t>
      </w:r>
      <w:bookmarkStart w:id="0" w:name="_GoBack"/>
      <w:bookmarkEnd w:id="0"/>
      <w:r>
        <w:rPr>
          <w:rFonts w:ascii="宋体" w:eastAsia="宋体" w:hAnsi="宋体" w:cs="宋体" w:hint="eastAsia"/>
          <w:kern w:val="0"/>
          <w:sz w:val="28"/>
          <w:szCs w:val="28"/>
          <w:u w:val="single"/>
        </w:rPr>
        <w:t xml:space="preserve"> </w:t>
      </w:r>
      <w:r>
        <w:rPr>
          <w:rFonts w:ascii="宋体" w:eastAsia="宋体" w:hAnsi="宋体" w:cs="宋体"/>
          <w:kern w:val="0"/>
          <w:sz w:val="28"/>
          <w:szCs w:val="28"/>
        </w:rPr>
        <w:t>项目采用询价方式采购，欢迎各潜在供应商响应。</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b/>
          <w:bCs/>
          <w:kern w:val="0"/>
          <w:sz w:val="28"/>
        </w:rPr>
        <w:t>一、采购项目名称及采购预算：</w:t>
      </w:r>
    </w:p>
    <w:p w:rsidR="00921914" w:rsidRDefault="007866AD">
      <w:pPr>
        <w:widowControl/>
        <w:spacing w:before="100" w:beforeAutospacing="1" w:after="100" w:afterAutospacing="1" w:line="360" w:lineRule="auto"/>
        <w:ind w:firstLine="560"/>
        <w:jc w:val="left"/>
        <w:rPr>
          <w:rFonts w:ascii="宋体" w:eastAsia="宋体" w:hAnsi="宋体" w:cs="宋体"/>
          <w:kern w:val="0"/>
          <w:sz w:val="28"/>
          <w:u w:val="single"/>
        </w:rPr>
      </w:pPr>
      <w:r>
        <w:rPr>
          <w:rFonts w:ascii="宋体" w:eastAsia="宋体" w:hAnsi="宋体" w:cs="宋体"/>
          <w:kern w:val="0"/>
          <w:sz w:val="28"/>
        </w:rPr>
        <w:t>采购项目名称：</w:t>
      </w:r>
      <w:r>
        <w:rPr>
          <w:rFonts w:ascii="宋体" w:eastAsia="宋体" w:hAnsi="宋体" w:cs="宋体" w:hint="eastAsia"/>
          <w:kern w:val="0"/>
          <w:sz w:val="28"/>
          <w:u w:val="single"/>
        </w:rPr>
        <w:t>大学生生涯嘉年华活动</w:t>
      </w:r>
      <w:r w:rsidR="00564A00">
        <w:rPr>
          <w:rFonts w:ascii="宋体" w:eastAsia="宋体" w:hAnsi="宋体" w:cs="宋体" w:hint="eastAsia"/>
          <w:kern w:val="0"/>
          <w:sz w:val="28"/>
          <w:u w:val="single"/>
        </w:rPr>
        <w:t>服务</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项目编号</w:t>
      </w:r>
      <w:r>
        <w:rPr>
          <w:rFonts w:ascii="宋体" w:eastAsia="宋体" w:hAnsi="宋体" w:cs="宋体" w:hint="eastAsia"/>
          <w:kern w:val="0"/>
          <w:sz w:val="28"/>
        </w:rPr>
        <w:t>：HYXJ2024025</w:t>
      </w:r>
    </w:p>
    <w:p w:rsidR="00921914" w:rsidRDefault="007866AD">
      <w:pPr>
        <w:widowControl/>
        <w:spacing w:before="100" w:beforeAutospacing="1" w:after="100" w:afterAutospacing="1" w:line="360" w:lineRule="auto"/>
        <w:ind w:right="-69" w:firstLine="560"/>
        <w:jc w:val="left"/>
        <w:rPr>
          <w:rFonts w:ascii="宋体" w:eastAsia="宋体" w:hAnsi="宋体" w:cs="宋体"/>
          <w:kern w:val="0"/>
          <w:sz w:val="28"/>
          <w:u w:val="single"/>
        </w:rPr>
      </w:pPr>
      <w:r>
        <w:rPr>
          <w:rFonts w:ascii="宋体" w:eastAsia="宋体" w:hAnsi="宋体" w:cs="宋体"/>
          <w:kern w:val="0"/>
          <w:sz w:val="28"/>
        </w:rPr>
        <w:t>采购预算：</w:t>
      </w:r>
      <w:r>
        <w:rPr>
          <w:rFonts w:ascii="宋体" w:eastAsia="宋体" w:hAnsi="宋体" w:cs="宋体" w:hint="eastAsia"/>
          <w:kern w:val="0"/>
          <w:sz w:val="28"/>
        </w:rPr>
        <w:t>3.</w:t>
      </w:r>
      <w:r w:rsidRPr="007866AD">
        <w:rPr>
          <w:rFonts w:ascii="宋体" w:eastAsia="宋体" w:hAnsi="宋体" w:cs="宋体" w:hint="eastAsia"/>
          <w:kern w:val="0"/>
          <w:sz w:val="28"/>
        </w:rPr>
        <w:t>5万元</w:t>
      </w:r>
    </w:p>
    <w:p w:rsidR="00921914" w:rsidRDefault="007866AD">
      <w:pPr>
        <w:widowControl/>
        <w:spacing w:before="100" w:beforeAutospacing="1" w:after="100" w:afterAutospacing="1" w:line="360" w:lineRule="auto"/>
        <w:ind w:right="-69"/>
        <w:jc w:val="left"/>
        <w:rPr>
          <w:rFonts w:ascii="宋体" w:eastAsia="宋体" w:hAnsi="宋体" w:cs="宋体"/>
          <w:kern w:val="0"/>
          <w:sz w:val="24"/>
          <w:szCs w:val="24"/>
        </w:rPr>
      </w:pPr>
      <w:r>
        <w:rPr>
          <w:rFonts w:ascii="宋体" w:eastAsia="宋体" w:hAnsi="宋体" w:cs="宋体"/>
          <w:b/>
          <w:bCs/>
          <w:kern w:val="0"/>
          <w:sz w:val="28"/>
        </w:rPr>
        <w:t>二、供应商资格条件：</w:t>
      </w:r>
    </w:p>
    <w:p w:rsidR="00921914" w:rsidRDefault="007866AD">
      <w:pPr>
        <w:widowControl/>
        <w:spacing w:before="100" w:beforeAutospacing="1" w:after="100" w:afterAutospacing="1" w:line="360" w:lineRule="auto"/>
        <w:ind w:firstLine="555"/>
        <w:jc w:val="left"/>
        <w:rPr>
          <w:rFonts w:ascii="宋体" w:eastAsia="宋体" w:hAnsi="宋体" w:cs="宋体"/>
          <w:kern w:val="0"/>
          <w:sz w:val="28"/>
        </w:rPr>
      </w:pPr>
      <w:r>
        <w:rPr>
          <w:rFonts w:ascii="宋体" w:eastAsia="宋体" w:hAnsi="宋体" w:cs="宋体" w:hint="eastAsia"/>
          <w:kern w:val="0"/>
          <w:sz w:val="28"/>
        </w:rPr>
        <w:t>参选单位从事相关高校生涯相关业务须满足7年以上。</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b/>
          <w:bCs/>
          <w:kern w:val="0"/>
          <w:sz w:val="28"/>
        </w:rPr>
        <w:t>三、递交响应文件截止时间及地点</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递交响应文件截止时间：</w:t>
      </w:r>
      <w:r>
        <w:rPr>
          <w:rFonts w:ascii="宋体" w:eastAsia="宋体" w:hAnsi="宋体" w:cs="宋体"/>
          <w:color w:val="FF0000"/>
          <w:kern w:val="0"/>
          <w:sz w:val="28"/>
        </w:rPr>
        <w:t>202</w:t>
      </w:r>
      <w:r>
        <w:rPr>
          <w:rFonts w:ascii="宋体" w:eastAsia="宋体" w:hAnsi="宋体" w:cs="宋体" w:hint="eastAsia"/>
          <w:color w:val="FF0000"/>
          <w:kern w:val="0"/>
          <w:sz w:val="28"/>
        </w:rPr>
        <w:t>4</w:t>
      </w:r>
      <w:r>
        <w:rPr>
          <w:rFonts w:ascii="宋体" w:eastAsia="宋体" w:hAnsi="宋体" w:cs="宋体"/>
          <w:color w:val="FF0000"/>
          <w:kern w:val="0"/>
          <w:sz w:val="28"/>
        </w:rPr>
        <w:t>年</w:t>
      </w:r>
      <w:r>
        <w:rPr>
          <w:rFonts w:ascii="宋体" w:eastAsia="宋体" w:hAnsi="宋体" w:cs="宋体" w:hint="eastAsia"/>
          <w:color w:val="FF0000"/>
          <w:kern w:val="0"/>
          <w:sz w:val="28"/>
        </w:rPr>
        <w:t>4</w:t>
      </w:r>
      <w:r>
        <w:rPr>
          <w:rFonts w:ascii="宋体" w:eastAsia="宋体" w:hAnsi="宋体" w:cs="宋体"/>
          <w:color w:val="FF0000"/>
          <w:kern w:val="0"/>
          <w:sz w:val="28"/>
        </w:rPr>
        <w:t>月</w:t>
      </w:r>
      <w:r>
        <w:rPr>
          <w:rFonts w:ascii="宋体" w:eastAsia="宋体" w:hAnsi="宋体" w:cs="宋体" w:hint="eastAsia"/>
          <w:color w:val="FF0000"/>
          <w:kern w:val="0"/>
          <w:sz w:val="28"/>
        </w:rPr>
        <w:t>26</w:t>
      </w:r>
      <w:r>
        <w:rPr>
          <w:rFonts w:ascii="宋体" w:eastAsia="宋体" w:hAnsi="宋体" w:cs="宋体"/>
          <w:color w:val="FF0000"/>
          <w:kern w:val="0"/>
          <w:sz w:val="28"/>
        </w:rPr>
        <w:t>日</w:t>
      </w:r>
      <w:r>
        <w:rPr>
          <w:rFonts w:ascii="宋体" w:eastAsia="宋体" w:hAnsi="宋体" w:cs="宋体" w:hint="eastAsia"/>
          <w:color w:val="FF0000"/>
          <w:kern w:val="0"/>
          <w:sz w:val="28"/>
        </w:rPr>
        <w:t>9</w:t>
      </w:r>
      <w:r>
        <w:rPr>
          <w:rFonts w:ascii="宋体" w:eastAsia="宋体" w:hAnsi="宋体" w:cs="宋体"/>
          <w:color w:val="FF0000"/>
          <w:kern w:val="0"/>
          <w:sz w:val="28"/>
        </w:rPr>
        <w:t>时</w:t>
      </w:r>
      <w:r>
        <w:rPr>
          <w:rFonts w:ascii="宋体" w:eastAsia="宋体" w:hAnsi="宋体" w:cs="宋体" w:hint="eastAsia"/>
          <w:color w:val="FF0000"/>
          <w:kern w:val="0"/>
          <w:sz w:val="28"/>
        </w:rPr>
        <w:t>30</w:t>
      </w:r>
      <w:r>
        <w:rPr>
          <w:rFonts w:ascii="宋体" w:eastAsia="宋体" w:hAnsi="宋体" w:cs="宋体"/>
          <w:color w:val="FF0000"/>
          <w:kern w:val="0"/>
          <w:sz w:val="28"/>
        </w:rPr>
        <w:t>分</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递交响应文件地点：江苏航运职业技术学院西大门北侧创业园一楼评标室。</w:t>
      </w:r>
      <w:r>
        <w:rPr>
          <w:rFonts w:ascii="宋体" w:eastAsia="宋体" w:hAnsi="宋体" w:cs="宋体" w:hint="eastAsia"/>
          <w:kern w:val="0"/>
          <w:sz w:val="28"/>
        </w:rPr>
        <w:br/>
      </w:r>
      <w:r>
        <w:rPr>
          <w:rFonts w:ascii="宋体" w:eastAsia="宋体" w:hAnsi="宋体" w:cs="宋体"/>
          <w:b/>
          <w:bCs/>
          <w:kern w:val="0"/>
          <w:sz w:val="28"/>
        </w:rPr>
        <w:t>四、联系方式</w:t>
      </w:r>
    </w:p>
    <w:p w:rsidR="00921914" w:rsidRDefault="007866AD">
      <w:pPr>
        <w:widowControl/>
        <w:spacing w:before="100" w:beforeAutospacing="1" w:after="100" w:afterAutospacing="1" w:line="360" w:lineRule="auto"/>
        <w:ind w:firstLine="555"/>
        <w:jc w:val="left"/>
        <w:rPr>
          <w:rFonts w:ascii="宋体" w:eastAsia="宋体" w:hAnsi="宋体" w:cs="宋体"/>
          <w:kern w:val="0"/>
          <w:sz w:val="24"/>
          <w:szCs w:val="24"/>
        </w:rPr>
      </w:pPr>
      <w:r>
        <w:rPr>
          <w:rFonts w:ascii="宋体" w:eastAsia="宋体" w:hAnsi="宋体" w:cs="宋体"/>
          <w:kern w:val="0"/>
          <w:sz w:val="28"/>
        </w:rPr>
        <w:t>采购单位名称：江苏航运职业技术学院</w:t>
      </w:r>
    </w:p>
    <w:p w:rsidR="00921914" w:rsidRDefault="007866AD">
      <w:pPr>
        <w:widowControl/>
        <w:spacing w:before="100" w:beforeAutospacing="1" w:after="100" w:afterAutospacing="1" w:line="360" w:lineRule="auto"/>
        <w:ind w:firstLine="555"/>
        <w:jc w:val="left"/>
        <w:rPr>
          <w:rFonts w:ascii="宋体" w:eastAsia="宋体" w:hAnsi="宋体" w:cs="宋体"/>
          <w:kern w:val="0"/>
          <w:sz w:val="24"/>
          <w:szCs w:val="24"/>
        </w:rPr>
      </w:pPr>
      <w:r>
        <w:rPr>
          <w:rFonts w:ascii="宋体" w:eastAsia="宋体" w:hAnsi="宋体" w:cs="宋体"/>
          <w:kern w:val="0"/>
          <w:sz w:val="28"/>
        </w:rPr>
        <w:t>地址：南通开发区通盛大道185号</w:t>
      </w:r>
    </w:p>
    <w:p w:rsidR="00921914" w:rsidRDefault="007866AD">
      <w:pPr>
        <w:widowControl/>
        <w:spacing w:before="100" w:beforeAutospacing="1" w:after="100" w:afterAutospacing="1" w:line="360" w:lineRule="auto"/>
        <w:ind w:firstLine="555"/>
        <w:jc w:val="left"/>
        <w:rPr>
          <w:rFonts w:ascii="宋体" w:eastAsia="宋体" w:hAnsi="宋体" w:cs="宋体"/>
          <w:kern w:val="0"/>
          <w:sz w:val="24"/>
          <w:szCs w:val="24"/>
        </w:rPr>
      </w:pPr>
      <w:r>
        <w:rPr>
          <w:rFonts w:ascii="宋体" w:eastAsia="宋体" w:hAnsi="宋体" w:cs="宋体"/>
          <w:kern w:val="0"/>
          <w:sz w:val="28"/>
        </w:rPr>
        <w:lastRenderedPageBreak/>
        <w:t>联系人：</w:t>
      </w:r>
    </w:p>
    <w:p w:rsidR="00921914" w:rsidRDefault="007866AD">
      <w:pPr>
        <w:widowControl/>
        <w:spacing w:before="100" w:beforeAutospacing="1" w:after="100" w:afterAutospacing="1" w:line="360" w:lineRule="auto"/>
        <w:ind w:firstLine="555"/>
        <w:jc w:val="left"/>
        <w:rPr>
          <w:rFonts w:ascii="宋体" w:eastAsia="宋体" w:hAnsi="宋体" w:cs="宋体"/>
          <w:kern w:val="0"/>
          <w:sz w:val="24"/>
          <w:szCs w:val="24"/>
        </w:rPr>
      </w:pPr>
      <w:r>
        <w:rPr>
          <w:rFonts w:ascii="宋体" w:eastAsia="宋体" w:hAnsi="宋体" w:cs="宋体"/>
          <w:kern w:val="0"/>
          <w:sz w:val="28"/>
        </w:rPr>
        <w:t>需求部门：</w:t>
      </w:r>
      <w:r>
        <w:rPr>
          <w:rFonts w:ascii="宋体" w:eastAsia="宋体" w:hAnsi="宋体" w:cs="宋体" w:hint="eastAsia"/>
          <w:kern w:val="0"/>
          <w:sz w:val="28"/>
        </w:rPr>
        <w:t>李</w:t>
      </w:r>
      <w:r>
        <w:rPr>
          <w:rFonts w:ascii="宋体" w:eastAsia="宋体" w:hAnsi="宋体" w:cs="宋体"/>
          <w:kern w:val="0"/>
          <w:sz w:val="28"/>
        </w:rPr>
        <w:t>老师：电话：18361400613</w:t>
      </w:r>
    </w:p>
    <w:p w:rsidR="00921914" w:rsidRDefault="007866AD">
      <w:pPr>
        <w:widowControl/>
        <w:spacing w:before="100" w:beforeAutospacing="1" w:after="100" w:afterAutospacing="1" w:line="360" w:lineRule="auto"/>
        <w:jc w:val="right"/>
        <w:rPr>
          <w:rFonts w:ascii="宋体" w:eastAsia="宋体" w:hAnsi="宋体" w:cs="宋体"/>
          <w:kern w:val="0"/>
          <w:sz w:val="24"/>
          <w:szCs w:val="24"/>
        </w:rPr>
      </w:pPr>
      <w:r>
        <w:rPr>
          <w:rFonts w:ascii="宋体" w:eastAsia="宋体" w:hAnsi="宋体" w:cs="宋体"/>
          <w:kern w:val="0"/>
          <w:sz w:val="28"/>
        </w:rPr>
        <w:t>202</w:t>
      </w:r>
      <w:r>
        <w:rPr>
          <w:rFonts w:ascii="宋体" w:eastAsia="宋体" w:hAnsi="宋体" w:cs="宋体" w:hint="eastAsia"/>
          <w:kern w:val="0"/>
          <w:sz w:val="28"/>
        </w:rPr>
        <w:t>4</w:t>
      </w:r>
      <w:r>
        <w:rPr>
          <w:rFonts w:ascii="宋体" w:eastAsia="宋体" w:hAnsi="宋体" w:cs="宋体"/>
          <w:kern w:val="0"/>
          <w:sz w:val="28"/>
        </w:rPr>
        <w:t>年</w:t>
      </w:r>
      <w:r>
        <w:rPr>
          <w:rFonts w:ascii="宋体" w:eastAsia="宋体" w:hAnsi="宋体" w:cs="宋体" w:hint="eastAsia"/>
          <w:kern w:val="0"/>
          <w:sz w:val="28"/>
        </w:rPr>
        <w:t>4</w:t>
      </w:r>
      <w:r>
        <w:rPr>
          <w:rFonts w:ascii="宋体" w:eastAsia="宋体" w:hAnsi="宋体" w:cs="宋体"/>
          <w:kern w:val="0"/>
          <w:sz w:val="28"/>
        </w:rPr>
        <w:t>月</w:t>
      </w:r>
      <w:r>
        <w:rPr>
          <w:rFonts w:ascii="宋体" w:eastAsia="宋体" w:hAnsi="宋体" w:cs="宋体" w:hint="eastAsia"/>
          <w:kern w:val="0"/>
          <w:sz w:val="28"/>
        </w:rPr>
        <w:t>23</w:t>
      </w:r>
      <w:r>
        <w:rPr>
          <w:rFonts w:ascii="宋体" w:eastAsia="宋体" w:hAnsi="宋体" w:cs="宋体"/>
          <w:kern w:val="0"/>
          <w:sz w:val="28"/>
        </w:rPr>
        <w:t>日</w:t>
      </w:r>
    </w:p>
    <w:p w:rsidR="00921914" w:rsidRDefault="007866AD">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rsidR="00921914" w:rsidRDefault="007866AD">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rsidR="00921914" w:rsidRDefault="007866AD">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rsidR="00921914" w:rsidRDefault="007866AD">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rsidR="00921914" w:rsidRDefault="007866AD">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rsidR="00921914" w:rsidRDefault="007866AD">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rsidR="00921914" w:rsidRDefault="007866AD">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rsidR="00921914" w:rsidRDefault="00921914">
      <w:pPr>
        <w:widowControl/>
        <w:spacing w:before="100" w:beforeAutospacing="1" w:after="100" w:afterAutospacing="1"/>
        <w:ind w:right="560"/>
        <w:jc w:val="center"/>
        <w:rPr>
          <w:rFonts w:ascii="宋体" w:eastAsia="宋体" w:hAnsi="宋体" w:cs="宋体"/>
          <w:b/>
          <w:bCs/>
          <w:kern w:val="0"/>
          <w:sz w:val="32"/>
        </w:rPr>
      </w:pPr>
    </w:p>
    <w:p w:rsidR="00921914" w:rsidRDefault="00921914">
      <w:pPr>
        <w:widowControl/>
        <w:spacing w:before="100" w:beforeAutospacing="1" w:after="100" w:afterAutospacing="1"/>
        <w:ind w:right="560"/>
        <w:jc w:val="center"/>
        <w:rPr>
          <w:rFonts w:ascii="宋体" w:eastAsia="宋体" w:hAnsi="宋体" w:cs="宋体"/>
          <w:b/>
          <w:bCs/>
          <w:kern w:val="0"/>
          <w:sz w:val="32"/>
        </w:rPr>
      </w:pPr>
    </w:p>
    <w:p w:rsidR="00921914" w:rsidRDefault="00921914">
      <w:pPr>
        <w:widowControl/>
        <w:spacing w:before="100" w:beforeAutospacing="1" w:after="100" w:afterAutospacing="1"/>
        <w:ind w:right="560"/>
        <w:jc w:val="center"/>
        <w:rPr>
          <w:rFonts w:ascii="宋体" w:eastAsia="宋体" w:hAnsi="宋体" w:cs="宋体"/>
          <w:b/>
          <w:bCs/>
          <w:kern w:val="0"/>
          <w:sz w:val="32"/>
        </w:rPr>
        <w:sectPr w:rsidR="00921914">
          <w:pgSz w:w="11906" w:h="16838"/>
          <w:pgMar w:top="1440" w:right="1800" w:bottom="1440" w:left="1800" w:header="851" w:footer="992" w:gutter="0"/>
          <w:cols w:space="425"/>
          <w:docGrid w:type="lines" w:linePitch="312"/>
        </w:sectPr>
      </w:pPr>
    </w:p>
    <w:p w:rsidR="00921914" w:rsidRDefault="007866AD">
      <w:pPr>
        <w:pStyle w:val="1"/>
        <w:rPr>
          <w:lang w:eastAsia="zh-CN"/>
        </w:rPr>
      </w:pPr>
      <w:r>
        <w:rPr>
          <w:lang w:eastAsia="zh-CN"/>
        </w:rPr>
        <w:lastRenderedPageBreak/>
        <w:t>项目需求</w:t>
      </w:r>
    </w:p>
    <w:p w:rsidR="00921914" w:rsidRDefault="007866AD">
      <w:pPr>
        <w:widowControl/>
        <w:spacing w:before="100" w:beforeAutospacing="1" w:after="100" w:afterAutospacing="1" w:line="360" w:lineRule="auto"/>
        <w:jc w:val="left"/>
        <w:rPr>
          <w:rFonts w:ascii="宋体" w:eastAsia="宋体" w:hAnsi="宋体" w:cs="宋体"/>
          <w:b/>
          <w:bCs/>
          <w:kern w:val="0"/>
          <w:sz w:val="28"/>
        </w:rPr>
      </w:pPr>
      <w:r>
        <w:rPr>
          <w:rFonts w:ascii="宋体" w:eastAsia="宋体" w:hAnsi="宋体" w:cs="宋体" w:hint="eastAsia"/>
          <w:b/>
          <w:bCs/>
          <w:kern w:val="0"/>
          <w:sz w:val="28"/>
        </w:rPr>
        <w:t>一、</w:t>
      </w:r>
      <w:r>
        <w:rPr>
          <w:rFonts w:ascii="宋体" w:eastAsia="宋体" w:hAnsi="宋体" w:cs="宋体"/>
          <w:b/>
          <w:bCs/>
          <w:kern w:val="0"/>
          <w:sz w:val="28"/>
        </w:rPr>
        <w:t>采购清单及技术要求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2"/>
        <w:gridCol w:w="2819"/>
        <w:gridCol w:w="1830"/>
        <w:gridCol w:w="1125"/>
        <w:gridCol w:w="1179"/>
        <w:gridCol w:w="801"/>
      </w:tblGrid>
      <w:tr w:rsidR="00921914">
        <w:trPr>
          <w:trHeight w:val="23"/>
          <w:tblCellSpacing w:w="15" w:type="dxa"/>
        </w:trPr>
        <w:tc>
          <w:tcPr>
            <w:tcW w:w="617" w:type="dxa"/>
          </w:tcPr>
          <w:p w:rsidR="00921914" w:rsidRDefault="007866AD">
            <w:pPr>
              <w:widowControl/>
              <w:spacing w:before="100" w:beforeAutospacing="1" w:after="100" w:afterAutospacing="1" w:line="211" w:lineRule="atLeast"/>
              <w:jc w:val="center"/>
              <w:rPr>
                <w:rFonts w:ascii="宋体" w:eastAsia="宋体" w:hAnsi="宋体" w:cs="宋体"/>
                <w:kern w:val="0"/>
                <w:sz w:val="24"/>
                <w:szCs w:val="24"/>
              </w:rPr>
            </w:pPr>
            <w:r>
              <w:rPr>
                <w:rFonts w:ascii="宋体" w:eastAsia="宋体" w:hAnsi="宋体" w:cs="宋体" w:hint="eastAsia"/>
                <w:b/>
                <w:bCs/>
                <w:kern w:val="0"/>
                <w:sz w:val="24"/>
                <w:szCs w:val="24"/>
              </w:rPr>
              <w:t xml:space="preserve">序号  </w:t>
            </w:r>
          </w:p>
        </w:tc>
        <w:tc>
          <w:tcPr>
            <w:tcW w:w="2789" w:type="dxa"/>
          </w:tcPr>
          <w:p w:rsidR="00921914" w:rsidRDefault="007866AD">
            <w:pPr>
              <w:widowControl/>
              <w:spacing w:before="100" w:beforeAutospacing="1" w:after="100" w:afterAutospacing="1" w:line="211" w:lineRule="atLeast"/>
              <w:jc w:val="center"/>
              <w:rPr>
                <w:rFonts w:ascii="宋体" w:eastAsia="宋体" w:hAnsi="宋体" w:cs="宋体"/>
                <w:kern w:val="0"/>
                <w:sz w:val="24"/>
                <w:szCs w:val="24"/>
              </w:rPr>
            </w:pPr>
            <w:r>
              <w:rPr>
                <w:rFonts w:ascii="宋体" w:eastAsia="宋体" w:hAnsi="宋体" w:cs="宋体"/>
                <w:b/>
                <w:bCs/>
                <w:kern w:val="0"/>
                <w:sz w:val="24"/>
                <w:szCs w:val="24"/>
              </w:rPr>
              <w:t>货物或服务名称</w:t>
            </w:r>
          </w:p>
        </w:tc>
        <w:tc>
          <w:tcPr>
            <w:tcW w:w="1800" w:type="dxa"/>
          </w:tcPr>
          <w:p w:rsidR="00921914" w:rsidRDefault="007866AD">
            <w:pPr>
              <w:widowControl/>
              <w:spacing w:before="100" w:beforeAutospacing="1" w:after="100" w:afterAutospacing="1" w:line="211" w:lineRule="atLeast"/>
              <w:jc w:val="center"/>
              <w:rPr>
                <w:rFonts w:ascii="宋体" w:eastAsia="宋体" w:hAnsi="宋体" w:cs="宋体"/>
                <w:kern w:val="0"/>
                <w:sz w:val="24"/>
                <w:szCs w:val="24"/>
              </w:rPr>
            </w:pPr>
            <w:r>
              <w:rPr>
                <w:rFonts w:ascii="宋体" w:eastAsia="宋体" w:hAnsi="宋体" w:cs="宋体"/>
                <w:b/>
                <w:bCs/>
                <w:kern w:val="0"/>
                <w:sz w:val="24"/>
                <w:szCs w:val="24"/>
              </w:rPr>
              <w:t>技术参数</w:t>
            </w:r>
          </w:p>
        </w:tc>
        <w:tc>
          <w:tcPr>
            <w:tcW w:w="1095" w:type="dxa"/>
          </w:tcPr>
          <w:p w:rsidR="00921914" w:rsidRDefault="007866AD">
            <w:pPr>
              <w:widowControl/>
              <w:spacing w:before="100" w:beforeAutospacing="1" w:after="100" w:afterAutospacing="1" w:line="211" w:lineRule="atLeast"/>
              <w:jc w:val="center"/>
              <w:rPr>
                <w:rFonts w:ascii="宋体" w:eastAsia="宋体" w:hAnsi="宋体" w:cs="宋体"/>
                <w:kern w:val="0"/>
                <w:sz w:val="24"/>
                <w:szCs w:val="24"/>
              </w:rPr>
            </w:pPr>
            <w:r>
              <w:rPr>
                <w:rFonts w:ascii="宋体" w:eastAsia="宋体" w:hAnsi="宋体" w:cs="宋体"/>
                <w:b/>
                <w:bCs/>
                <w:kern w:val="0"/>
                <w:sz w:val="24"/>
                <w:szCs w:val="24"/>
              </w:rPr>
              <w:t>数量</w:t>
            </w:r>
          </w:p>
        </w:tc>
        <w:tc>
          <w:tcPr>
            <w:tcW w:w="1149" w:type="dxa"/>
          </w:tcPr>
          <w:p w:rsidR="00921914" w:rsidRDefault="007866AD">
            <w:pPr>
              <w:widowControl/>
              <w:spacing w:before="100" w:beforeAutospacing="1" w:after="100" w:afterAutospacing="1" w:line="211" w:lineRule="atLeast"/>
              <w:jc w:val="center"/>
              <w:rPr>
                <w:rFonts w:ascii="宋体" w:eastAsia="宋体" w:hAnsi="宋体" w:cs="宋体"/>
                <w:kern w:val="0"/>
                <w:sz w:val="24"/>
                <w:szCs w:val="24"/>
              </w:rPr>
            </w:pPr>
            <w:r>
              <w:rPr>
                <w:rFonts w:ascii="宋体" w:eastAsia="宋体" w:hAnsi="宋体" w:cs="宋体"/>
                <w:b/>
                <w:bCs/>
                <w:kern w:val="0"/>
                <w:sz w:val="24"/>
                <w:szCs w:val="24"/>
              </w:rPr>
              <w:t>最高限价</w:t>
            </w:r>
          </w:p>
        </w:tc>
        <w:tc>
          <w:tcPr>
            <w:tcW w:w="756" w:type="dxa"/>
          </w:tcPr>
          <w:p w:rsidR="00921914" w:rsidRDefault="007866AD">
            <w:pPr>
              <w:widowControl/>
              <w:spacing w:before="100" w:beforeAutospacing="1" w:after="100" w:afterAutospacing="1" w:line="211" w:lineRule="atLeast"/>
              <w:jc w:val="center"/>
              <w:rPr>
                <w:rFonts w:ascii="宋体" w:eastAsia="宋体" w:hAnsi="宋体" w:cs="宋体"/>
                <w:kern w:val="0"/>
                <w:sz w:val="24"/>
                <w:szCs w:val="24"/>
              </w:rPr>
            </w:pPr>
            <w:r>
              <w:rPr>
                <w:rFonts w:ascii="宋体" w:eastAsia="宋体" w:hAnsi="宋体" w:cs="宋体"/>
                <w:b/>
                <w:bCs/>
                <w:kern w:val="0"/>
                <w:sz w:val="24"/>
                <w:szCs w:val="24"/>
              </w:rPr>
              <w:t>备注</w:t>
            </w:r>
          </w:p>
        </w:tc>
      </w:tr>
      <w:tr w:rsidR="00921914">
        <w:trPr>
          <w:trHeight w:val="23"/>
          <w:tblCellSpacing w:w="15" w:type="dxa"/>
        </w:trPr>
        <w:tc>
          <w:tcPr>
            <w:tcW w:w="617" w:type="dxa"/>
            <w:vAlign w:val="center"/>
          </w:tcPr>
          <w:p w:rsidR="00921914" w:rsidRDefault="007866A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kern w:val="0"/>
                <w:sz w:val="24"/>
                <w:szCs w:val="24"/>
              </w:rPr>
              <w:t xml:space="preserve">1 </w:t>
            </w:r>
          </w:p>
        </w:tc>
        <w:tc>
          <w:tcPr>
            <w:tcW w:w="2789" w:type="dxa"/>
            <w:vAlign w:val="center"/>
          </w:tcPr>
          <w:p w:rsidR="00921914" w:rsidRDefault="007866AD">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大学生生涯嘉年华活动</w:t>
            </w:r>
          </w:p>
        </w:tc>
        <w:tc>
          <w:tcPr>
            <w:tcW w:w="1800" w:type="dxa"/>
          </w:tcPr>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kern w:val="0"/>
                <w:sz w:val="24"/>
                <w:szCs w:val="24"/>
              </w:rPr>
              <w:t>天数：</w:t>
            </w:r>
            <w:r>
              <w:rPr>
                <w:rFonts w:ascii="宋体" w:eastAsia="宋体" w:hAnsi="宋体" w:cs="宋体" w:hint="eastAsia"/>
                <w:kern w:val="0"/>
                <w:sz w:val="24"/>
                <w:szCs w:val="24"/>
              </w:rPr>
              <w:t>2天</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人数：3000人</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1.提供整体设计方案</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2.物资准备</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3.志愿者培训和现场专业督导</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4.布展及活动执行</w:t>
            </w:r>
          </w:p>
          <w:p w:rsidR="00921914" w:rsidRDefault="007866AD">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hint="eastAsia"/>
                <w:kern w:val="0"/>
                <w:sz w:val="24"/>
                <w:szCs w:val="24"/>
              </w:rPr>
              <w:t>5.活动结束后提供书面总结反馈报告</w:t>
            </w:r>
          </w:p>
        </w:tc>
        <w:tc>
          <w:tcPr>
            <w:tcW w:w="1095" w:type="dxa"/>
            <w:vAlign w:val="center"/>
          </w:tcPr>
          <w:p w:rsidR="00921914" w:rsidRDefault="007866AD">
            <w:pPr>
              <w:widowControl/>
              <w:spacing w:before="100" w:beforeAutospacing="1" w:after="100" w:afterAutospacing="1" w:line="260" w:lineRule="atLeast"/>
              <w:jc w:val="center"/>
              <w:rPr>
                <w:rFonts w:ascii="宋体" w:eastAsia="宋体" w:hAnsi="宋体" w:cs="宋体"/>
                <w:kern w:val="0"/>
                <w:sz w:val="24"/>
                <w:szCs w:val="24"/>
              </w:rPr>
            </w:pPr>
            <w:r>
              <w:rPr>
                <w:rFonts w:ascii="宋体" w:eastAsia="宋体" w:hAnsi="宋体" w:cs="宋体" w:hint="eastAsia"/>
                <w:kern w:val="0"/>
                <w:sz w:val="24"/>
                <w:szCs w:val="24"/>
              </w:rPr>
              <w:t>1次</w:t>
            </w:r>
          </w:p>
        </w:tc>
        <w:tc>
          <w:tcPr>
            <w:tcW w:w="1149" w:type="dxa"/>
            <w:vAlign w:val="center"/>
          </w:tcPr>
          <w:p w:rsidR="00921914" w:rsidRDefault="007866AD">
            <w:pPr>
              <w:widowControl/>
              <w:spacing w:before="100" w:beforeAutospacing="1" w:after="100" w:afterAutospacing="1" w:line="260" w:lineRule="atLeast"/>
              <w:jc w:val="center"/>
              <w:rPr>
                <w:rFonts w:ascii="宋体" w:eastAsia="宋体" w:hAnsi="宋体" w:cs="宋体"/>
                <w:kern w:val="0"/>
                <w:sz w:val="24"/>
                <w:szCs w:val="24"/>
              </w:rPr>
            </w:pPr>
            <w:r>
              <w:rPr>
                <w:rFonts w:ascii="宋体" w:eastAsia="宋体" w:hAnsi="宋体" w:cs="宋体" w:hint="eastAsia"/>
                <w:kern w:val="0"/>
                <w:sz w:val="24"/>
                <w:szCs w:val="24"/>
              </w:rPr>
              <w:t>50000元/年</w:t>
            </w:r>
          </w:p>
        </w:tc>
        <w:tc>
          <w:tcPr>
            <w:tcW w:w="756" w:type="dxa"/>
            <w:vAlign w:val="center"/>
          </w:tcPr>
          <w:p w:rsidR="00921914" w:rsidRDefault="00921914">
            <w:pPr>
              <w:widowControl/>
              <w:spacing w:before="100" w:beforeAutospacing="1" w:after="100" w:afterAutospacing="1"/>
              <w:jc w:val="right"/>
              <w:rPr>
                <w:rFonts w:ascii="宋体" w:eastAsia="宋体" w:hAnsi="宋体" w:cs="宋体"/>
                <w:kern w:val="0"/>
                <w:sz w:val="24"/>
                <w:szCs w:val="24"/>
              </w:rPr>
            </w:pPr>
          </w:p>
        </w:tc>
      </w:tr>
    </w:tbl>
    <w:p w:rsidR="00921914" w:rsidRDefault="00921914">
      <w:pPr>
        <w:widowControl/>
        <w:spacing w:before="100" w:beforeAutospacing="1" w:after="100" w:afterAutospacing="1" w:line="360" w:lineRule="auto"/>
        <w:jc w:val="left"/>
        <w:rPr>
          <w:rFonts w:ascii="宋体" w:eastAsia="宋体" w:hAnsi="宋体" w:cs="宋体"/>
          <w:b/>
          <w:bCs/>
          <w:kern w:val="0"/>
          <w:sz w:val="28"/>
        </w:rPr>
      </w:pPr>
    </w:p>
    <w:p w:rsidR="00921914" w:rsidRDefault="00921914">
      <w:pPr>
        <w:pStyle w:val="a6"/>
        <w:widowControl/>
        <w:spacing w:before="100" w:beforeAutospacing="1" w:after="100" w:afterAutospacing="1"/>
        <w:ind w:left="1150" w:firstLineChars="0" w:firstLine="0"/>
        <w:jc w:val="left"/>
        <w:rPr>
          <w:rFonts w:ascii="宋体" w:eastAsia="宋体" w:hAnsi="宋体" w:cs="宋体"/>
          <w:kern w:val="0"/>
          <w:sz w:val="24"/>
          <w:szCs w:val="24"/>
        </w:rPr>
      </w:pPr>
    </w:p>
    <w:p w:rsidR="00921914" w:rsidRDefault="00921914">
      <w:pPr>
        <w:widowControl/>
        <w:spacing w:before="100" w:beforeAutospacing="1" w:after="100" w:afterAutospacing="1" w:line="500" w:lineRule="atLeast"/>
        <w:ind w:firstLine="562"/>
        <w:jc w:val="left"/>
        <w:rPr>
          <w:rFonts w:ascii="宋体" w:eastAsia="宋体" w:hAnsi="宋体" w:cs="宋体"/>
          <w:b/>
          <w:bCs/>
          <w:kern w:val="0"/>
          <w:sz w:val="28"/>
        </w:rPr>
        <w:sectPr w:rsidR="00921914">
          <w:pgSz w:w="11906" w:h="16838"/>
          <w:pgMar w:top="1440" w:right="1800" w:bottom="1440" w:left="1800" w:header="851" w:footer="992" w:gutter="0"/>
          <w:cols w:space="425"/>
          <w:docGrid w:type="lines" w:linePitch="312"/>
        </w:sectPr>
      </w:pPr>
    </w:p>
    <w:p w:rsidR="00921914" w:rsidRDefault="007866AD">
      <w:pPr>
        <w:widowControl/>
        <w:spacing w:before="100" w:beforeAutospacing="1" w:after="100" w:afterAutospacing="1" w:line="500" w:lineRule="atLeast"/>
        <w:ind w:left="1150" w:hanging="580"/>
        <w:jc w:val="left"/>
        <w:rPr>
          <w:rFonts w:ascii="宋体" w:eastAsia="宋体" w:hAnsi="宋体" w:cs="宋体"/>
          <w:b/>
          <w:bCs/>
          <w:kern w:val="0"/>
          <w:sz w:val="28"/>
        </w:rPr>
      </w:pPr>
      <w:r>
        <w:rPr>
          <w:rFonts w:ascii="宋体" w:eastAsia="宋体" w:hAnsi="宋体" w:cs="宋体" w:hint="eastAsia"/>
          <w:b/>
          <w:bCs/>
          <w:kern w:val="0"/>
          <w:sz w:val="28"/>
        </w:rPr>
        <w:lastRenderedPageBreak/>
        <w:t>二、服务</w:t>
      </w:r>
      <w:r>
        <w:rPr>
          <w:rFonts w:ascii="宋体" w:eastAsia="宋体" w:hAnsi="宋体" w:cs="宋体"/>
          <w:b/>
          <w:bCs/>
          <w:kern w:val="0"/>
          <w:sz w:val="28"/>
        </w:rPr>
        <w:t>要求：</w:t>
      </w:r>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1.活动内容</w:t>
      </w:r>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大学生生涯嘉年华活动，共包含11个活动，活动具体内容如下：</w:t>
      </w:r>
    </w:p>
    <w:p w:rsidR="00921914" w:rsidRDefault="007866AD">
      <w:pPr>
        <w:jc w:val="left"/>
        <w:rPr>
          <w:rFonts w:ascii="宋体" w:eastAsia="宋体" w:hAnsi="宋体" w:cs="宋体"/>
          <w:kern w:val="0"/>
          <w:sz w:val="24"/>
          <w:szCs w:val="24"/>
        </w:rPr>
      </w:pPr>
      <w:r>
        <w:rPr>
          <w:noProof/>
        </w:rPr>
        <w:drawing>
          <wp:inline distT="0" distB="0" distL="0" distR="0">
            <wp:extent cx="4975860" cy="4952365"/>
            <wp:effectExtent l="0" t="0" r="152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76516" cy="4952552"/>
                    </a:xfrm>
                    <a:prstGeom prst="rect">
                      <a:avLst/>
                    </a:prstGeom>
                  </pic:spPr>
                </pic:pic>
              </a:graphicData>
            </a:graphic>
          </wp:inline>
        </w:drawing>
      </w:r>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2.活动时间：5月10日-5月11日（2天）。</w:t>
      </w:r>
    </w:p>
    <w:p w:rsidR="00921914" w:rsidRDefault="007866AD">
      <w:pPr>
        <w:spacing w:line="360" w:lineRule="auto"/>
        <w:ind w:firstLineChars="200" w:firstLine="480"/>
      </w:pPr>
      <w:r>
        <w:rPr>
          <w:rFonts w:ascii="宋体" w:eastAsia="宋体" w:hAnsi="宋体" w:cs="宋体" w:hint="eastAsia"/>
          <w:sz w:val="24"/>
          <w:szCs w:val="24"/>
        </w:rPr>
        <w:t>3.活动地点：江苏航运职业技术学院</w:t>
      </w:r>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4.活动参与人数：3000人。</w:t>
      </w:r>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5.其他说明：如本项目因不可抗拒等因素被迫延期甚至活动取消，供应商应对此无异议，且采购人不予任何补偿，请各供应</w:t>
      </w:r>
      <w:proofErr w:type="gramStart"/>
      <w:r>
        <w:rPr>
          <w:rFonts w:ascii="宋体" w:eastAsia="宋体" w:hAnsi="宋体" w:cs="宋体" w:hint="eastAsia"/>
          <w:sz w:val="24"/>
          <w:szCs w:val="24"/>
        </w:rPr>
        <w:t>商综合</w:t>
      </w:r>
      <w:proofErr w:type="gramEnd"/>
      <w:r>
        <w:rPr>
          <w:rFonts w:ascii="宋体" w:eastAsia="宋体" w:hAnsi="宋体" w:cs="宋体" w:hint="eastAsia"/>
          <w:sz w:val="24"/>
          <w:szCs w:val="24"/>
        </w:rPr>
        <w:t>考虑。</w:t>
      </w:r>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6.供应商提供整体设计方案、物资准备、志愿者培训和现场专业督导、布展及活动执行、活动结束后提供书面总结反馈报告</w:t>
      </w:r>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7.合同</w:t>
      </w:r>
      <w:r>
        <w:rPr>
          <w:rFonts w:ascii="宋体" w:eastAsia="宋体" w:hAnsi="宋体" w:cs="宋体"/>
          <w:sz w:val="24"/>
          <w:szCs w:val="24"/>
        </w:rPr>
        <w:t>期限：合同</w:t>
      </w:r>
      <w:r>
        <w:rPr>
          <w:rFonts w:ascii="宋体" w:eastAsia="宋体" w:hAnsi="宋体" w:cs="宋体" w:hint="eastAsia"/>
          <w:sz w:val="24"/>
          <w:szCs w:val="24"/>
        </w:rPr>
        <w:t>2024年5月10</w:t>
      </w:r>
      <w:r>
        <w:rPr>
          <w:rFonts w:ascii="宋体" w:eastAsia="宋体" w:hAnsi="宋体" w:cs="宋体"/>
          <w:sz w:val="24"/>
          <w:szCs w:val="24"/>
        </w:rPr>
        <w:t>日</w:t>
      </w:r>
      <w:r>
        <w:rPr>
          <w:rFonts w:ascii="宋体" w:eastAsia="宋体" w:hAnsi="宋体" w:cs="宋体" w:hint="eastAsia"/>
          <w:sz w:val="24"/>
          <w:szCs w:val="24"/>
        </w:rPr>
        <w:t>至2024年5月11日</w:t>
      </w:r>
      <w:proofErr w:type="gramStart"/>
      <w:r>
        <w:rPr>
          <w:rFonts w:ascii="宋体" w:eastAsia="宋体" w:hAnsi="宋体" w:cs="宋体" w:hint="eastAsia"/>
          <w:sz w:val="24"/>
          <w:szCs w:val="24"/>
        </w:rPr>
        <w:t>止</w:t>
      </w:r>
      <w:proofErr w:type="gramEnd"/>
    </w:p>
    <w:p w:rsidR="00921914" w:rsidRDefault="00786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8.</w:t>
      </w:r>
      <w:r>
        <w:rPr>
          <w:rFonts w:ascii="宋体" w:eastAsia="宋体" w:hAnsi="宋体" w:cs="宋体"/>
          <w:sz w:val="24"/>
          <w:szCs w:val="24"/>
        </w:rPr>
        <w:t>付款方式：</w:t>
      </w:r>
      <w:r>
        <w:rPr>
          <w:rFonts w:ascii="宋体" w:eastAsia="宋体" w:hAnsi="宋体" w:cs="宋体" w:hint="eastAsia"/>
          <w:sz w:val="24"/>
          <w:szCs w:val="24"/>
        </w:rPr>
        <w:t>活动结束7日内付款。</w:t>
      </w:r>
    </w:p>
    <w:p w:rsidR="00921914" w:rsidRDefault="00921914">
      <w:pPr>
        <w:widowControl/>
        <w:spacing w:before="100" w:beforeAutospacing="1" w:after="100" w:afterAutospacing="1" w:line="500" w:lineRule="atLeast"/>
        <w:jc w:val="center"/>
        <w:rPr>
          <w:rFonts w:ascii="宋体" w:eastAsia="宋体" w:hAnsi="宋体" w:cs="宋体"/>
          <w:b/>
          <w:bCs/>
          <w:kern w:val="0"/>
          <w:sz w:val="32"/>
        </w:rPr>
        <w:sectPr w:rsidR="00921914">
          <w:pgSz w:w="11906" w:h="16838"/>
          <w:pgMar w:top="1440" w:right="1800" w:bottom="1440" w:left="1800" w:header="851" w:footer="992" w:gutter="0"/>
          <w:cols w:space="425"/>
          <w:docGrid w:type="lines" w:linePitch="312"/>
        </w:sectPr>
      </w:pPr>
    </w:p>
    <w:p w:rsidR="00921914" w:rsidRDefault="007866AD">
      <w:pPr>
        <w:pStyle w:val="1"/>
        <w:rPr>
          <w:lang w:eastAsia="zh-CN"/>
        </w:rPr>
      </w:pPr>
      <w:r>
        <w:rPr>
          <w:lang w:eastAsia="zh-CN"/>
        </w:rPr>
        <w:lastRenderedPageBreak/>
        <w:t>供应商须知</w:t>
      </w:r>
    </w:p>
    <w:p w:rsidR="00921914" w:rsidRDefault="007866AD">
      <w:pPr>
        <w:widowControl/>
        <w:spacing w:before="100" w:beforeAutospacing="1" w:after="100" w:afterAutospacing="1" w:line="360" w:lineRule="auto"/>
        <w:ind w:firstLine="641"/>
        <w:jc w:val="left"/>
        <w:rPr>
          <w:rFonts w:ascii="宋体" w:eastAsia="宋体" w:hAnsi="宋体" w:cs="宋体"/>
          <w:kern w:val="0"/>
          <w:sz w:val="24"/>
          <w:szCs w:val="24"/>
        </w:rPr>
      </w:pPr>
      <w:proofErr w:type="gramStart"/>
      <w:r>
        <w:rPr>
          <w:rFonts w:ascii="宋体" w:eastAsia="宋体" w:hAnsi="宋体" w:cs="宋体"/>
          <w:b/>
          <w:bCs/>
          <w:kern w:val="0"/>
          <w:sz w:val="28"/>
        </w:rPr>
        <w:t>一</w:t>
      </w:r>
      <w:proofErr w:type="gramEnd"/>
      <w:r>
        <w:rPr>
          <w:rFonts w:ascii="宋体" w:eastAsia="宋体" w:hAnsi="宋体" w:cs="宋体"/>
          <w:b/>
          <w:bCs/>
          <w:kern w:val="0"/>
          <w:sz w:val="28"/>
        </w:rPr>
        <w:t>.适用范围：</w:t>
      </w:r>
      <w:r>
        <w:rPr>
          <w:rFonts w:ascii="宋体" w:eastAsia="宋体" w:hAnsi="宋体" w:cs="宋体"/>
          <w:kern w:val="0"/>
          <w:sz w:val="28"/>
        </w:rPr>
        <w:t>本次采购项目。</w:t>
      </w:r>
    </w:p>
    <w:p w:rsidR="00921914" w:rsidRDefault="007866AD">
      <w:pPr>
        <w:widowControl/>
        <w:spacing w:before="100" w:beforeAutospacing="1" w:after="100" w:afterAutospacing="1" w:line="360" w:lineRule="auto"/>
        <w:ind w:firstLine="641"/>
        <w:jc w:val="left"/>
        <w:rPr>
          <w:rFonts w:ascii="宋体" w:eastAsia="宋体" w:hAnsi="宋体" w:cs="宋体"/>
          <w:kern w:val="0"/>
          <w:sz w:val="24"/>
          <w:szCs w:val="24"/>
        </w:rPr>
      </w:pPr>
      <w:r>
        <w:rPr>
          <w:rFonts w:ascii="宋体" w:eastAsia="宋体" w:hAnsi="宋体" w:cs="宋体"/>
          <w:b/>
          <w:bCs/>
          <w:kern w:val="0"/>
          <w:sz w:val="28"/>
        </w:rPr>
        <w:t>二.联合体：</w:t>
      </w:r>
      <w:r>
        <w:rPr>
          <w:rFonts w:ascii="宋体" w:eastAsia="宋体" w:hAnsi="宋体" w:cs="宋体"/>
          <w:kern w:val="0"/>
          <w:sz w:val="28"/>
        </w:rPr>
        <w:t>不接受联合体询价。</w:t>
      </w:r>
    </w:p>
    <w:p w:rsidR="00921914" w:rsidRDefault="007866AD">
      <w:pPr>
        <w:widowControl/>
        <w:spacing w:before="100" w:beforeAutospacing="1" w:after="100" w:afterAutospacing="1" w:line="360" w:lineRule="auto"/>
        <w:ind w:firstLine="641"/>
        <w:jc w:val="left"/>
        <w:rPr>
          <w:rFonts w:ascii="宋体" w:eastAsia="宋体" w:hAnsi="宋体" w:cs="宋体"/>
          <w:kern w:val="0"/>
          <w:sz w:val="24"/>
          <w:szCs w:val="24"/>
        </w:rPr>
      </w:pPr>
      <w:r>
        <w:rPr>
          <w:rFonts w:ascii="宋体" w:eastAsia="宋体" w:hAnsi="宋体" w:cs="宋体"/>
          <w:b/>
          <w:bCs/>
          <w:kern w:val="0"/>
          <w:sz w:val="28"/>
        </w:rPr>
        <w:t>三.询价、履约保证金：</w:t>
      </w:r>
      <w:r>
        <w:rPr>
          <w:rFonts w:ascii="宋体" w:eastAsia="宋体" w:hAnsi="宋体" w:cs="宋体"/>
          <w:kern w:val="0"/>
          <w:sz w:val="28"/>
        </w:rPr>
        <w:t>不收取询价、履约保证金。</w:t>
      </w:r>
    </w:p>
    <w:p w:rsidR="00921914" w:rsidRDefault="007866AD">
      <w:pPr>
        <w:widowControl/>
        <w:spacing w:before="100" w:beforeAutospacing="1" w:after="100" w:afterAutospacing="1" w:line="360" w:lineRule="auto"/>
        <w:ind w:firstLine="641"/>
        <w:jc w:val="left"/>
        <w:rPr>
          <w:rFonts w:ascii="宋体" w:eastAsia="宋体" w:hAnsi="宋体" w:cs="宋体"/>
          <w:kern w:val="0"/>
          <w:sz w:val="24"/>
          <w:szCs w:val="24"/>
        </w:rPr>
      </w:pPr>
      <w:r>
        <w:rPr>
          <w:rFonts w:ascii="宋体" w:eastAsia="宋体" w:hAnsi="宋体" w:cs="宋体"/>
          <w:b/>
          <w:bCs/>
          <w:kern w:val="0"/>
          <w:sz w:val="28"/>
        </w:rPr>
        <w:t>四.询价费用</w:t>
      </w:r>
      <w:r>
        <w:rPr>
          <w:rFonts w:ascii="宋体" w:eastAsia="宋体" w:hAnsi="宋体" w:cs="宋体"/>
          <w:kern w:val="0"/>
          <w:sz w:val="28"/>
        </w:rPr>
        <w:t>：不收取成交服务费，但供应商须承担参加询价有关的其他费用。</w:t>
      </w:r>
    </w:p>
    <w:p w:rsidR="00921914" w:rsidRDefault="007866AD">
      <w:pPr>
        <w:widowControl/>
        <w:spacing w:before="100" w:beforeAutospacing="1" w:after="100" w:afterAutospacing="1" w:line="360" w:lineRule="auto"/>
        <w:ind w:firstLine="641"/>
        <w:jc w:val="left"/>
        <w:rPr>
          <w:rFonts w:ascii="宋体" w:eastAsia="宋体" w:hAnsi="宋体" w:cs="宋体"/>
          <w:kern w:val="0"/>
          <w:sz w:val="24"/>
          <w:szCs w:val="24"/>
        </w:rPr>
      </w:pPr>
      <w:r>
        <w:rPr>
          <w:rFonts w:ascii="宋体" w:eastAsia="宋体" w:hAnsi="宋体" w:cs="宋体"/>
          <w:b/>
          <w:bCs/>
          <w:kern w:val="0"/>
          <w:sz w:val="28"/>
        </w:rPr>
        <w:t>五.响应文件组成：</w:t>
      </w:r>
      <w:r>
        <w:rPr>
          <w:rFonts w:ascii="宋体" w:eastAsia="宋体" w:hAnsi="宋体" w:cs="宋体"/>
          <w:kern w:val="0"/>
          <w:sz w:val="28"/>
        </w:rPr>
        <w:t>为了方便评标，响应文件中的各项内容必须按照下列规定格式要求制作。</w:t>
      </w:r>
    </w:p>
    <w:p w:rsidR="00921914" w:rsidRDefault="007866AD">
      <w:pPr>
        <w:widowControl/>
        <w:spacing w:before="100" w:beforeAutospacing="1" w:after="100" w:afterAutospacing="1" w:line="360" w:lineRule="auto"/>
        <w:ind w:firstLine="700"/>
        <w:jc w:val="left"/>
        <w:rPr>
          <w:rFonts w:ascii="宋体" w:eastAsia="宋体" w:hAnsi="宋体" w:cs="宋体"/>
          <w:kern w:val="0"/>
          <w:sz w:val="24"/>
          <w:szCs w:val="24"/>
        </w:rPr>
      </w:pPr>
      <w:r>
        <w:rPr>
          <w:rFonts w:ascii="宋体" w:eastAsia="宋体" w:hAnsi="宋体" w:cs="宋体"/>
          <w:kern w:val="0"/>
          <w:sz w:val="28"/>
        </w:rPr>
        <w:t>（一）资质部分：</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1、法人身份证复印件；</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2、三证合一营业执照副本（或营业执照、税务登记证、组织机构代码证副本）；</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（二）技术、服务、报价部分</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1、询价报价表；</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2、投标货物品牌、型号详细技术参数描述或说明书，或产品彩页等技术佐证文件；</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3、其他有关资料。</w:t>
      </w:r>
    </w:p>
    <w:p w:rsidR="00921914" w:rsidRDefault="007866AD">
      <w:pPr>
        <w:widowControl/>
        <w:spacing w:before="100" w:beforeAutospacing="1" w:after="100" w:afterAutospacing="1" w:line="360" w:lineRule="auto"/>
        <w:ind w:firstLine="562"/>
        <w:jc w:val="left"/>
        <w:rPr>
          <w:rFonts w:ascii="宋体" w:eastAsia="宋体" w:hAnsi="宋体" w:cs="宋体"/>
          <w:kern w:val="0"/>
          <w:sz w:val="24"/>
          <w:szCs w:val="24"/>
        </w:rPr>
      </w:pPr>
      <w:r>
        <w:rPr>
          <w:rFonts w:ascii="宋体" w:eastAsia="宋体" w:hAnsi="宋体" w:cs="宋体"/>
          <w:b/>
          <w:bCs/>
          <w:kern w:val="0"/>
          <w:sz w:val="28"/>
        </w:rPr>
        <w:lastRenderedPageBreak/>
        <w:t>六.询价报价</w:t>
      </w:r>
    </w:p>
    <w:p w:rsidR="00921914" w:rsidRDefault="007866AD">
      <w:pPr>
        <w:widowControl/>
        <w:spacing w:before="100" w:beforeAutospacing="1" w:after="100" w:afterAutospacing="1" w:line="360" w:lineRule="auto"/>
        <w:ind w:firstLine="638"/>
        <w:jc w:val="left"/>
        <w:rPr>
          <w:rFonts w:ascii="宋体" w:eastAsia="宋体" w:hAnsi="宋体" w:cs="宋体"/>
          <w:kern w:val="0"/>
          <w:sz w:val="24"/>
          <w:szCs w:val="24"/>
        </w:rPr>
      </w:pPr>
      <w:r>
        <w:rPr>
          <w:rFonts w:ascii="宋体" w:eastAsia="宋体" w:hAnsi="宋体" w:cs="宋体"/>
          <w:kern w:val="0"/>
          <w:sz w:val="28"/>
        </w:rPr>
        <w:t>（一）询价报价须以人民币报价。</w:t>
      </w:r>
    </w:p>
    <w:p w:rsidR="00921914" w:rsidRDefault="007866AD">
      <w:pPr>
        <w:widowControl/>
        <w:spacing w:before="100" w:beforeAutospacing="1" w:after="100" w:afterAutospacing="1" w:line="360" w:lineRule="auto"/>
        <w:ind w:firstLine="638"/>
        <w:jc w:val="left"/>
        <w:rPr>
          <w:rFonts w:ascii="宋体" w:eastAsia="宋体" w:hAnsi="宋体" w:cs="宋体"/>
          <w:kern w:val="0"/>
          <w:sz w:val="28"/>
        </w:rPr>
      </w:pPr>
      <w:r>
        <w:rPr>
          <w:rFonts w:ascii="宋体" w:eastAsia="宋体" w:hAnsi="宋体" w:cs="宋体"/>
          <w:kern w:val="0"/>
          <w:sz w:val="28"/>
        </w:rPr>
        <w:t>（二）询价报价包括为完成本项目所需的材料、生产、人力、装卸、运输、安装调试、利润、税金及其他不可预测等所有费用。</w:t>
      </w:r>
    </w:p>
    <w:p w:rsidR="00921914" w:rsidRDefault="007866AD">
      <w:pPr>
        <w:widowControl/>
        <w:spacing w:before="100" w:beforeAutospacing="1" w:after="100" w:afterAutospacing="1" w:line="360" w:lineRule="auto"/>
        <w:ind w:firstLine="638"/>
        <w:jc w:val="left"/>
        <w:rPr>
          <w:rFonts w:ascii="宋体" w:eastAsia="宋体" w:hAnsi="宋体" w:cs="宋体"/>
          <w:kern w:val="0"/>
          <w:sz w:val="24"/>
          <w:szCs w:val="24"/>
        </w:rPr>
      </w:pPr>
      <w:r>
        <w:rPr>
          <w:rFonts w:ascii="宋体" w:eastAsia="宋体" w:hAnsi="宋体" w:cs="宋体" w:hint="eastAsia"/>
          <w:kern w:val="0"/>
          <w:sz w:val="28"/>
        </w:rPr>
        <w:t>（三）本项目以三年报价总价最低者确定中标候选人。</w:t>
      </w:r>
    </w:p>
    <w:p w:rsidR="00921914" w:rsidRDefault="007866AD">
      <w:pPr>
        <w:widowControl/>
        <w:spacing w:before="100" w:beforeAutospacing="1" w:after="100" w:afterAutospacing="1" w:line="360" w:lineRule="auto"/>
        <w:ind w:firstLine="641"/>
        <w:jc w:val="left"/>
        <w:rPr>
          <w:rFonts w:ascii="宋体" w:eastAsia="宋体" w:hAnsi="宋体" w:cs="宋体"/>
          <w:kern w:val="0"/>
          <w:sz w:val="24"/>
          <w:szCs w:val="24"/>
        </w:rPr>
      </w:pPr>
      <w:r>
        <w:rPr>
          <w:rFonts w:ascii="宋体" w:eastAsia="宋体" w:hAnsi="宋体" w:cs="宋体"/>
          <w:b/>
          <w:bCs/>
          <w:kern w:val="0"/>
          <w:sz w:val="28"/>
        </w:rPr>
        <w:t>七．响应文件装订</w:t>
      </w:r>
    </w:p>
    <w:p w:rsidR="00921914" w:rsidRDefault="007866AD">
      <w:pPr>
        <w:widowControl/>
        <w:spacing w:before="100" w:beforeAutospacing="1" w:after="100" w:afterAutospacing="1" w:line="360" w:lineRule="auto"/>
        <w:ind w:firstLine="638"/>
        <w:jc w:val="left"/>
        <w:rPr>
          <w:rFonts w:ascii="宋体" w:eastAsia="宋体" w:hAnsi="宋体" w:cs="宋体"/>
          <w:kern w:val="0"/>
          <w:sz w:val="24"/>
          <w:szCs w:val="24"/>
        </w:rPr>
      </w:pPr>
      <w:r>
        <w:rPr>
          <w:rFonts w:ascii="宋体" w:eastAsia="宋体" w:hAnsi="宋体" w:cs="宋体"/>
          <w:kern w:val="0"/>
          <w:sz w:val="28"/>
        </w:rPr>
        <w:t>（一）响应文件按着“响应文件组成”的顺序统一编目、编码，装订成</w:t>
      </w:r>
      <w:r>
        <w:rPr>
          <w:rFonts w:ascii="宋体" w:eastAsia="宋体" w:hAnsi="宋体" w:cs="宋体" w:hint="eastAsia"/>
          <w:kern w:val="0"/>
          <w:sz w:val="28"/>
        </w:rPr>
        <w:t>一式三份</w:t>
      </w:r>
      <w:r>
        <w:rPr>
          <w:rFonts w:ascii="宋体" w:eastAsia="宋体" w:hAnsi="宋体" w:cs="宋体"/>
          <w:kern w:val="0"/>
          <w:sz w:val="28"/>
        </w:rPr>
        <w:t>（A4纸），响应文件所有页面必须加盖供应商公章。</w:t>
      </w:r>
    </w:p>
    <w:p w:rsidR="00921914" w:rsidRDefault="007866AD">
      <w:pPr>
        <w:widowControl/>
        <w:spacing w:before="100" w:beforeAutospacing="1" w:after="100" w:afterAutospacing="1" w:line="360" w:lineRule="auto"/>
        <w:ind w:firstLine="638"/>
        <w:jc w:val="left"/>
        <w:rPr>
          <w:rFonts w:ascii="宋体" w:eastAsia="宋体" w:hAnsi="宋体" w:cs="宋体"/>
          <w:kern w:val="0"/>
          <w:sz w:val="24"/>
          <w:szCs w:val="24"/>
        </w:rPr>
      </w:pPr>
      <w:r>
        <w:rPr>
          <w:rFonts w:ascii="宋体" w:eastAsia="宋体" w:hAnsi="宋体" w:cs="宋体"/>
          <w:kern w:val="0"/>
          <w:sz w:val="28"/>
        </w:rPr>
        <w:t>（二）供应商愿意提供与本次询价有关的其他资料，可视各自的情况自行编制，规格幅面应与其他询价资料一致，附于响应文件之后，与其他询价资料页码统一编目、编码装订。</w:t>
      </w:r>
    </w:p>
    <w:p w:rsidR="00921914" w:rsidRDefault="007866AD">
      <w:pPr>
        <w:widowControl/>
        <w:spacing w:before="100" w:beforeAutospacing="1" w:after="100" w:afterAutospacing="1" w:line="360" w:lineRule="auto"/>
        <w:ind w:firstLine="562"/>
        <w:jc w:val="left"/>
        <w:rPr>
          <w:rFonts w:ascii="宋体" w:eastAsia="宋体" w:hAnsi="宋体" w:cs="宋体"/>
          <w:kern w:val="0"/>
          <w:sz w:val="24"/>
          <w:szCs w:val="24"/>
        </w:rPr>
      </w:pPr>
      <w:r>
        <w:rPr>
          <w:rFonts w:ascii="宋体" w:eastAsia="宋体" w:hAnsi="宋体" w:cs="宋体"/>
          <w:b/>
          <w:bCs/>
          <w:kern w:val="0"/>
          <w:sz w:val="28"/>
        </w:rPr>
        <w:t>八．响应文件递交</w:t>
      </w:r>
    </w:p>
    <w:p w:rsidR="00921914" w:rsidRDefault="007866AD">
      <w:pPr>
        <w:widowControl/>
        <w:spacing w:before="100" w:beforeAutospacing="1" w:after="100" w:afterAutospacing="1" w:line="360" w:lineRule="auto"/>
        <w:ind w:firstLine="560"/>
        <w:jc w:val="left"/>
        <w:rPr>
          <w:rFonts w:ascii="宋体" w:eastAsia="宋体" w:hAnsi="宋体" w:cs="宋体"/>
          <w:kern w:val="0"/>
          <w:sz w:val="24"/>
          <w:szCs w:val="24"/>
        </w:rPr>
      </w:pPr>
      <w:r>
        <w:rPr>
          <w:rFonts w:ascii="宋体" w:eastAsia="宋体" w:hAnsi="宋体" w:cs="宋体"/>
          <w:kern w:val="0"/>
          <w:sz w:val="28"/>
        </w:rPr>
        <w:t>供应商应当在询价文件要求的截止时间前，将响应文件密封、盖章送达指定地点。在截止时间后送达的响应文件为无效文件，询价小组拒收。</w:t>
      </w:r>
    </w:p>
    <w:p w:rsidR="00921914" w:rsidRPr="007866AD" w:rsidRDefault="007866AD">
      <w:pPr>
        <w:widowControl/>
        <w:spacing w:before="100" w:beforeAutospacing="1" w:after="100" w:afterAutospacing="1" w:line="500" w:lineRule="atLeast"/>
        <w:jc w:val="left"/>
        <w:rPr>
          <w:rFonts w:ascii="宋体" w:eastAsia="宋体" w:hAnsi="宋体" w:cs="宋体"/>
          <w:b/>
          <w:bCs/>
          <w:kern w:val="0"/>
          <w:sz w:val="28"/>
        </w:rPr>
      </w:pPr>
      <w:r w:rsidRPr="007866AD">
        <w:rPr>
          <w:rFonts w:ascii="宋体" w:eastAsia="宋体" w:hAnsi="宋体" w:cs="宋体" w:hint="eastAsia"/>
          <w:b/>
          <w:bCs/>
          <w:kern w:val="0"/>
          <w:sz w:val="28"/>
        </w:rPr>
        <w:t xml:space="preserve">    九．评标办法</w:t>
      </w:r>
    </w:p>
    <w:p w:rsidR="00921914" w:rsidRDefault="007866AD">
      <w:pPr>
        <w:widowControl/>
        <w:spacing w:before="100" w:beforeAutospacing="1" w:after="100" w:afterAutospacing="1" w:line="50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低价评标法，以总价报价最低确定中标候选人。</w:t>
      </w:r>
    </w:p>
    <w:p w:rsidR="00921914" w:rsidRDefault="00921914">
      <w:pPr>
        <w:widowControl/>
        <w:spacing w:before="100" w:beforeAutospacing="1" w:after="100" w:afterAutospacing="1" w:line="500" w:lineRule="atLeast"/>
        <w:jc w:val="left"/>
        <w:rPr>
          <w:rFonts w:ascii="宋体" w:eastAsia="宋体" w:hAnsi="宋体" w:cs="宋体"/>
          <w:kern w:val="0"/>
          <w:sz w:val="24"/>
          <w:szCs w:val="24"/>
        </w:rPr>
        <w:sectPr w:rsidR="00921914">
          <w:pgSz w:w="11906" w:h="16838"/>
          <w:pgMar w:top="1440" w:right="1800" w:bottom="1440" w:left="1800" w:header="851" w:footer="992" w:gutter="0"/>
          <w:cols w:space="425"/>
          <w:docGrid w:type="lines" w:linePitch="312"/>
        </w:sectPr>
      </w:pPr>
    </w:p>
    <w:p w:rsidR="00921914" w:rsidRDefault="007866AD">
      <w:pPr>
        <w:widowControl/>
        <w:spacing w:before="100" w:beforeAutospacing="1" w:after="100" w:afterAutospacing="1" w:line="500" w:lineRule="atLeast"/>
        <w:jc w:val="left"/>
        <w:rPr>
          <w:rFonts w:ascii="宋体" w:eastAsia="宋体" w:hAnsi="宋体" w:cs="宋体"/>
          <w:kern w:val="0"/>
          <w:sz w:val="24"/>
          <w:szCs w:val="24"/>
        </w:rPr>
      </w:pPr>
      <w:r>
        <w:rPr>
          <w:rFonts w:ascii="宋体" w:eastAsia="宋体" w:hAnsi="宋体" w:cs="宋体"/>
          <w:kern w:val="0"/>
          <w:sz w:val="24"/>
          <w:szCs w:val="24"/>
        </w:rPr>
        <w:lastRenderedPageBreak/>
        <w:t>附件</w:t>
      </w:r>
      <w:r>
        <w:rPr>
          <w:rFonts w:ascii="宋体" w:eastAsia="宋体" w:hAnsi="宋体" w:cs="宋体" w:hint="eastAsia"/>
          <w:kern w:val="0"/>
          <w:sz w:val="24"/>
          <w:szCs w:val="24"/>
        </w:rPr>
        <w:t>：</w:t>
      </w:r>
      <w:r>
        <w:rPr>
          <w:rFonts w:ascii="宋体" w:eastAsia="宋体" w:hAnsi="宋体" w:cs="宋体"/>
          <w:kern w:val="0"/>
          <w:sz w:val="24"/>
          <w:szCs w:val="24"/>
        </w:rPr>
        <w:t>报价单</w:t>
      </w:r>
    </w:p>
    <w:p w:rsidR="00921914" w:rsidRDefault="007866AD">
      <w:pPr>
        <w:widowControl/>
        <w:spacing w:before="100" w:beforeAutospacing="1" w:after="100" w:afterAutospacing="1" w:line="500" w:lineRule="atLeast"/>
        <w:ind w:firstLine="560"/>
        <w:jc w:val="center"/>
        <w:rPr>
          <w:rFonts w:ascii="宋体" w:eastAsia="宋体" w:hAnsi="宋体" w:cs="宋体"/>
          <w:kern w:val="0"/>
          <w:sz w:val="24"/>
          <w:szCs w:val="24"/>
        </w:rPr>
      </w:pPr>
      <w:r>
        <w:rPr>
          <w:rFonts w:ascii="宋体" w:eastAsia="宋体" w:hAnsi="宋体" w:cs="宋体"/>
          <w:kern w:val="0"/>
          <w:sz w:val="24"/>
          <w:szCs w:val="24"/>
        </w:rPr>
        <w:t>江苏航运职业技术学院生涯嘉年华项目</w:t>
      </w:r>
      <w:r>
        <w:rPr>
          <w:rFonts w:ascii="宋体" w:eastAsia="宋体" w:hAnsi="宋体" w:cs="宋体" w:hint="eastAsia"/>
          <w:kern w:val="0"/>
          <w:sz w:val="24"/>
          <w:szCs w:val="24"/>
        </w:rPr>
        <w:t>报价单</w:t>
      </w:r>
    </w:p>
    <w:tbl>
      <w:tblPr>
        <w:tblW w:w="0" w:type="auto"/>
        <w:tblCellSpacing w:w="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7"/>
        <w:gridCol w:w="2564"/>
        <w:gridCol w:w="2248"/>
        <w:gridCol w:w="932"/>
        <w:gridCol w:w="969"/>
        <w:gridCol w:w="1189"/>
      </w:tblGrid>
      <w:tr w:rsidR="00921914">
        <w:trPr>
          <w:trHeight w:val="23"/>
          <w:tblCellSpacing w:w="15" w:type="dxa"/>
        </w:trPr>
        <w:tc>
          <w:tcPr>
            <w:tcW w:w="0" w:type="auto"/>
            <w:vAlign w:val="center"/>
          </w:tcPr>
          <w:p w:rsidR="00921914" w:rsidRDefault="007866A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序号</w:t>
            </w:r>
          </w:p>
        </w:tc>
        <w:tc>
          <w:tcPr>
            <w:tcW w:w="2534" w:type="dxa"/>
            <w:vAlign w:val="center"/>
          </w:tcPr>
          <w:p w:rsidR="00921914" w:rsidRDefault="007866A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货物或服务名称</w:t>
            </w:r>
          </w:p>
        </w:tc>
        <w:tc>
          <w:tcPr>
            <w:tcW w:w="2218" w:type="dxa"/>
            <w:vAlign w:val="center"/>
          </w:tcPr>
          <w:p w:rsidR="00921914" w:rsidRDefault="007866A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技术参数</w:t>
            </w:r>
          </w:p>
        </w:tc>
        <w:tc>
          <w:tcPr>
            <w:tcW w:w="902" w:type="dxa"/>
            <w:vAlign w:val="center"/>
          </w:tcPr>
          <w:p w:rsidR="00921914" w:rsidRDefault="007866A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数量</w:t>
            </w:r>
          </w:p>
        </w:tc>
        <w:tc>
          <w:tcPr>
            <w:tcW w:w="939" w:type="dxa"/>
            <w:vAlign w:val="center"/>
          </w:tcPr>
          <w:p w:rsidR="00921914" w:rsidRDefault="007866A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报价</w:t>
            </w:r>
          </w:p>
        </w:tc>
        <w:tc>
          <w:tcPr>
            <w:tcW w:w="1144" w:type="dxa"/>
            <w:vAlign w:val="center"/>
          </w:tcPr>
          <w:p w:rsidR="00921914" w:rsidRDefault="007866AD">
            <w:pPr>
              <w:widowControl/>
              <w:spacing w:before="100" w:beforeAutospacing="1" w:after="100" w:afterAutospacing="1"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备注</w:t>
            </w:r>
          </w:p>
        </w:tc>
      </w:tr>
      <w:tr w:rsidR="00921914">
        <w:trPr>
          <w:trHeight w:val="23"/>
          <w:tblCellSpacing w:w="15" w:type="dxa"/>
        </w:trPr>
        <w:tc>
          <w:tcPr>
            <w:tcW w:w="0" w:type="auto"/>
            <w:vAlign w:val="center"/>
          </w:tcPr>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2534" w:type="dxa"/>
            <w:vAlign w:val="center"/>
          </w:tcPr>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大学生生涯嘉年华活动</w:t>
            </w:r>
          </w:p>
        </w:tc>
        <w:tc>
          <w:tcPr>
            <w:tcW w:w="2218" w:type="dxa"/>
            <w:vAlign w:val="center"/>
          </w:tcPr>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天数：2天</w:t>
            </w:r>
          </w:p>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人数：3000人</w:t>
            </w:r>
          </w:p>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1.提供整体设计方案</w:t>
            </w:r>
          </w:p>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2.物资准备</w:t>
            </w:r>
          </w:p>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3.志愿者培训和现场专业督导</w:t>
            </w:r>
          </w:p>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4.布展及活动执行</w:t>
            </w:r>
          </w:p>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5.活动结束后提供书面总结反馈报告</w:t>
            </w:r>
          </w:p>
        </w:tc>
        <w:tc>
          <w:tcPr>
            <w:tcW w:w="902" w:type="dxa"/>
            <w:vAlign w:val="center"/>
          </w:tcPr>
          <w:p w:rsidR="00921914" w:rsidRDefault="007866AD">
            <w:pPr>
              <w:widowControl/>
              <w:spacing w:before="100" w:beforeAutospacing="1" w:after="100" w:afterAutospacing="1" w:line="360" w:lineRule="auto"/>
              <w:rPr>
                <w:rFonts w:ascii="宋体" w:eastAsia="宋体" w:hAnsi="宋体" w:cs="宋体"/>
                <w:kern w:val="0"/>
                <w:sz w:val="24"/>
                <w:szCs w:val="24"/>
              </w:rPr>
            </w:pPr>
            <w:r>
              <w:rPr>
                <w:rFonts w:ascii="宋体" w:eastAsia="宋体" w:hAnsi="宋体" w:cs="宋体" w:hint="eastAsia"/>
                <w:kern w:val="0"/>
                <w:sz w:val="24"/>
                <w:szCs w:val="24"/>
              </w:rPr>
              <w:t xml:space="preserve">1次 </w:t>
            </w:r>
          </w:p>
        </w:tc>
        <w:tc>
          <w:tcPr>
            <w:tcW w:w="939" w:type="dxa"/>
            <w:vAlign w:val="center"/>
          </w:tcPr>
          <w:p w:rsidR="00921914" w:rsidRDefault="00921914">
            <w:pPr>
              <w:widowControl/>
              <w:spacing w:before="100" w:beforeAutospacing="1" w:after="100" w:afterAutospacing="1" w:line="360" w:lineRule="auto"/>
              <w:rPr>
                <w:rFonts w:ascii="宋体" w:eastAsia="宋体" w:hAnsi="宋体" w:cs="宋体"/>
                <w:kern w:val="0"/>
                <w:sz w:val="24"/>
                <w:szCs w:val="24"/>
              </w:rPr>
            </w:pPr>
          </w:p>
        </w:tc>
        <w:tc>
          <w:tcPr>
            <w:tcW w:w="1144" w:type="dxa"/>
            <w:vAlign w:val="center"/>
          </w:tcPr>
          <w:p w:rsidR="00921914" w:rsidRDefault="00921914">
            <w:pPr>
              <w:widowControl/>
              <w:spacing w:before="100" w:beforeAutospacing="1" w:after="100" w:afterAutospacing="1" w:line="360" w:lineRule="auto"/>
              <w:rPr>
                <w:rFonts w:ascii="宋体" w:eastAsia="宋体" w:hAnsi="宋体" w:cs="宋体"/>
                <w:kern w:val="0"/>
                <w:sz w:val="24"/>
                <w:szCs w:val="24"/>
              </w:rPr>
            </w:pPr>
          </w:p>
        </w:tc>
      </w:tr>
    </w:tbl>
    <w:p w:rsidR="00921914" w:rsidRDefault="007866AD">
      <w:pPr>
        <w:widowControl/>
        <w:spacing w:before="100" w:beforeAutospacing="1" w:after="100" w:afterAutospacing="1" w:line="500" w:lineRule="atLeast"/>
        <w:ind w:right="-69" w:firstLine="560"/>
        <w:jc w:val="left"/>
        <w:rPr>
          <w:rFonts w:ascii="宋体" w:eastAsia="宋体" w:hAnsi="宋体" w:cs="宋体"/>
          <w:kern w:val="0"/>
          <w:sz w:val="24"/>
          <w:szCs w:val="24"/>
        </w:rPr>
      </w:pPr>
      <w:r>
        <w:rPr>
          <w:rFonts w:ascii="宋体" w:eastAsia="宋体" w:hAnsi="宋体" w:cs="宋体" w:hint="eastAsia"/>
          <w:b/>
          <w:sz w:val="24"/>
          <w:szCs w:val="24"/>
        </w:rPr>
        <w:t>备注：本项目总报价（以人民币计价）应包含响应及完成本项目工作所需的一切费用。包含但不限于设计方案的优化、拆除、货物的制作采购、题材创作、安装、运输、装卸、差旅费、保管、各项措施费、机械进退场费、搬运费、建筑垃圾清理、国家政策性调整和材料价格涨跌风险等为完成本项目所包含的一切费用，采购人不再为此另行支付任何费用。</w:t>
      </w:r>
    </w:p>
    <w:p w:rsidR="00921914" w:rsidRDefault="007866AD">
      <w:pPr>
        <w:widowControl/>
        <w:spacing w:before="100" w:beforeAutospacing="1" w:after="100" w:afterAutospacing="1" w:line="500" w:lineRule="atLeast"/>
        <w:jc w:val="center"/>
        <w:rPr>
          <w:rFonts w:ascii="宋体" w:eastAsia="宋体" w:hAnsi="宋体" w:cs="宋体"/>
          <w:kern w:val="0"/>
          <w:sz w:val="24"/>
          <w:szCs w:val="24"/>
        </w:rPr>
      </w:pPr>
      <w:r>
        <w:rPr>
          <w:rFonts w:ascii="宋体" w:eastAsia="宋体" w:hAnsi="宋体" w:cs="宋体"/>
          <w:b/>
          <w:bCs/>
          <w:kern w:val="0"/>
          <w:sz w:val="36"/>
          <w:szCs w:val="36"/>
        </w:rPr>
        <w:br/>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单位名称</w:t>
      </w:r>
      <w:r>
        <w:rPr>
          <w:rFonts w:ascii="宋体" w:eastAsia="宋体" w:hAnsi="宋体" w:cs="宋体" w:hint="eastAsia"/>
          <w:kern w:val="0"/>
          <w:sz w:val="24"/>
          <w:szCs w:val="24"/>
        </w:rPr>
        <w:t>（公章）</w:t>
      </w:r>
    </w:p>
    <w:p w:rsidR="00921914" w:rsidRDefault="007866AD">
      <w:pPr>
        <w:widowControl/>
        <w:spacing w:before="100" w:beforeAutospacing="1" w:after="100" w:afterAutospacing="1" w:line="500" w:lineRule="atLeast"/>
        <w:jc w:val="center"/>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kern w:val="0"/>
          <w:sz w:val="24"/>
          <w:szCs w:val="24"/>
        </w:rPr>
        <w:t>02</w:t>
      </w:r>
      <w:r>
        <w:rPr>
          <w:rFonts w:ascii="宋体" w:eastAsia="宋体" w:hAnsi="宋体" w:cs="宋体" w:hint="eastAsia"/>
          <w:kern w:val="0"/>
          <w:sz w:val="24"/>
          <w:szCs w:val="24"/>
        </w:rPr>
        <w:t>4</w:t>
      </w:r>
      <w:r>
        <w:rPr>
          <w:rFonts w:ascii="宋体" w:eastAsia="宋体" w:hAnsi="宋体" w:cs="宋体"/>
          <w:kern w:val="0"/>
          <w:sz w:val="24"/>
          <w:szCs w:val="24"/>
        </w:rPr>
        <w:t>年 月</w:t>
      </w:r>
      <w:r>
        <w:rPr>
          <w:rFonts w:ascii="宋体" w:eastAsia="宋体" w:hAnsi="宋体" w:cs="宋体" w:hint="eastAsia"/>
          <w:kern w:val="0"/>
          <w:sz w:val="24"/>
          <w:szCs w:val="24"/>
        </w:rPr>
        <w:t xml:space="preserve"> 日 </w:t>
      </w:r>
    </w:p>
    <w:p w:rsidR="00921914" w:rsidRDefault="00921914">
      <w:pPr>
        <w:widowControl/>
        <w:spacing w:before="100" w:beforeAutospacing="1" w:after="100" w:afterAutospacing="1" w:line="500" w:lineRule="atLeast"/>
        <w:jc w:val="left"/>
        <w:rPr>
          <w:rFonts w:ascii="宋体" w:eastAsia="宋体" w:hAnsi="宋体" w:cs="宋体"/>
          <w:kern w:val="0"/>
          <w:sz w:val="24"/>
          <w:szCs w:val="24"/>
        </w:rPr>
      </w:pPr>
    </w:p>
    <w:sectPr w:rsidR="00921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YTM2YjBhMGU5NmVjMjhmNWZkMjY5YWFjYTk0ZGUifQ=="/>
  </w:docVars>
  <w:rsids>
    <w:rsidRoot w:val="00933E3D"/>
    <w:rsid w:val="000D5A5D"/>
    <w:rsid w:val="00111A69"/>
    <w:rsid w:val="0012733D"/>
    <w:rsid w:val="00130225"/>
    <w:rsid w:val="001979EA"/>
    <w:rsid w:val="001C3C5D"/>
    <w:rsid w:val="00207411"/>
    <w:rsid w:val="00231215"/>
    <w:rsid w:val="003B7A78"/>
    <w:rsid w:val="003C2DE4"/>
    <w:rsid w:val="003D5E86"/>
    <w:rsid w:val="004118C0"/>
    <w:rsid w:val="00532F72"/>
    <w:rsid w:val="00564A00"/>
    <w:rsid w:val="005E597C"/>
    <w:rsid w:val="00637DDB"/>
    <w:rsid w:val="0065653C"/>
    <w:rsid w:val="006C6364"/>
    <w:rsid w:val="00701B7C"/>
    <w:rsid w:val="00711BC8"/>
    <w:rsid w:val="00744CA3"/>
    <w:rsid w:val="00753180"/>
    <w:rsid w:val="00766764"/>
    <w:rsid w:val="00780F83"/>
    <w:rsid w:val="00784A79"/>
    <w:rsid w:val="007866AD"/>
    <w:rsid w:val="007B49D1"/>
    <w:rsid w:val="007E7FBD"/>
    <w:rsid w:val="00844FCF"/>
    <w:rsid w:val="00857D2C"/>
    <w:rsid w:val="008E758A"/>
    <w:rsid w:val="00901210"/>
    <w:rsid w:val="00921914"/>
    <w:rsid w:val="00933E3D"/>
    <w:rsid w:val="0094224F"/>
    <w:rsid w:val="009D47F4"/>
    <w:rsid w:val="009D6195"/>
    <w:rsid w:val="009E3C6E"/>
    <w:rsid w:val="00A4426C"/>
    <w:rsid w:val="00A91E5B"/>
    <w:rsid w:val="00AC26B0"/>
    <w:rsid w:val="00B04F5F"/>
    <w:rsid w:val="00BF21BA"/>
    <w:rsid w:val="00C21262"/>
    <w:rsid w:val="00C741A1"/>
    <w:rsid w:val="00DD1BEA"/>
    <w:rsid w:val="00E33B65"/>
    <w:rsid w:val="00E46561"/>
    <w:rsid w:val="00EB3BD1"/>
    <w:rsid w:val="14D979D4"/>
    <w:rsid w:val="1E9D2342"/>
    <w:rsid w:val="676204CA"/>
    <w:rsid w:val="79B71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1">
    <w:name w:val="heading 1"/>
    <w:basedOn w:val="a"/>
    <w:next w:val="a"/>
    <w:uiPriority w:val="9"/>
    <w:qFormat/>
    <w:pPr>
      <w:keepNext/>
      <w:keepLines/>
      <w:spacing w:after="100" w:line="360" w:lineRule="auto"/>
      <w:jc w:val="center"/>
      <w:outlineLvl w:val="0"/>
    </w:pPr>
    <w:rPr>
      <w:rFonts w:ascii="Calibri" w:eastAsia="宋体" w:hAnsi="Calibri" w:cs="Times New Roman"/>
      <w:b/>
      <w:bCs/>
      <w:kern w:val="44"/>
      <w:sz w:val="32"/>
      <w:szCs w:val="44"/>
      <w:lang w:eastAsia="en-US" w:bidi="en-US"/>
    </w:rPr>
  </w:style>
  <w:style w:type="paragraph" w:styleId="2">
    <w:name w:val="heading 2"/>
    <w:basedOn w:val="a"/>
    <w:next w:val="a"/>
    <w:uiPriority w:val="9"/>
    <w:unhideWhenUsed/>
    <w:qFormat/>
    <w:pPr>
      <w:keepNext/>
      <w:keepLines/>
      <w:spacing w:before="260" w:after="260"/>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qowt-stl-">
    <w:name w:val="qowt-stl-正文"/>
    <w:basedOn w:val="a"/>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style>
  <w:style w:type="paragraph" w:customStyle="1" w:styleId="x-scope">
    <w:name w:val="x-scope"/>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autoRedefine/>
    <w:uiPriority w:val="99"/>
    <w:semiHidden/>
    <w:qFormat/>
    <w:rPr>
      <w:sz w:val="18"/>
      <w:szCs w:val="18"/>
    </w:rPr>
  </w:style>
  <w:style w:type="character" w:customStyle="1" w:styleId="Char">
    <w:name w:val="批注框文本 Char"/>
    <w:basedOn w:val="a0"/>
    <w:link w:val="a3"/>
    <w:autoRedefine/>
    <w:uiPriority w:val="99"/>
    <w:semiHidden/>
    <w:qFormat/>
    <w:rPr>
      <w:sz w:val="18"/>
      <w:szCs w:val="18"/>
    </w:rPr>
  </w:style>
  <w:style w:type="paragraph" w:styleId="a6">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1">
    <w:name w:val="heading 1"/>
    <w:basedOn w:val="a"/>
    <w:next w:val="a"/>
    <w:uiPriority w:val="9"/>
    <w:qFormat/>
    <w:pPr>
      <w:keepNext/>
      <w:keepLines/>
      <w:spacing w:after="100" w:line="360" w:lineRule="auto"/>
      <w:jc w:val="center"/>
      <w:outlineLvl w:val="0"/>
    </w:pPr>
    <w:rPr>
      <w:rFonts w:ascii="Calibri" w:eastAsia="宋体" w:hAnsi="Calibri" w:cs="Times New Roman"/>
      <w:b/>
      <w:bCs/>
      <w:kern w:val="44"/>
      <w:sz w:val="32"/>
      <w:szCs w:val="44"/>
      <w:lang w:eastAsia="en-US" w:bidi="en-US"/>
    </w:rPr>
  </w:style>
  <w:style w:type="paragraph" w:styleId="2">
    <w:name w:val="heading 2"/>
    <w:basedOn w:val="a"/>
    <w:next w:val="a"/>
    <w:uiPriority w:val="9"/>
    <w:unhideWhenUsed/>
    <w:qFormat/>
    <w:pPr>
      <w:keepNext/>
      <w:keepLines/>
      <w:spacing w:before="260" w:after="260"/>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qowt-stl-">
    <w:name w:val="qowt-stl-正文"/>
    <w:basedOn w:val="a"/>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style>
  <w:style w:type="paragraph" w:customStyle="1" w:styleId="x-scope">
    <w:name w:val="x-scope"/>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autoRedefine/>
    <w:uiPriority w:val="99"/>
    <w:semiHidden/>
    <w:qFormat/>
    <w:rPr>
      <w:sz w:val="18"/>
      <w:szCs w:val="18"/>
    </w:rPr>
  </w:style>
  <w:style w:type="character" w:customStyle="1" w:styleId="Char">
    <w:name w:val="批注框文本 Char"/>
    <w:basedOn w:val="a0"/>
    <w:link w:val="a3"/>
    <w:autoRedefine/>
    <w:uiPriority w:val="99"/>
    <w:semiHidden/>
    <w:qFormat/>
    <w:rPr>
      <w:sz w:val="18"/>
      <w:szCs w:val="18"/>
    </w:rPr>
  </w:style>
  <w:style w:type="paragraph" w:styleId="a6">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ꍠ௝</cp:lastModifiedBy>
  <cp:revision>3</cp:revision>
  <dcterms:created xsi:type="dcterms:W3CDTF">2024-04-24T01:55:00Z</dcterms:created>
  <dcterms:modified xsi:type="dcterms:W3CDTF">2024-04-24T01:57:00Z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B4CCB8BAC00C473887993BDF60CA6172_12</vt:lpwstr>
  </property>
</Properties>
</file>