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CD" w:rsidRDefault="00AA15CD">
      <w:pPr>
        <w:spacing w:line="360" w:lineRule="auto"/>
        <w:jc w:val="center"/>
        <w:rPr>
          <w:rFonts w:ascii="宋体" w:hAnsi="宋体"/>
          <w:color w:val="000000"/>
          <w:sz w:val="24"/>
        </w:rPr>
      </w:pPr>
    </w:p>
    <w:p w:rsidR="00AA15CD" w:rsidRDefault="00AA15CD">
      <w:pPr>
        <w:spacing w:line="360" w:lineRule="auto"/>
        <w:jc w:val="center"/>
        <w:rPr>
          <w:rFonts w:ascii="宋体" w:hAnsi="宋体"/>
          <w:color w:val="000000"/>
          <w:sz w:val="24"/>
        </w:rPr>
      </w:pPr>
    </w:p>
    <w:p w:rsidR="00AA15CD" w:rsidRDefault="00BF4DB5">
      <w:pPr>
        <w:spacing w:line="360" w:lineRule="auto"/>
        <w:jc w:val="center"/>
        <w:rPr>
          <w:rFonts w:ascii="宋体" w:hAnsi="宋体"/>
          <w:color w:val="000000"/>
          <w:sz w:val="32"/>
          <w:szCs w:val="32"/>
        </w:rPr>
      </w:pPr>
      <w:r>
        <w:rPr>
          <w:rFonts w:ascii="宋体" w:hAnsi="宋体" w:hint="eastAsia"/>
          <w:color w:val="000000"/>
          <w:sz w:val="32"/>
          <w:szCs w:val="32"/>
        </w:rPr>
        <w:t>江苏航运职业技术学院</w:t>
      </w:r>
    </w:p>
    <w:p w:rsidR="00AA15CD" w:rsidRDefault="00AA15CD">
      <w:pPr>
        <w:spacing w:line="360" w:lineRule="auto"/>
        <w:ind w:firstLine="1501"/>
        <w:rPr>
          <w:rFonts w:ascii="宋体" w:hAnsi="宋体"/>
          <w:b/>
          <w:color w:val="000000"/>
          <w:sz w:val="32"/>
          <w:szCs w:val="32"/>
        </w:rPr>
      </w:pPr>
    </w:p>
    <w:p w:rsidR="008B7727" w:rsidRDefault="00BF4DB5">
      <w:pPr>
        <w:spacing w:line="360" w:lineRule="auto"/>
        <w:jc w:val="center"/>
        <w:rPr>
          <w:rFonts w:ascii="宋体" w:hAnsi="宋体" w:hint="eastAsia"/>
          <w:b/>
          <w:color w:val="000000"/>
          <w:sz w:val="32"/>
          <w:szCs w:val="32"/>
        </w:rPr>
      </w:pPr>
      <w:r>
        <w:rPr>
          <w:rFonts w:ascii="宋体" w:hAnsi="宋体" w:hint="eastAsia"/>
          <w:b/>
          <w:color w:val="000000"/>
          <w:sz w:val="32"/>
          <w:szCs w:val="32"/>
        </w:rPr>
        <w:t>华为存储S2200T</w:t>
      </w:r>
      <w:proofErr w:type="gramStart"/>
      <w:r>
        <w:rPr>
          <w:rFonts w:ascii="宋体" w:hAnsi="宋体" w:hint="eastAsia"/>
          <w:b/>
          <w:color w:val="000000"/>
          <w:sz w:val="32"/>
          <w:szCs w:val="32"/>
        </w:rPr>
        <w:t>维保服务</w:t>
      </w:r>
      <w:proofErr w:type="gramEnd"/>
      <w:r>
        <w:rPr>
          <w:rFonts w:ascii="宋体" w:hAnsi="宋体" w:hint="eastAsia"/>
          <w:b/>
          <w:color w:val="000000"/>
          <w:sz w:val="32"/>
          <w:szCs w:val="32"/>
        </w:rPr>
        <w:t>采购项目</w:t>
      </w:r>
      <w:r w:rsidR="008B7727">
        <w:rPr>
          <w:rFonts w:ascii="宋体" w:hAnsi="宋体" w:hint="eastAsia"/>
          <w:b/>
          <w:color w:val="000000"/>
          <w:sz w:val="32"/>
          <w:szCs w:val="32"/>
        </w:rPr>
        <w:t>（二次）</w:t>
      </w:r>
    </w:p>
    <w:p w:rsidR="00AA15CD" w:rsidRDefault="00A918DF">
      <w:pPr>
        <w:spacing w:line="360" w:lineRule="auto"/>
        <w:jc w:val="center"/>
        <w:rPr>
          <w:rFonts w:ascii="宋体" w:hAnsi="宋体"/>
          <w:b/>
          <w:color w:val="000000"/>
          <w:sz w:val="32"/>
          <w:szCs w:val="32"/>
        </w:rPr>
      </w:pPr>
      <w:r>
        <w:rPr>
          <w:rFonts w:ascii="宋体" w:hAnsi="宋体" w:hint="eastAsia"/>
          <w:b/>
          <w:color w:val="000000"/>
          <w:sz w:val="32"/>
          <w:szCs w:val="32"/>
        </w:rPr>
        <w:t>询价</w:t>
      </w:r>
      <w:r w:rsidR="00BF4DB5">
        <w:rPr>
          <w:rFonts w:ascii="宋体" w:hAnsi="宋体" w:hint="eastAsia"/>
          <w:b/>
          <w:color w:val="000000"/>
          <w:sz w:val="32"/>
          <w:szCs w:val="32"/>
        </w:rPr>
        <w:t>文件</w:t>
      </w:r>
    </w:p>
    <w:p w:rsidR="00AA15CD" w:rsidRDefault="00AA15CD">
      <w:pPr>
        <w:spacing w:line="360" w:lineRule="auto"/>
        <w:jc w:val="center"/>
        <w:rPr>
          <w:rFonts w:ascii="宋体" w:hAnsi="宋体"/>
          <w:color w:val="000000"/>
          <w:sz w:val="32"/>
          <w:szCs w:val="32"/>
        </w:rPr>
      </w:pPr>
    </w:p>
    <w:p w:rsidR="00AA15CD" w:rsidRDefault="00AA15CD">
      <w:pPr>
        <w:spacing w:line="360" w:lineRule="auto"/>
        <w:jc w:val="center"/>
        <w:rPr>
          <w:rFonts w:ascii="宋体" w:hAnsi="宋体"/>
          <w:color w:val="000000"/>
          <w:sz w:val="32"/>
          <w:szCs w:val="32"/>
        </w:rPr>
      </w:pPr>
    </w:p>
    <w:p w:rsidR="00AA15CD" w:rsidRDefault="00AA15CD">
      <w:pPr>
        <w:spacing w:line="360" w:lineRule="auto"/>
        <w:jc w:val="center"/>
        <w:rPr>
          <w:rFonts w:ascii="宋体" w:hAnsi="宋体"/>
          <w:color w:val="000000"/>
          <w:sz w:val="32"/>
          <w:szCs w:val="32"/>
        </w:rPr>
      </w:pPr>
    </w:p>
    <w:p w:rsidR="00AA15CD" w:rsidRDefault="00AA15CD">
      <w:pPr>
        <w:spacing w:line="360" w:lineRule="auto"/>
        <w:rPr>
          <w:rFonts w:ascii="宋体" w:hAnsi="宋体" w:cs="黑体"/>
          <w:b/>
          <w:color w:val="000000"/>
          <w:kern w:val="0"/>
          <w:sz w:val="32"/>
          <w:szCs w:val="32"/>
        </w:rPr>
      </w:pPr>
    </w:p>
    <w:p w:rsidR="00AA15CD" w:rsidRDefault="00BF4DB5">
      <w:pPr>
        <w:spacing w:line="360" w:lineRule="auto"/>
        <w:jc w:val="center"/>
        <w:rPr>
          <w:rFonts w:ascii="宋体" w:hAnsi="宋体"/>
          <w:color w:val="000000"/>
          <w:sz w:val="32"/>
          <w:szCs w:val="32"/>
        </w:rPr>
      </w:pPr>
      <w:r>
        <w:rPr>
          <w:rFonts w:ascii="宋体" w:hAnsi="宋体" w:cs="黑体" w:hint="eastAsia"/>
          <w:b/>
          <w:color w:val="000000"/>
          <w:kern w:val="0"/>
          <w:sz w:val="32"/>
          <w:szCs w:val="32"/>
        </w:rPr>
        <w:t>项目编号 ：</w:t>
      </w:r>
      <w:r w:rsidR="00A918DF">
        <w:rPr>
          <w:rFonts w:ascii="宋体" w:hAnsi="宋体" w:cs="黑体" w:hint="eastAsia"/>
          <w:b/>
          <w:color w:val="000000"/>
          <w:kern w:val="0"/>
          <w:sz w:val="32"/>
          <w:szCs w:val="32"/>
        </w:rPr>
        <w:t>HYXJ2024036</w:t>
      </w:r>
      <w:r>
        <w:rPr>
          <w:rFonts w:ascii="宋体" w:hAnsi="宋体"/>
          <w:color w:val="000000"/>
          <w:sz w:val="32"/>
          <w:szCs w:val="32"/>
        </w:rPr>
        <w:t xml:space="preserve"> </w:t>
      </w:r>
    </w:p>
    <w:p w:rsidR="00AA15CD" w:rsidRDefault="00AA15CD">
      <w:pPr>
        <w:spacing w:line="360" w:lineRule="auto"/>
        <w:jc w:val="center"/>
        <w:rPr>
          <w:rFonts w:ascii="宋体" w:hAnsi="宋体"/>
          <w:color w:val="000000"/>
          <w:sz w:val="32"/>
          <w:szCs w:val="32"/>
        </w:rPr>
      </w:pPr>
    </w:p>
    <w:p w:rsidR="00AA15CD" w:rsidRDefault="00AA15CD">
      <w:pPr>
        <w:spacing w:line="360" w:lineRule="auto"/>
        <w:rPr>
          <w:rFonts w:ascii="宋体" w:hAnsi="宋体"/>
          <w:color w:val="000000"/>
          <w:sz w:val="32"/>
          <w:szCs w:val="32"/>
        </w:rPr>
      </w:pPr>
    </w:p>
    <w:p w:rsidR="00AA15CD" w:rsidRDefault="00AA15CD">
      <w:pPr>
        <w:spacing w:line="360" w:lineRule="auto"/>
        <w:rPr>
          <w:rFonts w:ascii="宋体" w:hAnsi="宋体"/>
          <w:color w:val="000000"/>
          <w:sz w:val="32"/>
          <w:szCs w:val="32"/>
        </w:rPr>
      </w:pPr>
    </w:p>
    <w:p w:rsidR="00AA15CD" w:rsidRDefault="00AA15CD">
      <w:pPr>
        <w:spacing w:line="360" w:lineRule="auto"/>
        <w:rPr>
          <w:rFonts w:ascii="宋体" w:hAnsi="宋体"/>
          <w:color w:val="000000"/>
          <w:sz w:val="32"/>
          <w:szCs w:val="32"/>
        </w:rPr>
      </w:pPr>
    </w:p>
    <w:p w:rsidR="00AA15CD" w:rsidRDefault="00AA15CD">
      <w:pPr>
        <w:spacing w:line="360" w:lineRule="auto"/>
        <w:rPr>
          <w:rFonts w:ascii="宋体" w:hAnsi="宋体"/>
          <w:color w:val="000000"/>
          <w:sz w:val="32"/>
          <w:szCs w:val="32"/>
        </w:rPr>
      </w:pPr>
    </w:p>
    <w:p w:rsidR="00AA15CD" w:rsidRDefault="00AA15CD">
      <w:pPr>
        <w:spacing w:line="360" w:lineRule="auto"/>
        <w:rPr>
          <w:rFonts w:ascii="宋体" w:hAnsi="宋体"/>
          <w:color w:val="000000"/>
          <w:sz w:val="32"/>
          <w:szCs w:val="32"/>
        </w:rPr>
      </w:pPr>
    </w:p>
    <w:p w:rsidR="00AA15CD" w:rsidRDefault="00BF4DB5">
      <w:pPr>
        <w:spacing w:line="360" w:lineRule="auto"/>
        <w:ind w:firstLineChars="600" w:firstLine="1920"/>
        <w:rPr>
          <w:rFonts w:ascii="宋体" w:hAnsi="宋体"/>
          <w:color w:val="000000"/>
          <w:sz w:val="32"/>
          <w:szCs w:val="32"/>
          <w:u w:val="single"/>
        </w:rPr>
      </w:pPr>
      <w:r>
        <w:rPr>
          <w:rFonts w:ascii="宋体" w:hAnsi="宋体" w:hint="eastAsia"/>
          <w:color w:val="000000"/>
          <w:sz w:val="32"/>
          <w:szCs w:val="32"/>
        </w:rPr>
        <w:t>招标方：</w:t>
      </w:r>
      <w:r>
        <w:rPr>
          <w:rFonts w:ascii="宋体" w:hAnsi="宋体" w:hint="eastAsia"/>
          <w:color w:val="000000"/>
          <w:sz w:val="32"/>
          <w:szCs w:val="32"/>
          <w:u w:val="single"/>
        </w:rPr>
        <w:t>江苏航运职业技术学院</w:t>
      </w:r>
    </w:p>
    <w:p w:rsidR="00AA15CD" w:rsidRDefault="00AA15CD">
      <w:pPr>
        <w:spacing w:line="360" w:lineRule="auto"/>
        <w:rPr>
          <w:rFonts w:ascii="宋体" w:hAnsi="宋体"/>
          <w:color w:val="000000"/>
          <w:sz w:val="32"/>
          <w:szCs w:val="32"/>
          <w:u w:val="single"/>
        </w:rPr>
      </w:pPr>
    </w:p>
    <w:p w:rsidR="00AA15CD" w:rsidRDefault="00BF4DB5">
      <w:pPr>
        <w:spacing w:line="360" w:lineRule="auto"/>
        <w:ind w:firstLineChars="600" w:firstLine="1920"/>
        <w:rPr>
          <w:rFonts w:ascii="宋体" w:hAnsi="宋体"/>
          <w:color w:val="000000"/>
          <w:sz w:val="32"/>
          <w:szCs w:val="32"/>
        </w:rPr>
      </w:pPr>
      <w:r>
        <w:rPr>
          <w:rFonts w:ascii="宋体" w:hAnsi="宋体" w:hint="eastAsia"/>
          <w:color w:val="000000"/>
          <w:sz w:val="32"/>
          <w:szCs w:val="32"/>
        </w:rPr>
        <w:t>日   期：20</w:t>
      </w:r>
      <w:r>
        <w:rPr>
          <w:rFonts w:ascii="宋体" w:hAnsi="宋体"/>
          <w:color w:val="000000"/>
          <w:sz w:val="32"/>
          <w:szCs w:val="32"/>
        </w:rPr>
        <w:t>2</w:t>
      </w:r>
      <w:r>
        <w:rPr>
          <w:rFonts w:ascii="宋体" w:hAnsi="宋体" w:hint="eastAsia"/>
          <w:color w:val="000000"/>
          <w:sz w:val="32"/>
          <w:szCs w:val="32"/>
        </w:rPr>
        <w:t>4年</w:t>
      </w:r>
      <w:r w:rsidR="00A918DF">
        <w:rPr>
          <w:rFonts w:ascii="宋体" w:hAnsi="宋体" w:hint="eastAsia"/>
          <w:color w:val="000000"/>
          <w:sz w:val="32"/>
          <w:szCs w:val="32"/>
        </w:rPr>
        <w:t>0</w:t>
      </w:r>
      <w:r w:rsidR="008B7727">
        <w:rPr>
          <w:rFonts w:ascii="宋体" w:hAnsi="宋体" w:hint="eastAsia"/>
          <w:color w:val="000000"/>
          <w:sz w:val="32"/>
          <w:szCs w:val="32"/>
        </w:rPr>
        <w:t>6</w:t>
      </w:r>
      <w:r>
        <w:rPr>
          <w:rFonts w:ascii="宋体" w:hAnsi="宋体" w:hint="eastAsia"/>
          <w:color w:val="000000"/>
          <w:sz w:val="32"/>
          <w:szCs w:val="32"/>
        </w:rPr>
        <w:t>月</w:t>
      </w:r>
      <w:r w:rsidR="008B7727">
        <w:rPr>
          <w:rFonts w:ascii="宋体" w:hAnsi="宋体" w:hint="eastAsia"/>
          <w:color w:val="000000"/>
          <w:sz w:val="32"/>
          <w:szCs w:val="32"/>
        </w:rPr>
        <w:t>21</w:t>
      </w:r>
      <w:r>
        <w:rPr>
          <w:rFonts w:ascii="宋体" w:hAnsi="宋体" w:hint="eastAsia"/>
          <w:color w:val="000000"/>
          <w:sz w:val="32"/>
          <w:szCs w:val="32"/>
        </w:rPr>
        <w:t>日</w:t>
      </w:r>
    </w:p>
    <w:p w:rsidR="00AA15CD" w:rsidRDefault="00AA15CD">
      <w:pPr>
        <w:spacing w:line="360" w:lineRule="auto"/>
        <w:jc w:val="center"/>
        <w:rPr>
          <w:rFonts w:ascii="宋体" w:hAnsi="宋体"/>
          <w:b/>
          <w:color w:val="000000"/>
          <w:sz w:val="32"/>
          <w:szCs w:val="32"/>
        </w:rPr>
      </w:pPr>
    </w:p>
    <w:p w:rsidR="00AA15CD" w:rsidRDefault="00AA15CD">
      <w:pPr>
        <w:spacing w:line="360" w:lineRule="auto"/>
        <w:jc w:val="center"/>
        <w:rPr>
          <w:rFonts w:ascii="宋体" w:hAnsi="宋体"/>
          <w:b/>
          <w:color w:val="000000"/>
          <w:sz w:val="24"/>
        </w:rPr>
      </w:pPr>
    </w:p>
    <w:p w:rsidR="00AA15CD" w:rsidRDefault="00AA15CD">
      <w:pPr>
        <w:spacing w:line="360" w:lineRule="auto"/>
        <w:jc w:val="center"/>
        <w:rPr>
          <w:rFonts w:ascii="宋体" w:hAnsi="宋体"/>
          <w:b/>
          <w:color w:val="000000"/>
          <w:sz w:val="24"/>
        </w:rPr>
      </w:pPr>
    </w:p>
    <w:p w:rsidR="00AA15CD" w:rsidRDefault="00BF4DB5">
      <w:pPr>
        <w:spacing w:line="360" w:lineRule="auto"/>
        <w:jc w:val="center"/>
        <w:rPr>
          <w:rFonts w:ascii="宋体" w:hAnsi="宋体"/>
          <w:b/>
          <w:color w:val="000000"/>
          <w:sz w:val="36"/>
          <w:szCs w:val="36"/>
        </w:rPr>
      </w:pPr>
      <w:r>
        <w:rPr>
          <w:rFonts w:ascii="宋体" w:hAnsi="宋体" w:hint="eastAsia"/>
          <w:b/>
          <w:color w:val="000000"/>
          <w:sz w:val="32"/>
          <w:szCs w:val="32"/>
        </w:rPr>
        <w:lastRenderedPageBreak/>
        <w:t>华为存储S2200T</w:t>
      </w:r>
      <w:proofErr w:type="gramStart"/>
      <w:r>
        <w:rPr>
          <w:rFonts w:ascii="宋体" w:hAnsi="宋体" w:hint="eastAsia"/>
          <w:b/>
          <w:color w:val="000000"/>
          <w:sz w:val="32"/>
          <w:szCs w:val="32"/>
        </w:rPr>
        <w:t>维保服务</w:t>
      </w:r>
      <w:proofErr w:type="gramEnd"/>
      <w:r>
        <w:rPr>
          <w:rFonts w:ascii="宋体" w:hAnsi="宋体" w:hint="eastAsia"/>
          <w:b/>
          <w:color w:val="000000"/>
          <w:sz w:val="32"/>
          <w:szCs w:val="32"/>
        </w:rPr>
        <w:t>采购项目</w:t>
      </w:r>
      <w:r w:rsidR="008B7727">
        <w:rPr>
          <w:rFonts w:ascii="宋体" w:hAnsi="宋体" w:hint="eastAsia"/>
          <w:b/>
          <w:color w:val="000000"/>
          <w:sz w:val="32"/>
          <w:szCs w:val="32"/>
        </w:rPr>
        <w:t>（二次）</w:t>
      </w:r>
    </w:p>
    <w:p w:rsidR="00AA15CD" w:rsidRDefault="00BF4DB5" w:rsidP="00A918DF">
      <w:pPr>
        <w:spacing w:line="360" w:lineRule="auto"/>
        <w:ind w:firstLineChars="200" w:firstLine="480"/>
        <w:rPr>
          <w:rFonts w:ascii="宋体" w:hAnsi="宋体"/>
          <w:color w:val="000000"/>
          <w:sz w:val="24"/>
        </w:rPr>
      </w:pPr>
      <w:r>
        <w:rPr>
          <w:rFonts w:ascii="宋体" w:hAnsi="宋体"/>
          <w:color w:val="000000"/>
          <w:sz w:val="24"/>
        </w:rPr>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学院采购管理的有关规定，现对</w:t>
      </w:r>
      <w:r>
        <w:rPr>
          <w:rFonts w:ascii="宋体" w:hAnsi="宋体" w:hint="eastAsia"/>
          <w:color w:val="000000"/>
          <w:sz w:val="24"/>
        </w:rPr>
        <w:t>华为存储S2200T</w:t>
      </w:r>
      <w:proofErr w:type="gramStart"/>
      <w:r>
        <w:rPr>
          <w:rFonts w:ascii="宋体" w:hAnsi="宋体" w:hint="eastAsia"/>
          <w:color w:val="000000"/>
          <w:sz w:val="24"/>
        </w:rPr>
        <w:t>维保服务</w:t>
      </w:r>
      <w:proofErr w:type="gramEnd"/>
      <w:r>
        <w:rPr>
          <w:rFonts w:ascii="宋体" w:hAnsi="宋体"/>
          <w:color w:val="000000"/>
          <w:sz w:val="24"/>
        </w:rPr>
        <w:t>进行</w:t>
      </w:r>
      <w:r w:rsidR="00A918DF">
        <w:rPr>
          <w:rFonts w:ascii="宋体" w:hAnsi="宋体" w:hint="eastAsia"/>
          <w:color w:val="000000"/>
          <w:sz w:val="24"/>
        </w:rPr>
        <w:t>询价</w:t>
      </w:r>
      <w:r>
        <w:rPr>
          <w:rFonts w:ascii="宋体" w:hAnsi="宋体" w:hint="eastAsia"/>
          <w:color w:val="000000"/>
          <w:sz w:val="24"/>
        </w:rPr>
        <w:t>，欢迎符合本次采购要求的供应商前来投标</w:t>
      </w:r>
      <w:r>
        <w:rPr>
          <w:rFonts w:ascii="宋体" w:hAnsi="宋体"/>
          <w:color w:val="000000"/>
          <w:sz w:val="24"/>
        </w:rPr>
        <w:t>。</w:t>
      </w:r>
    </w:p>
    <w:p w:rsidR="00AA15CD" w:rsidRDefault="00AA15CD">
      <w:pPr>
        <w:spacing w:line="360" w:lineRule="auto"/>
        <w:ind w:firstLineChars="200" w:firstLine="480"/>
        <w:rPr>
          <w:rFonts w:ascii="宋体" w:hAnsi="宋体"/>
          <w:color w:val="000000"/>
          <w:sz w:val="24"/>
        </w:rPr>
      </w:pPr>
    </w:p>
    <w:p w:rsidR="00AA15CD" w:rsidRDefault="00BF4DB5">
      <w:pPr>
        <w:spacing w:line="360" w:lineRule="auto"/>
        <w:jc w:val="center"/>
        <w:rPr>
          <w:rFonts w:ascii="宋体" w:hAnsi="宋体"/>
          <w:b/>
          <w:color w:val="000000"/>
          <w:sz w:val="24"/>
        </w:rPr>
      </w:pPr>
      <w:r>
        <w:rPr>
          <w:rFonts w:ascii="宋体" w:hAnsi="宋体"/>
          <w:b/>
          <w:color w:val="000000"/>
          <w:sz w:val="24"/>
        </w:rPr>
        <w:t xml:space="preserve">第一部分 </w:t>
      </w:r>
      <w:bookmarkStart w:id="0" w:name="_GoBack"/>
      <w:r w:rsidR="00A918DF">
        <w:rPr>
          <w:rFonts w:ascii="宋体" w:hAnsi="宋体" w:hint="eastAsia"/>
          <w:b/>
          <w:color w:val="000000"/>
          <w:sz w:val="24"/>
        </w:rPr>
        <w:t>询价</w:t>
      </w:r>
      <w:r>
        <w:rPr>
          <w:rFonts w:ascii="宋体" w:hAnsi="宋体"/>
          <w:b/>
          <w:color w:val="000000"/>
          <w:sz w:val="24"/>
        </w:rPr>
        <w:t>公告</w:t>
      </w:r>
    </w:p>
    <w:p w:rsidR="00AA15CD" w:rsidRDefault="00BF4DB5">
      <w:pPr>
        <w:numPr>
          <w:ilvl w:val="0"/>
          <w:numId w:val="1"/>
        </w:numPr>
        <w:spacing w:line="360" w:lineRule="auto"/>
        <w:rPr>
          <w:rFonts w:ascii="宋体" w:hAnsi="宋体"/>
          <w:color w:val="000000"/>
          <w:sz w:val="24"/>
        </w:rPr>
      </w:pPr>
      <w:r>
        <w:rPr>
          <w:rFonts w:ascii="宋体" w:hAnsi="宋体"/>
          <w:b/>
          <w:color w:val="000000"/>
          <w:sz w:val="24"/>
        </w:rPr>
        <w:t>项目名称</w:t>
      </w:r>
      <w:r>
        <w:rPr>
          <w:rFonts w:ascii="宋体" w:hAnsi="宋体"/>
          <w:color w:val="000000"/>
          <w:sz w:val="24"/>
        </w:rPr>
        <w:t>：</w:t>
      </w:r>
      <w:r>
        <w:rPr>
          <w:rFonts w:ascii="宋体" w:hAnsi="宋体" w:hint="eastAsia"/>
          <w:color w:val="000000"/>
          <w:sz w:val="24"/>
        </w:rPr>
        <w:t>华为存储S2200T</w:t>
      </w:r>
      <w:proofErr w:type="gramStart"/>
      <w:r>
        <w:rPr>
          <w:rFonts w:ascii="宋体" w:hAnsi="宋体" w:hint="eastAsia"/>
          <w:color w:val="000000"/>
          <w:sz w:val="24"/>
        </w:rPr>
        <w:t>维保服务</w:t>
      </w:r>
      <w:proofErr w:type="gramEnd"/>
      <w:r>
        <w:rPr>
          <w:rFonts w:ascii="宋体" w:hAnsi="宋体" w:hint="eastAsia"/>
          <w:color w:val="000000"/>
          <w:sz w:val="24"/>
        </w:rPr>
        <w:t>采购项目</w:t>
      </w:r>
      <w:r w:rsidR="008B7727">
        <w:rPr>
          <w:rFonts w:ascii="宋体" w:hAnsi="宋体" w:hint="eastAsia"/>
          <w:color w:val="000000"/>
          <w:sz w:val="24"/>
        </w:rPr>
        <w:t>（二次）</w:t>
      </w:r>
    </w:p>
    <w:p w:rsidR="00AA15CD" w:rsidRPr="00A918DF" w:rsidRDefault="00BF4DB5">
      <w:pPr>
        <w:numPr>
          <w:ilvl w:val="0"/>
          <w:numId w:val="1"/>
        </w:numPr>
        <w:spacing w:line="360" w:lineRule="auto"/>
        <w:rPr>
          <w:rFonts w:ascii="宋体" w:hAnsi="宋体"/>
          <w:color w:val="000000"/>
          <w:sz w:val="24"/>
        </w:rPr>
      </w:pPr>
      <w:r>
        <w:rPr>
          <w:rFonts w:ascii="宋体" w:hAnsi="宋体" w:hint="eastAsia"/>
          <w:b/>
          <w:color w:val="000000"/>
          <w:sz w:val="24"/>
        </w:rPr>
        <w:t>项目编号：</w:t>
      </w:r>
      <w:r w:rsidR="00A918DF" w:rsidRPr="00A918DF">
        <w:rPr>
          <w:rFonts w:ascii="宋体" w:hAnsi="宋体" w:hint="eastAsia"/>
          <w:color w:val="000000"/>
          <w:sz w:val="24"/>
        </w:rPr>
        <w:t>HYXJ2024036</w:t>
      </w:r>
    </w:p>
    <w:p w:rsidR="00AA15CD" w:rsidRDefault="00BF4DB5">
      <w:pPr>
        <w:numPr>
          <w:ilvl w:val="0"/>
          <w:numId w:val="1"/>
        </w:numPr>
        <w:spacing w:line="360" w:lineRule="auto"/>
        <w:rPr>
          <w:rFonts w:ascii="宋体" w:hAnsi="宋体"/>
          <w:b/>
          <w:color w:val="000000"/>
          <w:sz w:val="24"/>
        </w:rPr>
      </w:pPr>
      <w:r>
        <w:rPr>
          <w:rFonts w:ascii="宋体" w:hAnsi="宋体" w:hint="eastAsia"/>
          <w:b/>
          <w:color w:val="000000"/>
          <w:sz w:val="24"/>
        </w:rPr>
        <w:t>采购预算：</w:t>
      </w:r>
      <w:r>
        <w:rPr>
          <w:rFonts w:ascii="宋体" w:hAnsi="宋体" w:hint="eastAsia"/>
          <w:bCs/>
          <w:color w:val="000000"/>
          <w:sz w:val="24"/>
        </w:rPr>
        <w:t>3年维保，人民币1.4万元/年</w:t>
      </w:r>
    </w:p>
    <w:p w:rsidR="00AA15CD" w:rsidRDefault="00BF4DB5">
      <w:pPr>
        <w:numPr>
          <w:ilvl w:val="0"/>
          <w:numId w:val="1"/>
        </w:numPr>
        <w:spacing w:line="360" w:lineRule="auto"/>
        <w:rPr>
          <w:rFonts w:ascii="宋体" w:hAnsi="宋体"/>
          <w:b/>
          <w:color w:val="000000"/>
          <w:sz w:val="24"/>
        </w:rPr>
      </w:pPr>
      <w:r>
        <w:rPr>
          <w:rFonts w:ascii="宋体" w:hAnsi="宋体" w:hint="eastAsia"/>
          <w:b/>
          <w:color w:val="000000"/>
          <w:sz w:val="24"/>
        </w:rPr>
        <w:t>采购数量：</w:t>
      </w:r>
    </w:p>
    <w:p w:rsidR="00AA15CD" w:rsidRDefault="00BF4DB5">
      <w:pPr>
        <w:spacing w:line="360" w:lineRule="auto"/>
        <w:ind w:left="510"/>
        <w:rPr>
          <w:rFonts w:ascii="宋体" w:hAnsi="宋体"/>
          <w:bCs/>
          <w:color w:val="000000"/>
          <w:sz w:val="24"/>
        </w:rPr>
      </w:pPr>
      <w:r>
        <w:rPr>
          <w:rFonts w:ascii="宋体" w:hAnsi="宋体" w:hint="eastAsia"/>
          <w:bCs/>
          <w:color w:val="000000"/>
          <w:sz w:val="24"/>
        </w:rPr>
        <w:t>本项目报价</w:t>
      </w:r>
      <w:proofErr w:type="gramStart"/>
      <w:r>
        <w:rPr>
          <w:rFonts w:ascii="宋体" w:hAnsi="宋体" w:hint="eastAsia"/>
          <w:bCs/>
          <w:color w:val="000000"/>
          <w:sz w:val="24"/>
        </w:rPr>
        <w:t>为维保服务</w:t>
      </w:r>
      <w:proofErr w:type="gramEnd"/>
      <w:r>
        <w:rPr>
          <w:rFonts w:ascii="宋体" w:hAnsi="宋体" w:hint="eastAsia"/>
          <w:bCs/>
          <w:color w:val="000000"/>
          <w:sz w:val="24"/>
        </w:rPr>
        <w:t>年服务费，</w:t>
      </w:r>
      <w:proofErr w:type="gramStart"/>
      <w:r>
        <w:rPr>
          <w:rFonts w:ascii="宋体" w:hAnsi="宋体" w:hint="eastAsia"/>
          <w:bCs/>
          <w:color w:val="000000"/>
          <w:sz w:val="24"/>
        </w:rPr>
        <w:t>每年维保服务费</w:t>
      </w:r>
      <w:proofErr w:type="gramEnd"/>
      <w:r>
        <w:rPr>
          <w:rFonts w:ascii="宋体" w:hAnsi="宋体" w:hint="eastAsia"/>
          <w:bCs/>
          <w:color w:val="000000"/>
          <w:sz w:val="24"/>
        </w:rPr>
        <w:t>最高限价为：人民币1.4万元，若投标方的投标价格超出采购最高限价金额，则该投标按无效投标处理。</w:t>
      </w:r>
    </w:p>
    <w:p w:rsidR="00AA15CD" w:rsidRDefault="00BF4DB5">
      <w:pPr>
        <w:numPr>
          <w:ilvl w:val="0"/>
          <w:numId w:val="1"/>
        </w:numPr>
        <w:spacing w:line="360" w:lineRule="auto"/>
        <w:rPr>
          <w:rFonts w:ascii="宋体" w:hAnsi="宋体"/>
          <w:b/>
          <w:color w:val="000000"/>
          <w:sz w:val="24"/>
        </w:rPr>
      </w:pPr>
      <w:r>
        <w:rPr>
          <w:rFonts w:ascii="宋体" w:hAnsi="宋体"/>
          <w:b/>
          <w:color w:val="000000"/>
          <w:sz w:val="24"/>
        </w:rPr>
        <w:t>招标方式：</w:t>
      </w:r>
      <w:r>
        <w:rPr>
          <w:rFonts w:ascii="宋体" w:hAnsi="宋体"/>
          <w:bCs/>
          <w:color w:val="000000"/>
          <w:sz w:val="24"/>
        </w:rPr>
        <w:t>采取</w:t>
      </w:r>
      <w:r w:rsidR="00A918DF">
        <w:rPr>
          <w:rFonts w:ascii="宋体" w:hAnsi="宋体" w:hint="eastAsia"/>
          <w:bCs/>
          <w:color w:val="000000"/>
          <w:sz w:val="24"/>
        </w:rPr>
        <w:t>询价</w:t>
      </w:r>
      <w:r>
        <w:rPr>
          <w:rFonts w:ascii="宋体" w:hAnsi="宋体"/>
          <w:bCs/>
          <w:color w:val="000000"/>
          <w:sz w:val="24"/>
        </w:rPr>
        <w:t>的方式，</w:t>
      </w:r>
      <w:r w:rsidR="00A918DF">
        <w:rPr>
          <w:rFonts w:ascii="宋体" w:hAnsi="宋体" w:hint="eastAsia"/>
          <w:bCs/>
          <w:color w:val="000000"/>
          <w:sz w:val="24"/>
        </w:rPr>
        <w:t>询价</w:t>
      </w:r>
      <w:r>
        <w:rPr>
          <w:rFonts w:ascii="宋体" w:hAnsi="宋体"/>
          <w:bCs/>
          <w:color w:val="000000"/>
          <w:sz w:val="24"/>
        </w:rPr>
        <w:t>文件自行下载。</w:t>
      </w:r>
    </w:p>
    <w:p w:rsidR="00AA15CD" w:rsidRDefault="00BF4DB5">
      <w:pPr>
        <w:spacing w:line="380" w:lineRule="exact"/>
        <w:rPr>
          <w:rFonts w:ascii="宋体" w:hAnsi="宋体"/>
          <w:b/>
          <w:color w:val="000000"/>
          <w:sz w:val="24"/>
        </w:rPr>
      </w:pPr>
      <w:r>
        <w:rPr>
          <w:rFonts w:ascii="宋体" w:hAnsi="宋体" w:hint="eastAsia"/>
          <w:b/>
          <w:color w:val="000000"/>
          <w:sz w:val="24"/>
        </w:rPr>
        <w:t>六、投标人资质要求</w:t>
      </w:r>
    </w:p>
    <w:p w:rsidR="00AA15CD" w:rsidRDefault="00BF4DB5">
      <w:pPr>
        <w:spacing w:line="380" w:lineRule="exact"/>
        <w:ind w:left="510"/>
        <w:rPr>
          <w:rFonts w:ascii="宋体" w:hAnsi="宋体"/>
          <w:color w:val="000000"/>
          <w:sz w:val="24"/>
        </w:rPr>
      </w:pPr>
      <w:r>
        <w:rPr>
          <w:rFonts w:ascii="宋体" w:hAnsi="宋体" w:hint="eastAsia"/>
          <w:color w:val="000000"/>
          <w:sz w:val="24"/>
        </w:rPr>
        <w:t>（一）必须符合《政府采购法》第二十二条对供应商的相关规定：</w:t>
      </w:r>
    </w:p>
    <w:p w:rsidR="00AA15CD" w:rsidRDefault="00BF4DB5">
      <w:pPr>
        <w:spacing w:line="380" w:lineRule="exact"/>
        <w:ind w:left="510"/>
        <w:rPr>
          <w:rFonts w:ascii="宋体" w:hAnsi="宋体"/>
          <w:color w:val="000000"/>
          <w:sz w:val="24"/>
        </w:rPr>
      </w:pPr>
      <w:r>
        <w:rPr>
          <w:rFonts w:ascii="宋体" w:hAnsi="宋体" w:hint="eastAsia"/>
          <w:color w:val="000000"/>
          <w:sz w:val="24"/>
        </w:rPr>
        <w:t>1、具有独立承担民事责任的能力；</w:t>
      </w:r>
    </w:p>
    <w:p w:rsidR="00AA15CD" w:rsidRDefault="00BF4DB5">
      <w:pPr>
        <w:spacing w:line="380" w:lineRule="exact"/>
        <w:ind w:left="510"/>
        <w:rPr>
          <w:rFonts w:ascii="宋体" w:hAnsi="宋体"/>
          <w:color w:val="000000"/>
          <w:sz w:val="24"/>
        </w:rPr>
      </w:pPr>
      <w:r>
        <w:rPr>
          <w:rFonts w:ascii="宋体" w:hAnsi="宋体" w:hint="eastAsia"/>
          <w:color w:val="000000"/>
          <w:sz w:val="24"/>
        </w:rPr>
        <w:t>2、具有良好的商业信誉和健全的财务会计制度；</w:t>
      </w:r>
    </w:p>
    <w:p w:rsidR="00AA15CD" w:rsidRDefault="00BF4DB5">
      <w:pPr>
        <w:spacing w:line="380" w:lineRule="exact"/>
        <w:ind w:left="510"/>
        <w:rPr>
          <w:rFonts w:ascii="宋体" w:hAnsi="宋体"/>
          <w:color w:val="000000"/>
          <w:sz w:val="24"/>
        </w:rPr>
      </w:pPr>
      <w:r>
        <w:rPr>
          <w:rFonts w:ascii="宋体" w:hAnsi="宋体" w:hint="eastAsia"/>
          <w:color w:val="000000"/>
          <w:sz w:val="24"/>
        </w:rPr>
        <w:t>3、具有履行合同所必需的设备和专业技术能力；</w:t>
      </w:r>
    </w:p>
    <w:p w:rsidR="00AA15CD" w:rsidRDefault="00BF4DB5">
      <w:pPr>
        <w:spacing w:line="380" w:lineRule="exact"/>
        <w:ind w:left="510"/>
        <w:rPr>
          <w:rFonts w:ascii="宋体" w:hAnsi="宋体"/>
          <w:color w:val="000000"/>
          <w:sz w:val="24"/>
        </w:rPr>
      </w:pPr>
      <w:r>
        <w:rPr>
          <w:rFonts w:ascii="宋体" w:hAnsi="宋体" w:hint="eastAsia"/>
          <w:color w:val="000000"/>
          <w:sz w:val="24"/>
        </w:rPr>
        <w:t>4、有依法缴纳税收和社会保障资金的良好记录；</w:t>
      </w:r>
    </w:p>
    <w:p w:rsidR="00AA15CD" w:rsidRDefault="00BF4DB5">
      <w:pPr>
        <w:spacing w:line="380" w:lineRule="exact"/>
        <w:ind w:left="510"/>
        <w:rPr>
          <w:rFonts w:ascii="宋体" w:hAnsi="宋体"/>
          <w:color w:val="000000"/>
          <w:sz w:val="24"/>
        </w:rPr>
      </w:pPr>
      <w:r>
        <w:rPr>
          <w:rFonts w:ascii="宋体" w:hAnsi="宋体" w:hint="eastAsia"/>
          <w:color w:val="000000"/>
          <w:sz w:val="24"/>
        </w:rPr>
        <w:t>5、参加政府采购活动前三年内，在经营活动中没有重大违法记录；</w:t>
      </w:r>
    </w:p>
    <w:p w:rsidR="00AA15CD" w:rsidRDefault="00BF4DB5">
      <w:pPr>
        <w:spacing w:line="380" w:lineRule="exact"/>
        <w:ind w:left="510"/>
        <w:rPr>
          <w:rFonts w:ascii="宋体" w:hAnsi="宋体"/>
          <w:color w:val="000000"/>
          <w:sz w:val="24"/>
        </w:rPr>
      </w:pPr>
      <w:r>
        <w:rPr>
          <w:rFonts w:ascii="宋体" w:hAnsi="宋体" w:hint="eastAsia"/>
          <w:color w:val="000000"/>
          <w:sz w:val="24"/>
        </w:rPr>
        <w:t>6、法律、行政法规的其他条件。</w:t>
      </w:r>
    </w:p>
    <w:p w:rsidR="00AA15CD" w:rsidRDefault="00BF4DB5">
      <w:pPr>
        <w:spacing w:line="380" w:lineRule="exact"/>
        <w:ind w:left="510"/>
        <w:rPr>
          <w:rFonts w:ascii="宋体" w:hAnsi="宋体"/>
          <w:color w:val="000000"/>
          <w:sz w:val="24"/>
        </w:rPr>
      </w:pPr>
      <w:r>
        <w:rPr>
          <w:rFonts w:ascii="宋体" w:hAnsi="宋体" w:hint="eastAsia"/>
          <w:color w:val="000000"/>
          <w:sz w:val="24"/>
        </w:rPr>
        <w:t>（二）投标人能提供相应的技术及优质的服务，具有良好的财务状况和商业信誉；</w:t>
      </w:r>
    </w:p>
    <w:p w:rsidR="00AA15CD" w:rsidRDefault="00BF4DB5">
      <w:pPr>
        <w:tabs>
          <w:tab w:val="left" w:pos="312"/>
        </w:tabs>
        <w:spacing w:line="380" w:lineRule="exact"/>
        <w:ind w:left="510"/>
        <w:rPr>
          <w:rFonts w:ascii="宋体" w:hAnsi="宋体"/>
          <w:color w:val="000000"/>
          <w:sz w:val="24"/>
        </w:rPr>
      </w:pPr>
      <w:r>
        <w:rPr>
          <w:rFonts w:ascii="宋体" w:hAnsi="宋体" w:hint="eastAsia"/>
          <w:color w:val="000000"/>
          <w:sz w:val="24"/>
        </w:rPr>
        <w:t>（三）投标人需提供</w:t>
      </w:r>
      <w:r>
        <w:rPr>
          <w:rFonts w:ascii="宋体" w:hAnsi="宋体"/>
          <w:color w:val="000000"/>
          <w:sz w:val="24"/>
        </w:rPr>
        <w:t>《营业执照》</w:t>
      </w:r>
      <w:r>
        <w:rPr>
          <w:rFonts w:ascii="宋体" w:hAnsi="宋体" w:hint="eastAsia"/>
          <w:color w:val="000000"/>
          <w:sz w:val="24"/>
        </w:rPr>
        <w:t>复印件；</w:t>
      </w:r>
    </w:p>
    <w:p w:rsidR="00AA15CD" w:rsidRDefault="00BF4DB5">
      <w:pPr>
        <w:tabs>
          <w:tab w:val="left" w:pos="312"/>
        </w:tabs>
        <w:spacing w:line="380" w:lineRule="exact"/>
        <w:ind w:left="510"/>
        <w:rPr>
          <w:rFonts w:ascii="宋体" w:hAnsi="宋体"/>
          <w:color w:val="000000"/>
          <w:sz w:val="24"/>
        </w:rPr>
      </w:pPr>
      <w:r>
        <w:rPr>
          <w:rFonts w:ascii="宋体" w:hAnsi="宋体" w:hint="eastAsia"/>
          <w:color w:val="000000"/>
          <w:sz w:val="24"/>
        </w:rPr>
        <w:t>（四）投标人需提供承诺书</w:t>
      </w:r>
      <w:r>
        <w:rPr>
          <w:rFonts w:ascii="宋体" w:hAnsi="宋体"/>
          <w:color w:val="000000"/>
          <w:sz w:val="24"/>
        </w:rPr>
        <w:t>(</w:t>
      </w:r>
      <w:r>
        <w:rPr>
          <w:rFonts w:ascii="宋体" w:hAnsi="宋体" w:hint="eastAsia"/>
          <w:color w:val="000000"/>
          <w:sz w:val="24"/>
        </w:rPr>
        <w:t>承诺一切与</w:t>
      </w:r>
      <w:r>
        <w:rPr>
          <w:rFonts w:ascii="宋体" w:hAnsi="宋体" w:hint="eastAsia"/>
          <w:sz w:val="24"/>
        </w:rPr>
        <w:t>本项目投标</w:t>
      </w:r>
      <w:r>
        <w:rPr>
          <w:rFonts w:ascii="宋体" w:hAnsi="宋体" w:hint="eastAsia"/>
          <w:color w:val="000000"/>
          <w:sz w:val="24"/>
        </w:rPr>
        <w:t>有关的费用及责任由投标人承担，供货时提供的所有产品，不存在任何的知识产权与版权的法律纠纷，可合法使用</w:t>
      </w:r>
      <w:r>
        <w:rPr>
          <w:rFonts w:ascii="宋体" w:hAnsi="宋体"/>
          <w:color w:val="000000"/>
          <w:sz w:val="24"/>
        </w:rPr>
        <w:t>)</w:t>
      </w:r>
      <w:r>
        <w:rPr>
          <w:rFonts w:ascii="宋体" w:hAnsi="宋体" w:hint="eastAsia"/>
          <w:color w:val="000000"/>
          <w:sz w:val="24"/>
        </w:rPr>
        <w:t>；</w:t>
      </w:r>
    </w:p>
    <w:p w:rsidR="00AA15CD" w:rsidRDefault="00BF4DB5">
      <w:pPr>
        <w:spacing w:line="380" w:lineRule="exact"/>
        <w:ind w:left="51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rsidR="00AA15CD" w:rsidRDefault="00BF4DB5">
      <w:pPr>
        <w:spacing w:line="380" w:lineRule="exact"/>
        <w:ind w:left="51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rsidR="00AA15CD" w:rsidRDefault="00BF4DB5">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AA15CD" w:rsidRDefault="00BF4DB5">
      <w:pPr>
        <w:spacing w:line="360" w:lineRule="auto"/>
        <w:rPr>
          <w:rFonts w:ascii="宋体" w:hAnsi="宋体"/>
          <w:color w:val="000000"/>
          <w:sz w:val="24"/>
        </w:rPr>
      </w:pPr>
      <w:r>
        <w:rPr>
          <w:rFonts w:ascii="宋体" w:hAnsi="宋体" w:hint="eastAsia"/>
          <w:b/>
          <w:color w:val="000000"/>
          <w:sz w:val="24"/>
        </w:rPr>
        <w:t>七、投标地点</w:t>
      </w:r>
      <w:r>
        <w:rPr>
          <w:rFonts w:ascii="宋体" w:hAnsi="宋体" w:hint="eastAsia"/>
          <w:color w:val="000000"/>
          <w:sz w:val="24"/>
        </w:rPr>
        <w:t>：</w:t>
      </w:r>
    </w:p>
    <w:p w:rsidR="00AA15CD" w:rsidRDefault="00BF4DB5">
      <w:pPr>
        <w:spacing w:line="380" w:lineRule="exact"/>
        <w:ind w:firstLineChars="200" w:firstLine="480"/>
        <w:rPr>
          <w:rFonts w:ascii="宋体" w:hAnsi="宋体"/>
          <w:color w:val="000000"/>
          <w:sz w:val="24"/>
        </w:rPr>
      </w:pPr>
      <w:r>
        <w:rPr>
          <w:rFonts w:ascii="宋体" w:hAnsi="宋体" w:hint="eastAsia"/>
          <w:color w:val="000000"/>
          <w:sz w:val="24"/>
        </w:rPr>
        <w:t>送达地址：江苏航运职业技术学院（江苏省南通市经济技术开发区通盛大道185号）西大门外北侧创业园南楼一楼评标室。</w:t>
      </w:r>
    </w:p>
    <w:p w:rsidR="00AA15CD" w:rsidRDefault="00BF4DB5">
      <w:pPr>
        <w:spacing w:line="380" w:lineRule="exact"/>
        <w:ind w:firstLineChars="200" w:firstLine="480"/>
        <w:rPr>
          <w:rFonts w:ascii="宋体" w:hAnsi="宋体"/>
          <w:color w:val="000000"/>
          <w:sz w:val="24"/>
        </w:rPr>
      </w:pPr>
      <w:r>
        <w:rPr>
          <w:rFonts w:ascii="宋体" w:hAnsi="宋体" w:hint="eastAsia"/>
          <w:color w:val="000000"/>
          <w:sz w:val="24"/>
        </w:rPr>
        <w:lastRenderedPageBreak/>
        <w:t>邮寄地址：江苏航运职业技术学院（江苏省南通市经济技术开发区通盛大道185号）崇德楼217</w:t>
      </w:r>
      <w:proofErr w:type="gramStart"/>
      <w:r>
        <w:rPr>
          <w:rFonts w:ascii="宋体" w:hAnsi="宋体" w:hint="eastAsia"/>
          <w:color w:val="000000"/>
          <w:sz w:val="24"/>
        </w:rPr>
        <w:t>室资产</w:t>
      </w:r>
      <w:proofErr w:type="gramEnd"/>
      <w:r>
        <w:rPr>
          <w:rFonts w:ascii="宋体" w:hAnsi="宋体" w:hint="eastAsia"/>
          <w:color w:val="000000"/>
          <w:sz w:val="24"/>
        </w:rPr>
        <w:t>管理中心。</w:t>
      </w:r>
    </w:p>
    <w:p w:rsidR="00AA15CD" w:rsidRDefault="00BF4DB5">
      <w:pPr>
        <w:widowControl/>
        <w:spacing w:line="380" w:lineRule="exact"/>
        <w:jc w:val="left"/>
        <w:rPr>
          <w:rFonts w:ascii="宋体" w:hAnsi="宋体"/>
          <w:color w:val="000000"/>
          <w:sz w:val="24"/>
        </w:rPr>
      </w:pPr>
      <w:r>
        <w:rPr>
          <w:rFonts w:ascii="宋体" w:hAnsi="宋体" w:hint="eastAsia"/>
          <w:b/>
          <w:color w:val="000000"/>
          <w:sz w:val="24"/>
        </w:rPr>
        <w:t>八、截标时间</w:t>
      </w:r>
      <w:r>
        <w:rPr>
          <w:rFonts w:ascii="宋体" w:hAnsi="宋体" w:hint="eastAsia"/>
          <w:color w:val="000000"/>
          <w:sz w:val="24"/>
        </w:rPr>
        <w:t>：</w:t>
      </w:r>
      <w:r w:rsidR="00A918DF">
        <w:rPr>
          <w:rFonts w:ascii="宋体" w:hAnsi="宋体" w:hint="eastAsia"/>
          <w:color w:val="000000"/>
          <w:sz w:val="24"/>
        </w:rPr>
        <w:t>2024</w:t>
      </w:r>
      <w:r>
        <w:rPr>
          <w:rFonts w:ascii="宋体" w:hAnsi="宋体" w:hint="eastAsia"/>
          <w:color w:val="000000"/>
          <w:sz w:val="24"/>
        </w:rPr>
        <w:t>年</w:t>
      </w:r>
      <w:r w:rsidR="008B7727">
        <w:rPr>
          <w:rFonts w:ascii="宋体" w:hAnsi="宋体" w:hint="eastAsia"/>
          <w:color w:val="000000"/>
          <w:sz w:val="24"/>
        </w:rPr>
        <w:t>6</w:t>
      </w:r>
      <w:r>
        <w:rPr>
          <w:rFonts w:ascii="宋体" w:hAnsi="宋体" w:hint="eastAsia"/>
          <w:color w:val="000000"/>
          <w:sz w:val="24"/>
        </w:rPr>
        <w:t>月</w:t>
      </w:r>
      <w:r w:rsidR="00A918DF">
        <w:rPr>
          <w:rFonts w:ascii="宋体" w:hAnsi="宋体" w:hint="eastAsia"/>
          <w:color w:val="000000"/>
          <w:sz w:val="24"/>
        </w:rPr>
        <w:t>2</w:t>
      </w:r>
      <w:r w:rsidR="008B7727">
        <w:rPr>
          <w:rFonts w:ascii="宋体" w:hAnsi="宋体" w:hint="eastAsia"/>
          <w:color w:val="000000"/>
          <w:sz w:val="24"/>
        </w:rPr>
        <w:t>6</w:t>
      </w:r>
      <w:r>
        <w:rPr>
          <w:rFonts w:ascii="宋体" w:hAnsi="宋体" w:hint="eastAsia"/>
          <w:color w:val="000000"/>
          <w:sz w:val="24"/>
        </w:rPr>
        <w:t>日09时:30分</w:t>
      </w:r>
    </w:p>
    <w:p w:rsidR="00AA15CD" w:rsidRDefault="00BF4DB5">
      <w:pPr>
        <w:spacing w:line="380" w:lineRule="exact"/>
        <w:ind w:firstLine="480"/>
        <w:rPr>
          <w:rFonts w:ascii="宋体" w:hAnsi="宋体"/>
          <w:color w:val="000000"/>
          <w:sz w:val="24"/>
        </w:rPr>
      </w:pPr>
      <w:r>
        <w:rPr>
          <w:rFonts w:ascii="宋体" w:hAnsi="宋体"/>
          <w:color w:val="000000"/>
          <w:sz w:val="24"/>
        </w:rPr>
        <w:t>投标人都必须在规定的截标时间前，将符合要求的投标文件送至或寄至（以标书到达时间为准）招标人。</w:t>
      </w:r>
    </w:p>
    <w:p w:rsidR="00AA15CD" w:rsidRDefault="00BF4DB5">
      <w:pPr>
        <w:spacing w:line="360" w:lineRule="auto"/>
        <w:rPr>
          <w:rFonts w:ascii="宋体" w:hAnsi="宋体"/>
          <w:color w:val="000000"/>
          <w:sz w:val="24"/>
        </w:rPr>
      </w:pPr>
      <w:r>
        <w:rPr>
          <w:rFonts w:ascii="宋体" w:hAnsi="宋体" w:hint="eastAsia"/>
          <w:b/>
          <w:color w:val="000000"/>
          <w:sz w:val="24"/>
        </w:rPr>
        <w:t>九、联系方式</w:t>
      </w:r>
      <w:r>
        <w:rPr>
          <w:rFonts w:ascii="宋体" w:hAnsi="宋体" w:hint="eastAsia"/>
          <w:color w:val="000000"/>
          <w:sz w:val="24"/>
        </w:rPr>
        <w:t>：</w:t>
      </w:r>
    </w:p>
    <w:p w:rsidR="00AA15CD" w:rsidRDefault="00BF4DB5">
      <w:pPr>
        <w:spacing w:line="360" w:lineRule="auto"/>
        <w:ind w:firstLine="480"/>
        <w:rPr>
          <w:rFonts w:ascii="宋体" w:hAnsi="宋体" w:cs="宋体"/>
          <w:color w:val="000000"/>
          <w:kern w:val="0"/>
          <w:sz w:val="24"/>
        </w:rPr>
      </w:pPr>
      <w:r>
        <w:rPr>
          <w:rFonts w:ascii="宋体" w:hAnsi="宋体" w:hint="eastAsia"/>
          <w:color w:val="000000"/>
          <w:sz w:val="24"/>
        </w:rPr>
        <w:t>龚老师</w:t>
      </w:r>
      <w:r>
        <w:rPr>
          <w:rFonts w:ascii="宋体" w:hAnsi="宋体" w:cs="宋体" w:hint="eastAsia"/>
          <w:color w:val="000000"/>
          <w:kern w:val="0"/>
          <w:sz w:val="24"/>
        </w:rPr>
        <w:t>0513-85960811 (教育信息化管理中心)</w:t>
      </w:r>
    </w:p>
    <w:p w:rsidR="00AA15CD" w:rsidRDefault="00BF4DB5">
      <w:pPr>
        <w:spacing w:line="360" w:lineRule="auto"/>
        <w:ind w:firstLine="480"/>
        <w:rPr>
          <w:rFonts w:ascii="宋体" w:hAnsi="宋体"/>
          <w:color w:val="000000"/>
          <w:sz w:val="24"/>
        </w:rPr>
      </w:pPr>
      <w:r>
        <w:rPr>
          <w:rFonts w:ascii="宋体" w:hAnsi="宋体" w:hint="eastAsia"/>
          <w:color w:val="000000"/>
          <w:sz w:val="24"/>
        </w:rPr>
        <w:t>黄老师0513-85960860（资产管理中心）</w:t>
      </w:r>
    </w:p>
    <w:p w:rsidR="00AA15CD" w:rsidRDefault="00BF4DB5">
      <w:pPr>
        <w:spacing w:line="360" w:lineRule="auto"/>
        <w:rPr>
          <w:rFonts w:ascii="宋体" w:hAnsi="宋体"/>
          <w:color w:val="000000"/>
          <w:sz w:val="24"/>
        </w:rPr>
      </w:pPr>
      <w:r>
        <w:rPr>
          <w:rFonts w:ascii="宋体" w:hAnsi="宋体" w:hint="eastAsia"/>
          <w:b/>
          <w:color w:val="000000"/>
          <w:sz w:val="24"/>
        </w:rPr>
        <w:t>十、纪检监察</w:t>
      </w:r>
      <w:r>
        <w:rPr>
          <w:rFonts w:ascii="宋体" w:hAnsi="宋体" w:hint="eastAsia"/>
          <w:color w:val="000000"/>
          <w:sz w:val="24"/>
        </w:rPr>
        <w:t>：</w:t>
      </w:r>
    </w:p>
    <w:p w:rsidR="00AA15CD" w:rsidRDefault="00BF4DB5">
      <w:pPr>
        <w:spacing w:line="360" w:lineRule="auto"/>
        <w:rPr>
          <w:rFonts w:ascii="宋体" w:hAnsi="宋体"/>
          <w:color w:val="000000"/>
          <w:sz w:val="24"/>
        </w:rPr>
      </w:pPr>
      <w:r>
        <w:rPr>
          <w:rFonts w:ascii="宋体" w:hAnsi="宋体" w:hint="eastAsia"/>
          <w:color w:val="000000"/>
          <w:sz w:val="24"/>
        </w:rPr>
        <w:t xml:space="preserve">    电话：0513-85965510，举报邮箱：</w:t>
      </w:r>
      <w:r>
        <w:rPr>
          <w:rFonts w:hint="eastAsia"/>
        </w:rPr>
        <w:fldChar w:fldCharType="begin"/>
      </w:r>
      <w:r>
        <w:instrText xml:space="preserve"> HYPERLINK "mailto:jjjc@ntsc.edu.cn" </w:instrText>
      </w:r>
      <w:r>
        <w:rPr>
          <w:rFonts w:hint="eastAsia"/>
        </w:rPr>
        <w:fldChar w:fldCharType="separate"/>
      </w:r>
      <w:r>
        <w:rPr>
          <w:rStyle w:val="af0"/>
          <w:rFonts w:hint="eastAsia"/>
        </w:rPr>
        <w:t>jjjc@ntsc.edu.cn</w:t>
      </w:r>
      <w:r>
        <w:rPr>
          <w:rStyle w:val="af0"/>
          <w:rFonts w:hint="eastAsia"/>
        </w:rPr>
        <w:fldChar w:fldCharType="end"/>
      </w:r>
      <w:r>
        <w:rPr>
          <w:rFonts w:ascii="宋体" w:hAnsi="宋体" w:hint="eastAsia"/>
          <w:color w:val="000000"/>
          <w:sz w:val="24"/>
        </w:rPr>
        <w:t>。</w:t>
      </w:r>
    </w:p>
    <w:p w:rsidR="00AA15CD" w:rsidRDefault="00BF4DB5">
      <w:pPr>
        <w:spacing w:line="360" w:lineRule="auto"/>
        <w:rPr>
          <w:rFonts w:ascii="宋体" w:hAnsi="宋体"/>
          <w:b/>
          <w:bCs/>
          <w:color w:val="000000"/>
          <w:sz w:val="24"/>
        </w:rPr>
      </w:pPr>
      <w:r>
        <w:rPr>
          <w:rFonts w:ascii="宋体" w:hAnsi="宋体" w:hint="eastAsia"/>
          <w:b/>
          <w:bCs/>
          <w:color w:val="000000"/>
          <w:sz w:val="24"/>
        </w:rPr>
        <w:t>十一、开标时间：</w:t>
      </w:r>
      <w:r w:rsidR="008B7727">
        <w:rPr>
          <w:rFonts w:ascii="宋体" w:hAnsi="宋体" w:hint="eastAsia"/>
          <w:color w:val="000000"/>
          <w:sz w:val="24"/>
        </w:rPr>
        <w:t>2024年6月26日09时:30分</w:t>
      </w:r>
    </w:p>
    <w:p w:rsidR="00AA15CD" w:rsidRDefault="00BF4DB5">
      <w:pPr>
        <w:spacing w:line="360" w:lineRule="auto"/>
        <w:rPr>
          <w:rFonts w:ascii="宋体" w:hAnsi="宋体"/>
          <w:color w:val="000000"/>
          <w:sz w:val="24"/>
        </w:rPr>
      </w:pPr>
      <w:r>
        <w:rPr>
          <w:rFonts w:ascii="宋体" w:hAnsi="宋体" w:hint="eastAsia"/>
          <w:b/>
          <w:color w:val="000000"/>
          <w:sz w:val="24"/>
        </w:rPr>
        <w:t>十二、开标地点</w:t>
      </w:r>
      <w:r>
        <w:rPr>
          <w:rFonts w:ascii="宋体" w:hAnsi="宋体" w:hint="eastAsia"/>
          <w:color w:val="000000"/>
          <w:sz w:val="24"/>
        </w:rPr>
        <w:t>：江苏航运职业技术学院西大门外北侧创业园南楼一楼评标室。</w:t>
      </w:r>
    </w:p>
    <w:bookmarkEnd w:id="0"/>
    <w:p w:rsidR="00AA15CD" w:rsidRDefault="00BF4DB5">
      <w:pPr>
        <w:spacing w:line="360" w:lineRule="auto"/>
        <w:rPr>
          <w:rFonts w:ascii="宋体" w:hAnsi="宋体"/>
          <w:b/>
          <w:color w:val="000000"/>
          <w:sz w:val="24"/>
        </w:rPr>
      </w:pPr>
      <w:r>
        <w:rPr>
          <w:rFonts w:ascii="宋体" w:hAnsi="宋体" w:hint="eastAsia"/>
          <w:b/>
          <w:color w:val="000000"/>
          <w:sz w:val="24"/>
        </w:rPr>
        <w:t>十三</w:t>
      </w:r>
      <w:r>
        <w:rPr>
          <w:rFonts w:ascii="宋体" w:hAnsi="宋体"/>
          <w:b/>
          <w:color w:val="000000"/>
          <w:sz w:val="24"/>
        </w:rPr>
        <w:t>、投标须知及投标文件说明</w:t>
      </w:r>
    </w:p>
    <w:p w:rsidR="00AA15CD" w:rsidRDefault="00BF4DB5">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rsidR="00AA15CD" w:rsidRDefault="00BF4DB5">
      <w:pPr>
        <w:widowControl/>
        <w:spacing w:line="380" w:lineRule="exact"/>
        <w:ind w:firstLineChars="200" w:firstLine="480"/>
        <w:jc w:val="left"/>
        <w:rPr>
          <w:rFonts w:ascii="宋体" w:hAnsi="宋体"/>
          <w:color w:val="000000"/>
          <w:sz w:val="24"/>
        </w:rPr>
      </w:pPr>
      <w:r>
        <w:rPr>
          <w:rFonts w:ascii="宋体" w:hAnsi="宋体" w:hint="eastAsia"/>
          <w:color w:val="000000"/>
          <w:sz w:val="24"/>
        </w:rPr>
        <w:t>1.投标文件编制</w:t>
      </w:r>
    </w:p>
    <w:p w:rsidR="00AA15CD" w:rsidRDefault="00BF4DB5">
      <w:pPr>
        <w:widowControl/>
        <w:spacing w:line="380" w:lineRule="exact"/>
        <w:ind w:firstLineChars="200" w:firstLine="480"/>
        <w:jc w:val="left"/>
        <w:rPr>
          <w:rFonts w:ascii="宋体" w:hAnsi="宋体"/>
          <w:color w:val="000000"/>
          <w:sz w:val="24"/>
        </w:rPr>
      </w:pPr>
      <w:r>
        <w:rPr>
          <w:rFonts w:ascii="宋体" w:hAnsi="宋体" w:hint="eastAsia"/>
          <w:color w:val="000000"/>
          <w:sz w:val="24"/>
        </w:rPr>
        <w:t>（1）所有复印件、扫描件等资料须加盖公章，并入册。</w:t>
      </w:r>
    </w:p>
    <w:p w:rsidR="00AA15CD" w:rsidRDefault="00BF4DB5">
      <w:pPr>
        <w:widowControl/>
        <w:spacing w:line="380" w:lineRule="exact"/>
        <w:ind w:firstLineChars="200" w:firstLine="480"/>
        <w:jc w:val="left"/>
        <w:rPr>
          <w:rFonts w:ascii="宋体" w:hAnsi="宋体"/>
          <w:color w:val="000000"/>
          <w:sz w:val="24"/>
        </w:rPr>
      </w:pPr>
      <w:r>
        <w:rPr>
          <w:rFonts w:ascii="宋体" w:hAnsi="宋体" w:hint="eastAsia"/>
          <w:color w:val="000000"/>
          <w:sz w:val="24"/>
        </w:rPr>
        <w:t>（2）所有文件资料需装订成册，列出内容目录，并标</w:t>
      </w:r>
      <w:proofErr w:type="gramStart"/>
      <w:r>
        <w:rPr>
          <w:rFonts w:ascii="宋体" w:hAnsi="宋体" w:hint="eastAsia"/>
          <w:color w:val="000000"/>
          <w:sz w:val="24"/>
        </w:rPr>
        <w:t>清各项</w:t>
      </w:r>
      <w:proofErr w:type="gramEnd"/>
      <w:r>
        <w:rPr>
          <w:rFonts w:ascii="宋体" w:hAnsi="宋体" w:hint="eastAsia"/>
          <w:color w:val="000000"/>
          <w:sz w:val="24"/>
        </w:rPr>
        <w:t>页码索引。</w:t>
      </w:r>
    </w:p>
    <w:p w:rsidR="00AA15CD" w:rsidRDefault="00BF4DB5">
      <w:pPr>
        <w:widowControl/>
        <w:spacing w:line="380" w:lineRule="exact"/>
        <w:ind w:firstLineChars="200" w:firstLine="480"/>
        <w:jc w:val="left"/>
        <w:rPr>
          <w:rFonts w:ascii="宋体" w:hAnsi="宋体"/>
          <w:color w:val="000000"/>
          <w:sz w:val="24"/>
        </w:rPr>
      </w:pPr>
      <w:r>
        <w:rPr>
          <w:rFonts w:ascii="宋体" w:hAnsi="宋体" w:hint="eastAsia"/>
          <w:color w:val="000000"/>
          <w:sz w:val="24"/>
        </w:rPr>
        <w:t>（3）投标文件中资格审查部分、技术响应部分、商务报价部分应分开编制、装订。资格审查部分、技术响应部分一</w:t>
      </w:r>
      <w:r>
        <w:rPr>
          <w:rFonts w:ascii="宋体" w:hAnsi="宋体" w:hint="eastAsia"/>
          <w:sz w:val="24"/>
        </w:rPr>
        <w:t>正肆</w:t>
      </w:r>
      <w:r>
        <w:rPr>
          <w:rFonts w:ascii="宋体" w:hAnsi="宋体" w:hint="eastAsia"/>
          <w:color w:val="000000"/>
          <w:sz w:val="24"/>
        </w:rPr>
        <w:t>副，商务报价部分一正。在每一份投标文件上要明确标注投标人全称，“正本”、“副本”字样。</w:t>
      </w:r>
    </w:p>
    <w:p w:rsidR="00AA15CD" w:rsidRDefault="00BF4DB5">
      <w:pPr>
        <w:widowControl/>
        <w:spacing w:line="380" w:lineRule="exact"/>
        <w:ind w:firstLineChars="200" w:firstLine="480"/>
        <w:jc w:val="left"/>
        <w:rPr>
          <w:rFonts w:ascii="宋体" w:hAnsi="宋体"/>
          <w:color w:val="000000"/>
          <w:sz w:val="24"/>
        </w:rPr>
      </w:pPr>
      <w:r>
        <w:rPr>
          <w:rFonts w:ascii="宋体" w:hAnsi="宋体" w:hint="eastAsia"/>
          <w:color w:val="000000"/>
          <w:sz w:val="24"/>
        </w:rPr>
        <w:t>（4）投标文件正本须打印并由投标人的法定代表人或授权人签字并加盖单位公章。副本可复印，但须加盖单位公章。</w:t>
      </w:r>
    </w:p>
    <w:p w:rsidR="00AA15CD" w:rsidRDefault="00BF4DB5">
      <w:pPr>
        <w:widowControl/>
        <w:spacing w:line="380" w:lineRule="exact"/>
        <w:ind w:firstLineChars="200" w:firstLine="480"/>
        <w:jc w:val="left"/>
        <w:rPr>
          <w:rFonts w:ascii="宋体" w:hAnsi="宋体"/>
          <w:color w:val="000000"/>
          <w:sz w:val="24"/>
        </w:rPr>
      </w:pPr>
      <w:r>
        <w:rPr>
          <w:rFonts w:ascii="宋体" w:hAnsi="宋体" w:hint="eastAsia"/>
          <w:color w:val="000000"/>
          <w:sz w:val="24"/>
        </w:rPr>
        <w:t>2.投标文件的密封及标记</w:t>
      </w:r>
    </w:p>
    <w:p w:rsidR="00AA15CD" w:rsidRDefault="00BF4DB5">
      <w:pPr>
        <w:widowControl/>
        <w:spacing w:line="380" w:lineRule="exact"/>
        <w:ind w:firstLineChars="200" w:firstLine="480"/>
        <w:jc w:val="left"/>
        <w:rPr>
          <w:rFonts w:ascii="宋体" w:hAnsi="宋体"/>
          <w:color w:val="000000"/>
          <w:sz w:val="24"/>
        </w:rPr>
      </w:pPr>
      <w:r>
        <w:rPr>
          <w:rFonts w:ascii="宋体" w:hAnsi="宋体" w:hint="eastAsia"/>
          <w:color w:val="000000"/>
          <w:sz w:val="24"/>
        </w:rPr>
        <w:t>（1）投标人应</w:t>
      </w:r>
      <w:proofErr w:type="gramStart"/>
      <w:r>
        <w:rPr>
          <w:rFonts w:ascii="宋体" w:hAnsi="宋体" w:hint="eastAsia"/>
          <w:color w:val="000000"/>
          <w:sz w:val="24"/>
        </w:rPr>
        <w:t>将资格</w:t>
      </w:r>
      <w:proofErr w:type="gramEnd"/>
      <w:r>
        <w:rPr>
          <w:rFonts w:ascii="宋体" w:hAnsi="宋体" w:hint="eastAsia"/>
          <w:color w:val="000000"/>
          <w:sz w:val="24"/>
        </w:rPr>
        <w:t>审查部分、技术响应部分正本和副本分类密封。</w:t>
      </w:r>
    </w:p>
    <w:p w:rsidR="00AA15CD" w:rsidRDefault="00BF4DB5">
      <w:pPr>
        <w:widowControl/>
        <w:spacing w:line="380" w:lineRule="exact"/>
        <w:ind w:firstLineChars="200" w:firstLine="480"/>
        <w:jc w:val="left"/>
        <w:rPr>
          <w:rFonts w:ascii="宋体" w:hAnsi="宋体"/>
          <w:color w:val="000000"/>
          <w:sz w:val="24"/>
        </w:rPr>
      </w:pPr>
      <w:r>
        <w:rPr>
          <w:rFonts w:ascii="宋体" w:hAnsi="宋体" w:hint="eastAsia"/>
          <w:color w:val="000000"/>
          <w:sz w:val="24"/>
        </w:rPr>
        <w:t>（2）投标人应将商务标一份须单独密封，不得出现于技术标中。</w:t>
      </w:r>
    </w:p>
    <w:p w:rsidR="00AA15CD" w:rsidRDefault="00BF4DB5">
      <w:pPr>
        <w:widowControl/>
        <w:spacing w:line="380" w:lineRule="exact"/>
        <w:ind w:firstLineChars="200" w:firstLine="480"/>
        <w:jc w:val="left"/>
        <w:rPr>
          <w:rFonts w:ascii="宋体" w:hAnsi="宋体"/>
          <w:color w:val="000000"/>
          <w:sz w:val="24"/>
        </w:rPr>
      </w:pPr>
      <w:r>
        <w:rPr>
          <w:rFonts w:ascii="宋体" w:hAnsi="宋体" w:hint="eastAsia"/>
          <w:color w:val="000000"/>
          <w:sz w:val="24"/>
        </w:rPr>
        <w:t>（3）密封后应标明招标文件项目名称、项目编号、边缝处加盖单位骑缝章或骑缝签字，并注明于开标前不得启封。</w:t>
      </w:r>
    </w:p>
    <w:p w:rsidR="00AA15CD" w:rsidRDefault="00BF4DB5">
      <w:pPr>
        <w:spacing w:line="380" w:lineRule="exact"/>
        <w:ind w:firstLineChars="200" w:firstLine="482"/>
        <w:rPr>
          <w:rFonts w:ascii="宋体" w:hAnsi="宋体"/>
          <w:b/>
          <w:color w:val="000000"/>
          <w:sz w:val="24"/>
        </w:rPr>
      </w:pPr>
      <w:r>
        <w:rPr>
          <w:rFonts w:ascii="宋体" w:hAnsi="宋体" w:hint="eastAsia"/>
          <w:b/>
          <w:color w:val="000000"/>
          <w:sz w:val="24"/>
        </w:rPr>
        <w:t>（二）投标文件的组成</w:t>
      </w:r>
    </w:p>
    <w:p w:rsidR="00AA15CD" w:rsidRDefault="00BF4DB5">
      <w:pPr>
        <w:spacing w:line="380" w:lineRule="exact"/>
        <w:ind w:firstLineChars="200" w:firstLine="480"/>
        <w:rPr>
          <w:rFonts w:ascii="宋体" w:hAnsi="宋体"/>
          <w:color w:val="000000"/>
          <w:sz w:val="24"/>
        </w:rPr>
      </w:pPr>
      <w:r>
        <w:rPr>
          <w:rFonts w:ascii="宋体" w:hAnsi="宋体" w:hint="eastAsia"/>
          <w:color w:val="000000"/>
          <w:sz w:val="24"/>
        </w:rPr>
        <w:t>1.资格审查资料部分</w:t>
      </w:r>
    </w:p>
    <w:p w:rsidR="00AA15CD" w:rsidRDefault="00BF4DB5">
      <w:pPr>
        <w:spacing w:line="380" w:lineRule="exact"/>
        <w:ind w:firstLineChars="200" w:firstLine="480"/>
        <w:rPr>
          <w:rFonts w:ascii="宋体" w:hAnsi="宋体"/>
          <w:color w:val="000000"/>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AA15CD" w:rsidRDefault="00BF4DB5">
      <w:pPr>
        <w:spacing w:line="380" w:lineRule="exact"/>
        <w:ind w:firstLineChars="196" w:firstLine="470"/>
        <w:rPr>
          <w:rFonts w:ascii="宋体" w:hAnsi="宋体"/>
          <w:color w:val="000000"/>
          <w:sz w:val="24"/>
        </w:rPr>
      </w:pPr>
      <w:r>
        <w:rPr>
          <w:rFonts w:ascii="宋体" w:hAnsi="宋体" w:hint="eastAsia"/>
          <w:color w:val="000000"/>
          <w:sz w:val="24"/>
        </w:rPr>
        <w:t>2.技术响应部分</w:t>
      </w:r>
    </w:p>
    <w:p w:rsidR="00AA15CD" w:rsidRDefault="00BF4DB5">
      <w:pPr>
        <w:spacing w:line="380" w:lineRule="exact"/>
        <w:ind w:firstLine="480"/>
        <w:rPr>
          <w:rFonts w:ascii="宋体" w:hAnsi="宋体"/>
          <w:color w:val="C00000"/>
          <w:sz w:val="24"/>
        </w:rPr>
      </w:pPr>
      <w:r>
        <w:rPr>
          <w:rFonts w:ascii="宋体" w:hAnsi="宋体" w:hint="eastAsia"/>
          <w:color w:val="000000"/>
          <w:sz w:val="24"/>
        </w:rPr>
        <w:lastRenderedPageBreak/>
        <w:t>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rsidR="00AA15CD" w:rsidRDefault="00BF4DB5">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商务报价部分</w:t>
      </w:r>
    </w:p>
    <w:p w:rsidR="00AA15CD" w:rsidRDefault="00BF4DB5">
      <w:pPr>
        <w:spacing w:line="380" w:lineRule="exact"/>
        <w:ind w:firstLineChars="100" w:firstLine="240"/>
        <w:rPr>
          <w:rFonts w:ascii="宋体" w:hAnsi="宋体"/>
          <w:color w:val="000000"/>
          <w:sz w:val="24"/>
        </w:rPr>
      </w:pPr>
      <w:r>
        <w:rPr>
          <w:rFonts w:ascii="宋体" w:hAnsi="宋体"/>
          <w:color w:val="000000"/>
          <w:sz w:val="24"/>
        </w:rPr>
        <w:t>（1）投标</w:t>
      </w:r>
      <w:r>
        <w:rPr>
          <w:rFonts w:ascii="宋体" w:hAnsi="宋体" w:hint="eastAsia"/>
          <w:color w:val="000000"/>
          <w:sz w:val="24"/>
        </w:rPr>
        <w:t>人</w:t>
      </w:r>
      <w:r>
        <w:rPr>
          <w:rFonts w:ascii="宋体" w:hAnsi="宋体"/>
          <w:color w:val="000000"/>
          <w:sz w:val="24"/>
        </w:rPr>
        <w:t>报价</w:t>
      </w:r>
      <w:r>
        <w:rPr>
          <w:rFonts w:ascii="宋体" w:hAnsi="宋体" w:hint="eastAsia"/>
          <w:color w:val="000000"/>
          <w:sz w:val="24"/>
        </w:rPr>
        <w:t>为与本项目相关的</w:t>
      </w:r>
      <w:r>
        <w:rPr>
          <w:rFonts w:ascii="宋体" w:hAnsi="宋体"/>
          <w:color w:val="000000"/>
          <w:sz w:val="24"/>
        </w:rPr>
        <w:t>全部费用。</w:t>
      </w:r>
    </w:p>
    <w:p w:rsidR="00AA15CD" w:rsidRDefault="00BF4DB5">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hint="eastAsia"/>
          <w:color w:val="000000"/>
          <w:sz w:val="24"/>
        </w:rPr>
        <w:t>2</w:t>
      </w:r>
      <w:r>
        <w:rPr>
          <w:rFonts w:ascii="宋体" w:hAnsi="宋体"/>
          <w:color w:val="000000"/>
          <w:sz w:val="24"/>
        </w:rPr>
        <w:t>）一个标的只允许有一个报价，招标方不接受任何有选择性的报价。</w:t>
      </w:r>
    </w:p>
    <w:p w:rsidR="00AA15CD" w:rsidRDefault="00BF4DB5">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）商务标报价清单。</w:t>
      </w:r>
    </w:p>
    <w:p w:rsidR="00AA15CD" w:rsidRDefault="00BF4DB5">
      <w:pPr>
        <w:spacing w:line="360" w:lineRule="auto"/>
        <w:ind w:firstLineChars="100" w:firstLine="240"/>
        <w:rPr>
          <w:rFonts w:ascii="宋体" w:hAnsi="宋体"/>
          <w:color w:val="000000"/>
          <w:sz w:val="24"/>
        </w:rPr>
      </w:pPr>
      <w:r>
        <w:rPr>
          <w:rFonts w:ascii="宋体" w:hAnsi="宋体" w:hint="eastAsia"/>
          <w:color w:val="000000"/>
          <w:sz w:val="24"/>
        </w:rPr>
        <w:t>（4）提供增值税专用发票。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704"/>
        <w:gridCol w:w="3265"/>
      </w:tblGrid>
      <w:tr w:rsidR="00AA15CD">
        <w:trPr>
          <w:trHeight w:val="612"/>
        </w:trPr>
        <w:tc>
          <w:tcPr>
            <w:tcW w:w="791" w:type="dxa"/>
            <w:vAlign w:val="center"/>
          </w:tcPr>
          <w:p w:rsidR="00AA15CD" w:rsidRDefault="00BF4DB5">
            <w:pPr>
              <w:spacing w:line="280" w:lineRule="exact"/>
              <w:jc w:val="center"/>
              <w:rPr>
                <w:rFonts w:ascii="宋体" w:hAnsi="宋体"/>
                <w:color w:val="000000"/>
                <w:sz w:val="24"/>
              </w:rPr>
            </w:pPr>
            <w:r>
              <w:rPr>
                <w:rFonts w:ascii="宋体" w:hAnsi="宋体"/>
                <w:color w:val="000000"/>
                <w:sz w:val="24"/>
              </w:rPr>
              <w:t>序号</w:t>
            </w:r>
          </w:p>
        </w:tc>
        <w:tc>
          <w:tcPr>
            <w:tcW w:w="4704" w:type="dxa"/>
            <w:vAlign w:val="center"/>
          </w:tcPr>
          <w:p w:rsidR="00AA15CD" w:rsidRDefault="00BF4DB5">
            <w:pPr>
              <w:spacing w:line="280" w:lineRule="exact"/>
              <w:jc w:val="center"/>
              <w:rPr>
                <w:rFonts w:ascii="宋体" w:hAnsi="宋体"/>
                <w:color w:val="000000"/>
                <w:sz w:val="24"/>
              </w:rPr>
            </w:pPr>
            <w:r>
              <w:rPr>
                <w:rFonts w:ascii="宋体" w:hAnsi="宋体" w:hint="eastAsia"/>
                <w:color w:val="000000"/>
                <w:sz w:val="24"/>
              </w:rPr>
              <w:t>项目</w:t>
            </w:r>
          </w:p>
        </w:tc>
        <w:tc>
          <w:tcPr>
            <w:tcW w:w="3265" w:type="dxa"/>
            <w:vAlign w:val="center"/>
          </w:tcPr>
          <w:p w:rsidR="00AA15CD" w:rsidRDefault="00BF4DB5">
            <w:pPr>
              <w:spacing w:line="280" w:lineRule="exact"/>
              <w:jc w:val="center"/>
              <w:rPr>
                <w:rFonts w:ascii="宋体" w:hAnsi="宋体"/>
                <w:color w:val="000000"/>
                <w:sz w:val="24"/>
              </w:rPr>
            </w:pPr>
            <w:r>
              <w:rPr>
                <w:rFonts w:ascii="宋体" w:hAnsi="宋体" w:hint="eastAsia"/>
                <w:color w:val="000000"/>
                <w:sz w:val="24"/>
              </w:rPr>
              <w:t>报价</w:t>
            </w:r>
          </w:p>
        </w:tc>
      </w:tr>
      <w:tr w:rsidR="00AA15CD">
        <w:trPr>
          <w:trHeight w:val="323"/>
        </w:trPr>
        <w:tc>
          <w:tcPr>
            <w:tcW w:w="791" w:type="dxa"/>
            <w:vAlign w:val="center"/>
          </w:tcPr>
          <w:p w:rsidR="00AA15CD" w:rsidRDefault="00BF4DB5">
            <w:pPr>
              <w:spacing w:line="360" w:lineRule="auto"/>
              <w:jc w:val="center"/>
              <w:rPr>
                <w:rFonts w:ascii="宋体" w:hAnsi="宋体"/>
                <w:color w:val="000000"/>
                <w:sz w:val="24"/>
              </w:rPr>
            </w:pPr>
            <w:r>
              <w:rPr>
                <w:rFonts w:ascii="宋体" w:hAnsi="宋体"/>
                <w:color w:val="000000"/>
                <w:sz w:val="24"/>
              </w:rPr>
              <w:t>1</w:t>
            </w:r>
          </w:p>
        </w:tc>
        <w:tc>
          <w:tcPr>
            <w:tcW w:w="4704" w:type="dxa"/>
            <w:vAlign w:val="center"/>
          </w:tcPr>
          <w:p w:rsidR="00AA15CD" w:rsidRDefault="00BF4DB5">
            <w:pPr>
              <w:spacing w:line="360" w:lineRule="auto"/>
              <w:jc w:val="center"/>
              <w:rPr>
                <w:rFonts w:ascii="宋体" w:hAnsi="宋体"/>
                <w:color w:val="000000"/>
                <w:sz w:val="24"/>
              </w:rPr>
            </w:pPr>
            <w:r>
              <w:rPr>
                <w:rFonts w:ascii="宋体" w:hAnsi="宋体" w:hint="eastAsia"/>
                <w:color w:val="000000"/>
                <w:sz w:val="24"/>
              </w:rPr>
              <w:t>华为存储S2200T</w:t>
            </w:r>
            <w:proofErr w:type="gramStart"/>
            <w:r>
              <w:rPr>
                <w:rFonts w:ascii="宋体" w:hAnsi="宋体" w:hint="eastAsia"/>
                <w:color w:val="000000"/>
                <w:sz w:val="24"/>
              </w:rPr>
              <w:t>维保服务</w:t>
            </w:r>
            <w:proofErr w:type="gramEnd"/>
          </w:p>
          <w:p w:rsidR="00AA15CD" w:rsidRDefault="00BF4DB5">
            <w:pPr>
              <w:spacing w:line="360" w:lineRule="auto"/>
              <w:jc w:val="center"/>
              <w:rPr>
                <w:rFonts w:ascii="宋体" w:hAnsi="宋体"/>
                <w:color w:val="000000"/>
                <w:sz w:val="24"/>
              </w:rPr>
            </w:pPr>
            <w:proofErr w:type="gramStart"/>
            <w:r>
              <w:rPr>
                <w:rFonts w:ascii="宋体" w:hAnsi="宋体" w:hint="eastAsia"/>
                <w:color w:val="000000"/>
                <w:sz w:val="24"/>
              </w:rPr>
              <w:t>每年维保服务费</w:t>
            </w:r>
            <w:proofErr w:type="gramEnd"/>
          </w:p>
        </w:tc>
        <w:tc>
          <w:tcPr>
            <w:tcW w:w="3265" w:type="dxa"/>
            <w:vAlign w:val="center"/>
          </w:tcPr>
          <w:p w:rsidR="00AA15CD" w:rsidRDefault="00AA15CD">
            <w:pPr>
              <w:spacing w:line="360" w:lineRule="auto"/>
              <w:jc w:val="center"/>
              <w:rPr>
                <w:rFonts w:ascii="宋体" w:hAnsi="宋体"/>
                <w:color w:val="000000"/>
                <w:sz w:val="24"/>
              </w:rPr>
            </w:pPr>
          </w:p>
        </w:tc>
      </w:tr>
      <w:tr w:rsidR="00AA15CD">
        <w:trPr>
          <w:trHeight w:val="323"/>
        </w:trPr>
        <w:tc>
          <w:tcPr>
            <w:tcW w:w="791" w:type="dxa"/>
            <w:vAlign w:val="center"/>
          </w:tcPr>
          <w:p w:rsidR="00AA15CD" w:rsidRDefault="00AA15CD">
            <w:pPr>
              <w:spacing w:line="360" w:lineRule="auto"/>
              <w:jc w:val="center"/>
              <w:rPr>
                <w:rFonts w:ascii="宋体" w:hAnsi="宋体"/>
                <w:color w:val="000000"/>
                <w:sz w:val="24"/>
              </w:rPr>
            </w:pPr>
          </w:p>
        </w:tc>
        <w:tc>
          <w:tcPr>
            <w:tcW w:w="4704" w:type="dxa"/>
            <w:vAlign w:val="center"/>
          </w:tcPr>
          <w:p w:rsidR="00AA15CD" w:rsidRDefault="00AA15CD">
            <w:pPr>
              <w:spacing w:line="360" w:lineRule="auto"/>
              <w:jc w:val="center"/>
              <w:rPr>
                <w:rFonts w:ascii="宋体" w:hAnsi="宋体"/>
                <w:color w:val="000000"/>
                <w:sz w:val="24"/>
              </w:rPr>
            </w:pPr>
          </w:p>
        </w:tc>
        <w:tc>
          <w:tcPr>
            <w:tcW w:w="3265" w:type="dxa"/>
            <w:vAlign w:val="center"/>
          </w:tcPr>
          <w:p w:rsidR="00AA15CD" w:rsidRDefault="00AA15CD">
            <w:pPr>
              <w:spacing w:line="360" w:lineRule="auto"/>
              <w:jc w:val="center"/>
              <w:rPr>
                <w:rFonts w:ascii="宋体" w:hAnsi="宋体"/>
                <w:color w:val="000000"/>
                <w:sz w:val="24"/>
              </w:rPr>
            </w:pPr>
          </w:p>
        </w:tc>
      </w:tr>
      <w:tr w:rsidR="00AA15CD">
        <w:trPr>
          <w:trHeight w:val="612"/>
        </w:trPr>
        <w:tc>
          <w:tcPr>
            <w:tcW w:w="8760" w:type="dxa"/>
            <w:gridSpan w:val="3"/>
            <w:vAlign w:val="center"/>
          </w:tcPr>
          <w:p w:rsidR="00AA15CD" w:rsidRDefault="00BF4DB5">
            <w:pPr>
              <w:spacing w:line="360" w:lineRule="auto"/>
              <w:jc w:val="center"/>
              <w:rPr>
                <w:rFonts w:ascii="宋体" w:hAnsi="宋体"/>
                <w:color w:val="000000"/>
                <w:sz w:val="24"/>
              </w:rPr>
            </w:pPr>
            <w:r>
              <w:rPr>
                <w:rFonts w:ascii="宋体" w:hAnsi="宋体"/>
                <w:color w:val="000000"/>
                <w:sz w:val="24"/>
              </w:rPr>
              <w:t>总计金额 大写：          小写：</w:t>
            </w:r>
          </w:p>
        </w:tc>
      </w:tr>
    </w:tbl>
    <w:p w:rsidR="00AA15CD" w:rsidRDefault="00AA15CD">
      <w:pPr>
        <w:spacing w:line="360" w:lineRule="auto"/>
        <w:rPr>
          <w:rFonts w:ascii="宋体" w:hAnsi="宋体"/>
          <w:b/>
          <w:color w:val="000000"/>
          <w:sz w:val="24"/>
        </w:rPr>
      </w:pPr>
    </w:p>
    <w:p w:rsidR="00AA15CD" w:rsidRDefault="00BF4DB5">
      <w:pPr>
        <w:spacing w:line="360" w:lineRule="auto"/>
        <w:rPr>
          <w:rFonts w:ascii="宋体" w:hAnsi="宋体"/>
          <w:b/>
          <w:color w:val="000000"/>
          <w:sz w:val="24"/>
        </w:rPr>
      </w:pPr>
      <w:r>
        <w:rPr>
          <w:rFonts w:ascii="宋体" w:hAnsi="宋体" w:hint="eastAsia"/>
          <w:b/>
          <w:color w:val="000000"/>
          <w:sz w:val="24"/>
        </w:rPr>
        <w:t>十四、项目资金兑付</w:t>
      </w:r>
    </w:p>
    <w:p w:rsidR="00AA15CD" w:rsidRDefault="00BF4DB5">
      <w:pPr>
        <w:spacing w:line="360" w:lineRule="auto"/>
        <w:ind w:firstLine="480"/>
        <w:rPr>
          <w:rFonts w:ascii="宋体" w:hAnsi="宋体"/>
          <w:sz w:val="24"/>
        </w:rPr>
      </w:pPr>
      <w:r>
        <w:rPr>
          <w:rFonts w:ascii="宋体" w:hAnsi="宋体" w:hint="eastAsia"/>
          <w:sz w:val="24"/>
        </w:rPr>
        <w:t>本项目服务期限为合同签订生效之日起三年。</w:t>
      </w:r>
    </w:p>
    <w:p w:rsidR="00AA15CD" w:rsidRDefault="00BF4DB5">
      <w:pPr>
        <w:pStyle w:val="af3"/>
        <w:spacing w:line="380" w:lineRule="exact"/>
        <w:ind w:firstLine="480"/>
        <w:rPr>
          <w:rFonts w:ascii="宋体" w:hAnsi="宋体"/>
          <w:color w:val="000000"/>
          <w:sz w:val="24"/>
          <w:szCs w:val="24"/>
        </w:rPr>
      </w:pPr>
      <w:r>
        <w:rPr>
          <w:rFonts w:ascii="宋体" w:hAnsi="宋体" w:hint="eastAsia"/>
          <w:color w:val="000000"/>
          <w:sz w:val="24"/>
          <w:szCs w:val="24"/>
        </w:rPr>
        <w:t>合同签订后，招标方向中标方支付</w:t>
      </w:r>
      <w:proofErr w:type="gramStart"/>
      <w:r>
        <w:rPr>
          <w:rFonts w:ascii="宋体" w:hAnsi="宋体" w:hint="eastAsia"/>
          <w:color w:val="000000"/>
          <w:sz w:val="24"/>
          <w:szCs w:val="24"/>
        </w:rPr>
        <w:t>一年维保服务费</w:t>
      </w:r>
      <w:proofErr w:type="gramEnd"/>
      <w:r>
        <w:rPr>
          <w:rFonts w:ascii="宋体" w:hAnsi="宋体" w:hint="eastAsia"/>
          <w:color w:val="000000"/>
          <w:sz w:val="24"/>
          <w:szCs w:val="24"/>
        </w:rPr>
        <w:t>；合同服务期内每满一年后，支付</w:t>
      </w:r>
      <w:proofErr w:type="gramStart"/>
      <w:r>
        <w:rPr>
          <w:rFonts w:ascii="宋体" w:hAnsi="宋体" w:hint="eastAsia"/>
          <w:color w:val="000000"/>
          <w:sz w:val="24"/>
          <w:szCs w:val="24"/>
        </w:rPr>
        <w:t>下一年维保服务费</w:t>
      </w:r>
      <w:proofErr w:type="gramEnd"/>
      <w:r>
        <w:rPr>
          <w:rFonts w:ascii="宋体" w:hAnsi="宋体" w:hint="eastAsia"/>
          <w:color w:val="000000"/>
          <w:sz w:val="24"/>
          <w:szCs w:val="24"/>
        </w:rPr>
        <w:t>。</w:t>
      </w:r>
    </w:p>
    <w:p w:rsidR="00AA15CD" w:rsidRDefault="00BF4DB5">
      <w:pPr>
        <w:spacing w:line="360" w:lineRule="auto"/>
        <w:ind w:firstLine="480"/>
        <w:rPr>
          <w:rFonts w:ascii="宋体" w:hAnsi="宋体"/>
          <w:sz w:val="24"/>
        </w:rPr>
      </w:pPr>
      <w:r>
        <w:rPr>
          <w:rFonts w:ascii="宋体" w:hAnsi="宋体" w:hint="eastAsia"/>
          <w:sz w:val="24"/>
        </w:rPr>
        <w:t>中标方出具正式发票，招标方在收到发票后支付款项，发票类型为增值税专用发票。</w:t>
      </w:r>
    </w:p>
    <w:p w:rsidR="00AA15CD" w:rsidRDefault="00AA15CD">
      <w:pPr>
        <w:spacing w:line="360" w:lineRule="auto"/>
        <w:ind w:firstLine="480"/>
        <w:rPr>
          <w:rFonts w:ascii="宋体" w:hAnsi="宋体"/>
          <w:sz w:val="24"/>
        </w:rPr>
      </w:pPr>
    </w:p>
    <w:p w:rsidR="00AA15CD" w:rsidRDefault="00BF4DB5">
      <w:pPr>
        <w:spacing w:line="380" w:lineRule="exact"/>
        <w:jc w:val="center"/>
        <w:rPr>
          <w:rFonts w:ascii="宋体" w:hAnsi="宋体"/>
          <w:b/>
          <w:color w:val="000000"/>
          <w:sz w:val="24"/>
        </w:rPr>
      </w:pPr>
      <w:r>
        <w:rPr>
          <w:rFonts w:ascii="宋体" w:hAnsi="宋体"/>
          <w:b/>
          <w:color w:val="000000"/>
          <w:sz w:val="24"/>
        </w:rPr>
        <w:t xml:space="preserve">第二部分  </w:t>
      </w:r>
      <w:r w:rsidR="00A918DF">
        <w:rPr>
          <w:rFonts w:ascii="宋体" w:hAnsi="宋体" w:hint="eastAsia"/>
          <w:b/>
          <w:color w:val="000000"/>
          <w:sz w:val="24"/>
        </w:rPr>
        <w:t>询价</w:t>
      </w:r>
      <w:r>
        <w:rPr>
          <w:rFonts w:ascii="宋体" w:hAnsi="宋体"/>
          <w:b/>
          <w:color w:val="000000"/>
          <w:sz w:val="24"/>
        </w:rPr>
        <w:t>项目要求</w:t>
      </w:r>
    </w:p>
    <w:p w:rsidR="00AA15CD" w:rsidRDefault="00BF4DB5">
      <w:pPr>
        <w:spacing w:line="360" w:lineRule="auto"/>
        <w:rPr>
          <w:rFonts w:ascii="宋体" w:hAnsi="宋体"/>
          <w:b/>
          <w:color w:val="000000"/>
          <w:sz w:val="24"/>
        </w:rPr>
      </w:pPr>
      <w:r>
        <w:rPr>
          <w:rFonts w:ascii="宋体" w:hAnsi="宋体" w:hint="eastAsia"/>
          <w:b/>
          <w:color w:val="000000"/>
          <w:sz w:val="24"/>
        </w:rPr>
        <w:t>一、项目需求</w:t>
      </w:r>
    </w:p>
    <w:p w:rsidR="00AA15CD" w:rsidRDefault="00BF4DB5">
      <w:pPr>
        <w:spacing w:line="360" w:lineRule="auto"/>
        <w:rPr>
          <w:rFonts w:ascii="宋体" w:hAnsi="宋体"/>
          <w:color w:val="000000"/>
          <w:sz w:val="24"/>
        </w:rPr>
      </w:pPr>
      <w:r>
        <w:rPr>
          <w:rFonts w:ascii="宋体" w:hAnsi="宋体" w:hint="eastAsia"/>
          <w:b/>
          <w:color w:val="000000"/>
          <w:sz w:val="24"/>
        </w:rPr>
        <w:t xml:space="preserve">    1.1整体要求</w:t>
      </w:r>
    </w:p>
    <w:p w:rsidR="00AA15CD" w:rsidRDefault="00BF4DB5">
      <w:pPr>
        <w:spacing w:line="360" w:lineRule="auto"/>
        <w:ind w:firstLineChars="200" w:firstLine="480"/>
        <w:rPr>
          <w:rFonts w:ascii="宋体" w:hAnsi="宋体"/>
          <w:color w:val="000000"/>
          <w:sz w:val="24"/>
        </w:rPr>
      </w:pPr>
      <w:r>
        <w:rPr>
          <w:rFonts w:ascii="宋体" w:hAnsi="宋体" w:hint="eastAsia"/>
          <w:color w:val="000000"/>
          <w:sz w:val="24"/>
        </w:rPr>
        <w:t>1.1.1.要求服务商需针对华为存储S2200T存储设备的所有软、硬件提供有关的维护和技术支持，并交付完整</w:t>
      </w:r>
      <w:proofErr w:type="gramStart"/>
      <w:r>
        <w:rPr>
          <w:rFonts w:ascii="宋体" w:hAnsi="宋体" w:hint="eastAsia"/>
          <w:color w:val="000000"/>
          <w:sz w:val="24"/>
        </w:rPr>
        <w:t>的维保服务</w:t>
      </w:r>
      <w:proofErr w:type="gramEnd"/>
      <w:r>
        <w:rPr>
          <w:rFonts w:ascii="宋体" w:hAnsi="宋体" w:hint="eastAsia"/>
          <w:color w:val="000000"/>
          <w:sz w:val="24"/>
        </w:rPr>
        <w:t>方案，以保证数据保护以及关键业务连续性的需要。</w:t>
      </w:r>
    </w:p>
    <w:p w:rsidR="00AA15CD" w:rsidRDefault="00BF4DB5">
      <w:pPr>
        <w:spacing w:line="360" w:lineRule="auto"/>
        <w:ind w:firstLineChars="200" w:firstLine="480"/>
        <w:rPr>
          <w:rFonts w:ascii="宋体" w:hAnsi="宋体"/>
          <w:color w:val="000000"/>
          <w:sz w:val="24"/>
        </w:rPr>
      </w:pPr>
      <w:r>
        <w:rPr>
          <w:rFonts w:ascii="宋体" w:hAnsi="宋体" w:hint="eastAsia"/>
          <w:color w:val="000000"/>
          <w:sz w:val="24"/>
        </w:rPr>
        <w:t>1.1.2.</w:t>
      </w:r>
      <w:proofErr w:type="gramStart"/>
      <w:r>
        <w:rPr>
          <w:rFonts w:ascii="宋体" w:hAnsi="宋体" w:hint="eastAsia"/>
          <w:color w:val="000000"/>
          <w:sz w:val="24"/>
        </w:rPr>
        <w:t>维保服务</w:t>
      </w:r>
      <w:proofErr w:type="gramEnd"/>
      <w:r>
        <w:rPr>
          <w:rFonts w:ascii="宋体" w:hAnsi="宋体" w:hint="eastAsia"/>
          <w:color w:val="000000"/>
          <w:sz w:val="24"/>
        </w:rPr>
        <w:t>对象</w:t>
      </w:r>
    </w:p>
    <w:p w:rsidR="00AA15CD" w:rsidRDefault="00AA15CD">
      <w:pPr>
        <w:spacing w:line="360" w:lineRule="auto"/>
        <w:ind w:firstLineChars="200" w:firstLine="480"/>
        <w:rPr>
          <w:rFonts w:ascii="宋体" w:hAnsi="宋体"/>
          <w:color w:val="000000"/>
          <w:sz w:val="24"/>
        </w:rPr>
      </w:pPr>
    </w:p>
    <w:p w:rsidR="00AA15CD" w:rsidRDefault="00AA15CD">
      <w:pPr>
        <w:spacing w:line="360" w:lineRule="auto"/>
        <w:ind w:firstLineChars="200" w:firstLine="480"/>
        <w:rPr>
          <w:rFonts w:ascii="宋体" w:hAnsi="宋体"/>
          <w:color w:val="000000"/>
          <w:sz w:val="24"/>
        </w:rPr>
      </w:pPr>
    </w:p>
    <w:p w:rsidR="00AA15CD" w:rsidRDefault="00AA15CD">
      <w:pPr>
        <w:spacing w:line="360" w:lineRule="auto"/>
        <w:ind w:firstLineChars="200" w:firstLine="480"/>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82"/>
        <w:gridCol w:w="5395"/>
        <w:gridCol w:w="750"/>
        <w:gridCol w:w="720"/>
        <w:gridCol w:w="645"/>
      </w:tblGrid>
      <w:tr w:rsidR="00AA15CD">
        <w:trPr>
          <w:trHeight w:val="760"/>
          <w:jc w:val="center"/>
        </w:trPr>
        <w:tc>
          <w:tcPr>
            <w:tcW w:w="0" w:type="auto"/>
            <w:vAlign w:val="center"/>
          </w:tcPr>
          <w:p w:rsidR="00AA15CD" w:rsidRDefault="00BF4DB5">
            <w:pPr>
              <w:jc w:val="center"/>
            </w:pPr>
            <w:r>
              <w:rPr>
                <w:rFonts w:hint="eastAsia"/>
              </w:rPr>
              <w:lastRenderedPageBreak/>
              <w:t>货物</w:t>
            </w:r>
          </w:p>
          <w:p w:rsidR="00AA15CD" w:rsidRDefault="00BF4DB5">
            <w:pPr>
              <w:jc w:val="center"/>
            </w:pPr>
            <w:r>
              <w:rPr>
                <w:rFonts w:hint="eastAsia"/>
              </w:rPr>
              <w:t>名称</w:t>
            </w:r>
          </w:p>
        </w:tc>
        <w:tc>
          <w:tcPr>
            <w:tcW w:w="0" w:type="auto"/>
            <w:vAlign w:val="center"/>
          </w:tcPr>
          <w:p w:rsidR="00AA15CD" w:rsidRDefault="00BF4DB5">
            <w:pPr>
              <w:jc w:val="center"/>
            </w:pPr>
            <w:r>
              <w:rPr>
                <w:rFonts w:hint="eastAsia"/>
              </w:rPr>
              <w:t>型号</w:t>
            </w:r>
          </w:p>
        </w:tc>
        <w:tc>
          <w:tcPr>
            <w:tcW w:w="5395" w:type="dxa"/>
            <w:vAlign w:val="center"/>
          </w:tcPr>
          <w:p w:rsidR="00AA15CD" w:rsidRDefault="00BF4DB5">
            <w:pPr>
              <w:spacing w:line="360" w:lineRule="auto"/>
              <w:jc w:val="center"/>
            </w:pPr>
            <w:r>
              <w:rPr>
                <w:rFonts w:hint="eastAsia"/>
              </w:rPr>
              <w:t>规格、配置</w:t>
            </w:r>
          </w:p>
        </w:tc>
        <w:tc>
          <w:tcPr>
            <w:tcW w:w="750" w:type="dxa"/>
            <w:vAlign w:val="center"/>
          </w:tcPr>
          <w:p w:rsidR="00AA15CD" w:rsidRDefault="00BF4DB5">
            <w:pPr>
              <w:jc w:val="center"/>
            </w:pPr>
            <w:r>
              <w:rPr>
                <w:rFonts w:hint="eastAsia"/>
              </w:rPr>
              <w:t>生产</w:t>
            </w:r>
          </w:p>
          <w:p w:rsidR="00AA15CD" w:rsidRDefault="00BF4DB5">
            <w:pPr>
              <w:jc w:val="center"/>
            </w:pPr>
            <w:r>
              <w:rPr>
                <w:rFonts w:hint="eastAsia"/>
              </w:rPr>
              <w:t>厂家</w:t>
            </w:r>
          </w:p>
        </w:tc>
        <w:tc>
          <w:tcPr>
            <w:tcW w:w="720" w:type="dxa"/>
            <w:vAlign w:val="center"/>
          </w:tcPr>
          <w:p w:rsidR="00AA15CD" w:rsidRDefault="00BF4DB5">
            <w:pPr>
              <w:jc w:val="center"/>
            </w:pPr>
            <w:r>
              <w:rPr>
                <w:rFonts w:hint="eastAsia"/>
              </w:rPr>
              <w:t>计量</w:t>
            </w:r>
          </w:p>
          <w:p w:rsidR="00AA15CD" w:rsidRDefault="00BF4DB5">
            <w:pPr>
              <w:jc w:val="center"/>
            </w:pPr>
            <w:r>
              <w:rPr>
                <w:rFonts w:hint="eastAsia"/>
              </w:rPr>
              <w:t>单位</w:t>
            </w:r>
          </w:p>
        </w:tc>
        <w:tc>
          <w:tcPr>
            <w:tcW w:w="645" w:type="dxa"/>
            <w:vAlign w:val="center"/>
          </w:tcPr>
          <w:p w:rsidR="00AA15CD" w:rsidRDefault="00BF4DB5">
            <w:pPr>
              <w:spacing w:line="360" w:lineRule="auto"/>
              <w:jc w:val="center"/>
            </w:pPr>
            <w:r>
              <w:rPr>
                <w:rFonts w:hint="eastAsia"/>
              </w:rPr>
              <w:t>数量</w:t>
            </w:r>
          </w:p>
        </w:tc>
      </w:tr>
      <w:tr w:rsidR="00AA15CD">
        <w:trPr>
          <w:trHeight w:val="3573"/>
          <w:jc w:val="center"/>
        </w:trPr>
        <w:tc>
          <w:tcPr>
            <w:tcW w:w="0" w:type="auto"/>
            <w:vAlign w:val="center"/>
          </w:tcPr>
          <w:p w:rsidR="00AA15CD" w:rsidRDefault="00BF4DB5">
            <w:pPr>
              <w:spacing w:line="360" w:lineRule="auto"/>
            </w:pPr>
            <w:r>
              <w:rPr>
                <w:rFonts w:hint="eastAsia"/>
              </w:rPr>
              <w:t>存储</w:t>
            </w:r>
          </w:p>
        </w:tc>
        <w:tc>
          <w:tcPr>
            <w:tcW w:w="0" w:type="auto"/>
            <w:vAlign w:val="center"/>
          </w:tcPr>
          <w:p w:rsidR="00AA15CD" w:rsidRDefault="00BF4DB5">
            <w:pPr>
              <w:spacing w:line="360" w:lineRule="auto"/>
              <w:jc w:val="center"/>
            </w:pPr>
            <w:r>
              <w:rPr>
                <w:rFonts w:hint="eastAsia"/>
              </w:rPr>
              <w:t>S2200T</w:t>
            </w:r>
          </w:p>
        </w:tc>
        <w:tc>
          <w:tcPr>
            <w:tcW w:w="5395" w:type="dxa"/>
            <w:vAlign w:val="center"/>
          </w:tcPr>
          <w:p w:rsidR="00AA15CD" w:rsidRDefault="00BF4DB5">
            <w:r>
              <w:rPr>
                <w:rFonts w:hint="eastAsia"/>
              </w:rPr>
              <w:t>S2200T</w:t>
            </w:r>
            <w:r>
              <w:rPr>
                <w:rFonts w:hint="eastAsia"/>
              </w:rPr>
              <w:t>控制框</w:t>
            </w:r>
            <w:r>
              <w:rPr>
                <w:rFonts w:hint="eastAsia"/>
              </w:rPr>
              <w:t>(</w:t>
            </w:r>
            <w:r>
              <w:rPr>
                <w:rFonts w:hint="eastAsia"/>
              </w:rPr>
              <w:t>华为阵列控制系统软件</w:t>
            </w:r>
            <w:r>
              <w:rPr>
                <w:rFonts w:hint="eastAsia"/>
              </w:rPr>
              <w:t>,2U,3.5,12</w:t>
            </w:r>
            <w:r>
              <w:rPr>
                <w:rFonts w:hint="eastAsia"/>
              </w:rPr>
              <w:t>盘位，双控</w:t>
            </w:r>
            <w:r>
              <w:rPr>
                <w:rFonts w:hint="eastAsia"/>
              </w:rPr>
              <w:t>,</w:t>
            </w:r>
            <w:r>
              <w:rPr>
                <w:rFonts w:hint="eastAsia"/>
              </w:rPr>
              <w:t>交流</w:t>
            </w:r>
            <w:r>
              <w:rPr>
                <w:rFonts w:hint="eastAsia"/>
              </w:rPr>
              <w:t>,8GB,12*GE iSCSI</w:t>
            </w:r>
            <w:r>
              <w:rPr>
                <w:rFonts w:hint="eastAsia"/>
              </w:rPr>
              <w:t>前端口</w:t>
            </w:r>
            <w:r>
              <w:rPr>
                <w:rFonts w:hint="eastAsia"/>
              </w:rPr>
              <w:t>,2*24G SAS</w:t>
            </w:r>
            <w:r>
              <w:rPr>
                <w:rFonts w:hint="eastAsia"/>
              </w:rPr>
              <w:t>后端口</w:t>
            </w:r>
            <w:r>
              <w:rPr>
                <w:rFonts w:hint="eastAsia"/>
              </w:rPr>
              <w:t>,</w:t>
            </w:r>
            <w:r>
              <w:rPr>
                <w:rFonts w:hint="eastAsia"/>
              </w:rPr>
              <w:t>多路径软件</w:t>
            </w:r>
            <w:r>
              <w:rPr>
                <w:rFonts w:hint="eastAsia"/>
              </w:rPr>
              <w:t xml:space="preserve">,SPE32C0212), 2*4*8Gbps </w:t>
            </w:r>
            <w:proofErr w:type="spellStart"/>
            <w:r>
              <w:rPr>
                <w:rFonts w:hint="eastAsia"/>
              </w:rPr>
              <w:t>Fibre</w:t>
            </w:r>
            <w:proofErr w:type="spellEnd"/>
            <w:r>
              <w:rPr>
                <w:rFonts w:hint="eastAsia"/>
              </w:rPr>
              <w:t xml:space="preserve"> Channel I/O</w:t>
            </w:r>
            <w:r>
              <w:rPr>
                <w:rFonts w:hint="eastAsia"/>
              </w:rPr>
              <w:t>模块</w:t>
            </w:r>
            <w:r>
              <w:rPr>
                <w:rFonts w:hint="eastAsia"/>
              </w:rPr>
              <w:t>(8</w:t>
            </w:r>
            <w:r>
              <w:rPr>
                <w:rFonts w:hint="eastAsia"/>
              </w:rPr>
              <w:t>端口</w:t>
            </w:r>
            <w:r>
              <w:rPr>
                <w:rFonts w:hint="eastAsia"/>
              </w:rPr>
              <w:t xml:space="preserve">), </w:t>
            </w:r>
            <w:r>
              <w:rPr>
                <w:rFonts w:hint="eastAsia"/>
              </w:rPr>
              <w:t>硬盘框</w:t>
            </w:r>
            <w:r>
              <w:rPr>
                <w:rFonts w:hint="eastAsia"/>
              </w:rPr>
              <w:t>(2U,2.5</w:t>
            </w:r>
            <w:r>
              <w:rPr>
                <w:rFonts w:hint="eastAsia"/>
              </w:rPr>
              <w:t>寸</w:t>
            </w:r>
            <w:r>
              <w:rPr>
                <w:rFonts w:hint="eastAsia"/>
              </w:rPr>
              <w:t>,24</w:t>
            </w:r>
            <w:r>
              <w:rPr>
                <w:rFonts w:hint="eastAsia"/>
              </w:rPr>
              <w:t>盘</w:t>
            </w:r>
            <w:r>
              <w:rPr>
                <w:rFonts w:hint="eastAsia"/>
              </w:rPr>
              <w:t xml:space="preserve"> </w:t>
            </w:r>
            <w:r>
              <w:rPr>
                <w:rFonts w:hint="eastAsia"/>
              </w:rPr>
              <w:t>交流</w:t>
            </w:r>
            <w:r>
              <w:rPr>
                <w:rFonts w:hint="eastAsia"/>
              </w:rPr>
              <w:t>,SAS</w:t>
            </w:r>
            <w:r>
              <w:rPr>
                <w:rFonts w:hint="eastAsia"/>
              </w:rPr>
              <w:t>级联模块</w:t>
            </w:r>
            <w:r>
              <w:rPr>
                <w:rFonts w:hint="eastAsia"/>
              </w:rPr>
              <w:t>,</w:t>
            </w:r>
            <w:r>
              <w:rPr>
                <w:rFonts w:hint="eastAsia"/>
              </w:rPr>
              <w:t>不包含硬盘单元</w:t>
            </w:r>
            <w:r>
              <w:rPr>
                <w:rFonts w:hint="eastAsia"/>
              </w:rPr>
              <w:t>,</w:t>
            </w:r>
            <w:proofErr w:type="gramStart"/>
            <w:r>
              <w:rPr>
                <w:rFonts w:hint="eastAsia"/>
              </w:rPr>
              <w:t>含华为</w:t>
            </w:r>
            <w:proofErr w:type="gramEnd"/>
            <w:r>
              <w:rPr>
                <w:rFonts w:hint="eastAsia"/>
              </w:rPr>
              <w:t>SAS</w:t>
            </w:r>
            <w:r>
              <w:rPr>
                <w:rFonts w:hint="eastAsia"/>
              </w:rPr>
              <w:t>带内管理软件</w:t>
            </w:r>
            <w:r>
              <w:rPr>
                <w:rFonts w:hint="eastAsia"/>
              </w:rPr>
              <w:t>,DAE12425U2), 900GB 10K RPM 2.5" SAS</w:t>
            </w:r>
            <w:r>
              <w:rPr>
                <w:rFonts w:hint="eastAsia"/>
              </w:rPr>
              <w:t>硬盘</w:t>
            </w:r>
            <w:r>
              <w:rPr>
                <w:rFonts w:hint="eastAsia"/>
              </w:rPr>
              <w:t>11</w:t>
            </w:r>
            <w:r>
              <w:rPr>
                <w:rFonts w:hint="eastAsia"/>
              </w:rPr>
              <w:t>块</w:t>
            </w:r>
            <w:r>
              <w:rPr>
                <w:rFonts w:hint="eastAsia"/>
              </w:rPr>
              <w:t>, 16TB NL SAS</w:t>
            </w:r>
            <w:r>
              <w:rPr>
                <w:rFonts w:hint="eastAsia"/>
              </w:rPr>
              <w:t>硬盘包</w:t>
            </w:r>
            <w:r>
              <w:rPr>
                <w:rFonts w:hint="eastAsia"/>
              </w:rPr>
              <w:t>3</w:t>
            </w:r>
            <w:r>
              <w:rPr>
                <w:rFonts w:hint="eastAsia"/>
              </w:rPr>
              <w:t>个</w:t>
            </w:r>
            <w:r>
              <w:rPr>
                <w:rFonts w:hint="eastAsia"/>
              </w:rPr>
              <w:t>(4*4000GB 7.2K RPM 3.5" NL SAS</w:t>
            </w:r>
            <w:r>
              <w:rPr>
                <w:rFonts w:hint="eastAsia"/>
              </w:rPr>
              <w:t>硬盘</w:t>
            </w:r>
            <w:r>
              <w:rPr>
                <w:rFonts w:hint="eastAsia"/>
              </w:rPr>
              <w:t xml:space="preserve">), </w:t>
            </w:r>
            <w:proofErr w:type="spellStart"/>
            <w:r>
              <w:rPr>
                <w:rFonts w:hint="eastAsia"/>
              </w:rPr>
              <w:t>HyperImage</w:t>
            </w:r>
            <w:proofErr w:type="spellEnd"/>
            <w:r>
              <w:rPr>
                <w:rFonts w:hint="eastAsia"/>
              </w:rPr>
              <w:t>快照功能</w:t>
            </w:r>
            <w:r>
              <w:rPr>
                <w:rFonts w:hint="eastAsia"/>
              </w:rPr>
              <w:t xml:space="preserve">, </w:t>
            </w:r>
            <w:proofErr w:type="spellStart"/>
            <w:r>
              <w:rPr>
                <w:rFonts w:hint="eastAsia"/>
              </w:rPr>
              <w:t>HyperCopy</w:t>
            </w:r>
            <w:proofErr w:type="spellEnd"/>
            <w:r>
              <w:rPr>
                <w:rFonts w:hint="eastAsia"/>
              </w:rPr>
              <w:t xml:space="preserve"> LUN</w:t>
            </w:r>
            <w:r>
              <w:rPr>
                <w:rFonts w:hint="eastAsia"/>
              </w:rPr>
              <w:t>拷贝功能</w:t>
            </w:r>
            <w:r>
              <w:rPr>
                <w:rFonts w:hint="eastAsia"/>
              </w:rPr>
              <w:t xml:space="preserve">, </w:t>
            </w:r>
            <w:proofErr w:type="spellStart"/>
            <w:r>
              <w:rPr>
                <w:rFonts w:hint="eastAsia"/>
              </w:rPr>
              <w:t>HyperThin</w:t>
            </w:r>
            <w:proofErr w:type="spellEnd"/>
            <w:r>
              <w:rPr>
                <w:rFonts w:hint="eastAsia"/>
              </w:rPr>
              <w:t xml:space="preserve"> </w:t>
            </w:r>
            <w:r>
              <w:rPr>
                <w:rFonts w:hint="eastAsia"/>
              </w:rPr>
              <w:t>自动精简配置功能（仅支持</w:t>
            </w:r>
            <w:r>
              <w:rPr>
                <w:rFonts w:hint="eastAsia"/>
              </w:rPr>
              <w:t>8G/16G</w:t>
            </w:r>
            <w:r>
              <w:rPr>
                <w:rFonts w:hint="eastAsia"/>
              </w:rPr>
              <w:t>缓存主机），</w:t>
            </w:r>
            <w:r>
              <w:rPr>
                <w:rFonts w:hint="eastAsia"/>
              </w:rPr>
              <w:t>8Gb FC</w:t>
            </w:r>
            <w:r>
              <w:rPr>
                <w:rFonts w:hint="eastAsia"/>
              </w:rPr>
              <w:t>光纤模块</w:t>
            </w:r>
            <w:r>
              <w:rPr>
                <w:rFonts w:hint="eastAsia"/>
              </w:rPr>
              <w:t>12</w:t>
            </w:r>
            <w:r>
              <w:rPr>
                <w:rFonts w:hint="eastAsia"/>
              </w:rPr>
              <w:t>个</w:t>
            </w:r>
          </w:p>
        </w:tc>
        <w:tc>
          <w:tcPr>
            <w:tcW w:w="750" w:type="dxa"/>
            <w:vAlign w:val="center"/>
          </w:tcPr>
          <w:p w:rsidR="00AA15CD" w:rsidRDefault="00BF4DB5">
            <w:pPr>
              <w:spacing w:line="360" w:lineRule="auto"/>
              <w:jc w:val="center"/>
            </w:pPr>
            <w:r>
              <w:rPr>
                <w:rFonts w:hint="eastAsia"/>
              </w:rPr>
              <w:t>华为</w:t>
            </w:r>
          </w:p>
        </w:tc>
        <w:tc>
          <w:tcPr>
            <w:tcW w:w="720" w:type="dxa"/>
            <w:vAlign w:val="center"/>
          </w:tcPr>
          <w:p w:rsidR="00AA15CD" w:rsidRDefault="00BF4DB5">
            <w:pPr>
              <w:spacing w:line="360" w:lineRule="auto"/>
              <w:jc w:val="center"/>
            </w:pPr>
            <w:r>
              <w:rPr>
                <w:rFonts w:hint="eastAsia"/>
              </w:rPr>
              <w:t>1</w:t>
            </w:r>
          </w:p>
        </w:tc>
        <w:tc>
          <w:tcPr>
            <w:tcW w:w="645" w:type="dxa"/>
            <w:vAlign w:val="center"/>
          </w:tcPr>
          <w:p w:rsidR="00AA15CD" w:rsidRDefault="00BF4DB5">
            <w:pPr>
              <w:spacing w:line="360" w:lineRule="auto"/>
              <w:jc w:val="center"/>
            </w:pPr>
            <w:r>
              <w:rPr>
                <w:rFonts w:hint="eastAsia"/>
              </w:rPr>
              <w:t>台</w:t>
            </w:r>
          </w:p>
        </w:tc>
      </w:tr>
    </w:tbl>
    <w:p w:rsidR="00AA15CD" w:rsidRDefault="00AA15CD">
      <w:pPr>
        <w:spacing w:line="360" w:lineRule="auto"/>
        <w:rPr>
          <w:rFonts w:ascii="宋体" w:hAnsi="宋体"/>
          <w:color w:val="000000"/>
          <w:sz w:val="24"/>
        </w:rPr>
      </w:pPr>
    </w:p>
    <w:p w:rsidR="00AA15CD" w:rsidRDefault="00BF4DB5">
      <w:pPr>
        <w:spacing w:line="360" w:lineRule="auto"/>
        <w:ind w:firstLineChars="200" w:firstLine="482"/>
        <w:rPr>
          <w:rFonts w:ascii="宋体" w:hAnsi="宋体"/>
          <w:color w:val="000000"/>
          <w:sz w:val="24"/>
        </w:rPr>
      </w:pPr>
      <w:r>
        <w:rPr>
          <w:rFonts w:ascii="宋体" w:hAnsi="宋体" w:hint="eastAsia"/>
          <w:b/>
          <w:color w:val="000000"/>
          <w:sz w:val="24"/>
        </w:rPr>
        <w:t>1.2</w:t>
      </w:r>
      <w:proofErr w:type="gramStart"/>
      <w:r>
        <w:rPr>
          <w:rFonts w:ascii="宋体" w:hAnsi="宋体" w:hint="eastAsia"/>
          <w:b/>
          <w:color w:val="000000"/>
          <w:sz w:val="24"/>
        </w:rPr>
        <w:t>维保服务</w:t>
      </w:r>
      <w:proofErr w:type="gramEnd"/>
      <w:r>
        <w:rPr>
          <w:rFonts w:ascii="宋体" w:hAnsi="宋体" w:hint="eastAsia"/>
          <w:b/>
          <w:color w:val="000000"/>
          <w:sz w:val="24"/>
        </w:rPr>
        <w:t>要求</w:t>
      </w:r>
    </w:p>
    <w:p w:rsidR="00AA15CD" w:rsidRDefault="00BF4DB5">
      <w:pPr>
        <w:spacing w:line="360" w:lineRule="auto"/>
        <w:ind w:firstLineChars="200" w:firstLine="482"/>
        <w:rPr>
          <w:rFonts w:ascii="宋体" w:hAnsi="宋体"/>
          <w:b/>
          <w:color w:val="000000"/>
          <w:sz w:val="24"/>
        </w:rPr>
      </w:pPr>
      <w:r>
        <w:rPr>
          <w:rFonts w:ascii="宋体" w:hAnsi="宋体" w:hint="eastAsia"/>
          <w:b/>
          <w:color w:val="000000"/>
          <w:sz w:val="24"/>
        </w:rPr>
        <w:t>1.2.1.故障响应要求：</w:t>
      </w:r>
    </w:p>
    <w:p w:rsidR="00AA15CD" w:rsidRDefault="00BF4DB5">
      <w:pPr>
        <w:spacing w:line="360" w:lineRule="auto"/>
        <w:ind w:firstLineChars="200" w:firstLine="480"/>
        <w:rPr>
          <w:rFonts w:ascii="宋体" w:hAnsi="宋体"/>
          <w:color w:val="000000"/>
          <w:sz w:val="24"/>
        </w:rPr>
      </w:pPr>
      <w:r>
        <w:rPr>
          <w:rFonts w:ascii="宋体" w:hAnsi="宋体" w:hint="eastAsia"/>
          <w:color w:val="000000"/>
          <w:sz w:val="24"/>
        </w:rPr>
        <w:t>① 维修期内提供7*24小时的全天候故障响应；接用户服务电话后，1小时内响应，如不能远程处理，将会用最快时间内到达用户现场，24小时内修复故障，如24小时不能处理好故障，则提供同型号设备进行更换或代用。</w:t>
      </w:r>
    </w:p>
    <w:p w:rsidR="00AA15CD" w:rsidRDefault="00BF4DB5">
      <w:pPr>
        <w:spacing w:line="360" w:lineRule="auto"/>
        <w:ind w:firstLineChars="200" w:firstLine="480"/>
        <w:rPr>
          <w:rFonts w:ascii="宋体" w:hAnsi="宋体"/>
          <w:color w:val="000000"/>
          <w:sz w:val="24"/>
        </w:rPr>
      </w:pPr>
      <w:r>
        <w:rPr>
          <w:rFonts w:ascii="宋体" w:hAnsi="宋体" w:hint="eastAsia"/>
          <w:color w:val="000000"/>
          <w:sz w:val="24"/>
        </w:rPr>
        <w:t>② 在整个维保期内，故障部件免费维修或更换；如因设备故障无法维修，需提供备用设备,保证学校业务不中断，能正常使用。</w:t>
      </w:r>
    </w:p>
    <w:p w:rsidR="00AA15CD" w:rsidRDefault="00BF4DB5">
      <w:pPr>
        <w:spacing w:line="360" w:lineRule="auto"/>
        <w:ind w:firstLineChars="200" w:firstLine="480"/>
        <w:rPr>
          <w:rFonts w:ascii="宋体" w:hAnsi="宋体"/>
          <w:color w:val="000000"/>
          <w:sz w:val="24"/>
        </w:rPr>
      </w:pPr>
      <w:r>
        <w:rPr>
          <w:rFonts w:ascii="宋体" w:hAnsi="宋体" w:hint="eastAsia"/>
          <w:color w:val="000000"/>
          <w:sz w:val="24"/>
        </w:rPr>
        <w:t>③ 由专业工程师提供华为存储S2200T设备的技术支持，出现故障时及时协助处理。</w:t>
      </w:r>
    </w:p>
    <w:p w:rsidR="00AA15CD" w:rsidRDefault="00BF4DB5">
      <w:pPr>
        <w:spacing w:line="360" w:lineRule="auto"/>
        <w:ind w:firstLineChars="200" w:firstLine="480"/>
        <w:rPr>
          <w:rFonts w:ascii="宋体" w:hAnsi="宋体"/>
          <w:color w:val="000000"/>
          <w:sz w:val="24"/>
        </w:rPr>
      </w:pPr>
      <w:r>
        <w:rPr>
          <w:rFonts w:ascii="宋体" w:hAnsi="宋体" w:hint="eastAsia"/>
          <w:color w:val="000000"/>
          <w:sz w:val="24"/>
        </w:rPr>
        <w:t>④ 维保期内，维修各种故障的技术服务及维修所产生的一切费用</w:t>
      </w:r>
      <w:proofErr w:type="gramStart"/>
      <w:r>
        <w:rPr>
          <w:rFonts w:ascii="宋体" w:hAnsi="宋体" w:hint="eastAsia"/>
          <w:color w:val="000000"/>
          <w:sz w:val="24"/>
        </w:rPr>
        <w:t>由维保服务</w:t>
      </w:r>
      <w:proofErr w:type="gramEnd"/>
      <w:r>
        <w:rPr>
          <w:rFonts w:ascii="宋体" w:hAnsi="宋体" w:hint="eastAsia"/>
          <w:color w:val="000000"/>
          <w:sz w:val="24"/>
        </w:rPr>
        <w:t>供应商负责承担；</w:t>
      </w:r>
    </w:p>
    <w:p w:rsidR="00AA15CD" w:rsidRDefault="00BF4DB5">
      <w:pPr>
        <w:spacing w:line="360" w:lineRule="auto"/>
        <w:ind w:firstLineChars="200" w:firstLine="482"/>
        <w:rPr>
          <w:rFonts w:ascii="宋体" w:hAnsi="宋体"/>
          <w:b/>
          <w:color w:val="000000"/>
          <w:sz w:val="24"/>
        </w:rPr>
      </w:pPr>
      <w:r>
        <w:rPr>
          <w:rFonts w:ascii="宋体" w:hAnsi="宋体" w:hint="eastAsia"/>
          <w:b/>
          <w:color w:val="000000"/>
          <w:sz w:val="24"/>
        </w:rPr>
        <w:t>1.2.2.日常维护要求</w:t>
      </w:r>
    </w:p>
    <w:p w:rsidR="00AA15CD" w:rsidRDefault="00BF4DB5">
      <w:pPr>
        <w:spacing w:line="360" w:lineRule="auto"/>
        <w:ind w:firstLineChars="200" w:firstLine="480"/>
        <w:rPr>
          <w:rFonts w:ascii="宋体" w:hAnsi="宋体"/>
          <w:color w:val="000000"/>
          <w:sz w:val="24"/>
        </w:rPr>
      </w:pPr>
      <w:r>
        <w:rPr>
          <w:rFonts w:ascii="宋体" w:hAnsi="宋体" w:hint="eastAsia"/>
          <w:color w:val="000000"/>
          <w:sz w:val="24"/>
        </w:rPr>
        <w:t>① 确保本次保修招标范围内所有软硬件设备的正常、稳定的运行。提供定期巡检，收集系统的软、硬件信息，对系统状况进行评估、监控和预测；系统运行状态、性能、数据安全检查；</w:t>
      </w:r>
    </w:p>
    <w:p w:rsidR="00AA15CD" w:rsidRDefault="00BF4DB5">
      <w:pPr>
        <w:spacing w:line="360" w:lineRule="auto"/>
        <w:ind w:firstLineChars="200" w:firstLine="480"/>
        <w:rPr>
          <w:rFonts w:ascii="宋体" w:hAnsi="宋体"/>
          <w:color w:val="000000"/>
          <w:sz w:val="24"/>
        </w:rPr>
      </w:pPr>
      <w:r>
        <w:rPr>
          <w:rFonts w:ascii="宋体" w:hAnsi="宋体" w:hint="eastAsia"/>
          <w:color w:val="000000"/>
          <w:sz w:val="24"/>
        </w:rPr>
        <w:t>② 免费提供软件的版本升级和安装补丁的技术支持；</w:t>
      </w:r>
    </w:p>
    <w:p w:rsidR="00AA15CD" w:rsidRDefault="00BF4DB5">
      <w:pPr>
        <w:spacing w:line="360" w:lineRule="auto"/>
        <w:ind w:firstLineChars="200" w:firstLine="480"/>
        <w:rPr>
          <w:rFonts w:ascii="宋体" w:hAnsi="宋体"/>
          <w:color w:val="000000"/>
          <w:sz w:val="24"/>
        </w:rPr>
      </w:pPr>
      <w:r>
        <w:rPr>
          <w:rFonts w:ascii="宋体" w:hAnsi="宋体" w:hint="eastAsia"/>
          <w:color w:val="000000"/>
          <w:sz w:val="24"/>
        </w:rPr>
        <w:t xml:space="preserve">③ </w:t>
      </w:r>
      <w:proofErr w:type="gramStart"/>
      <w:r>
        <w:rPr>
          <w:rFonts w:ascii="宋体" w:hAnsi="宋体" w:hint="eastAsia"/>
          <w:color w:val="000000"/>
          <w:sz w:val="24"/>
        </w:rPr>
        <w:t>在维保项目</w:t>
      </w:r>
      <w:proofErr w:type="gramEnd"/>
      <w:r>
        <w:rPr>
          <w:rFonts w:ascii="宋体" w:hAnsi="宋体" w:hint="eastAsia"/>
          <w:color w:val="000000"/>
          <w:sz w:val="24"/>
        </w:rPr>
        <w:t>重大调整、改造、软件系统上线或升级时，服务商能根据约定的时间提供现场或远程技术保障、技术培训等服务；</w:t>
      </w:r>
    </w:p>
    <w:p w:rsidR="00AA15CD" w:rsidRDefault="00BF4DB5">
      <w:pPr>
        <w:pStyle w:val="CharCharCharCharCharChar2CharCharCharCharCharCharCharCharCharChar"/>
        <w:spacing w:before="156" w:line="240" w:lineRule="auto"/>
        <w:ind w:firstLineChars="200" w:firstLine="480"/>
        <w:rPr>
          <w:rFonts w:ascii="宋体" w:hAnsi="宋体"/>
          <w:color w:val="000000"/>
        </w:rPr>
      </w:pPr>
      <w:r>
        <w:rPr>
          <w:rFonts w:ascii="宋体" w:hAnsi="宋体" w:hint="eastAsia"/>
          <w:color w:val="000000"/>
        </w:rPr>
        <w:t>④ 每季度一次例行巡检即预防性维护、系统运行性能诊断，提供巡检和分析报告；</w:t>
      </w:r>
    </w:p>
    <w:p w:rsidR="00AA15CD" w:rsidRDefault="00BF4DB5">
      <w:pPr>
        <w:pStyle w:val="CharCharCharCharCharChar2CharCharCharCharCharCharCharCharCharChar"/>
        <w:spacing w:before="156" w:line="240" w:lineRule="auto"/>
        <w:ind w:firstLineChars="200" w:firstLine="480"/>
        <w:rPr>
          <w:rFonts w:ascii="宋体" w:hAnsi="宋体"/>
          <w:color w:val="000000"/>
        </w:rPr>
      </w:pPr>
      <w:r>
        <w:rPr>
          <w:rFonts w:ascii="宋体" w:hAnsi="宋体" w:hint="eastAsia"/>
          <w:color w:val="000000"/>
        </w:rPr>
        <w:t>⑤ 每次故障处理后提供故障处理和备件更换报告；</w:t>
      </w:r>
    </w:p>
    <w:p w:rsidR="00AA15CD" w:rsidRDefault="00BF4DB5">
      <w:pPr>
        <w:pStyle w:val="CharCharCharCharCharChar2CharCharCharCharCharCharCharCharCharChar"/>
        <w:spacing w:before="156" w:line="240" w:lineRule="auto"/>
        <w:ind w:firstLineChars="200" w:firstLine="480"/>
        <w:rPr>
          <w:rFonts w:ascii="宋体" w:hAnsi="宋体" w:cs="宋体"/>
          <w:color w:val="000000"/>
          <w:kern w:val="0"/>
        </w:rPr>
      </w:pPr>
      <w:r>
        <w:rPr>
          <w:rFonts w:ascii="宋体" w:hAnsi="宋体" w:hint="eastAsia"/>
          <w:color w:val="000000"/>
        </w:rPr>
        <w:lastRenderedPageBreak/>
        <w:t>⑥ 服务年度期满前十五天完成年度现场维护，提供年度服务总结报告；</w:t>
      </w:r>
    </w:p>
    <w:p w:rsidR="00AA15CD" w:rsidRDefault="00BF4DB5">
      <w:pPr>
        <w:spacing w:beforeLines="50" w:before="156" w:afterLines="50" w:after="156"/>
        <w:rPr>
          <w:rFonts w:ascii="宋体" w:hAnsi="宋体"/>
          <w:b/>
          <w:color w:val="000000"/>
          <w:sz w:val="24"/>
        </w:rPr>
      </w:pPr>
      <w:r>
        <w:rPr>
          <w:rFonts w:ascii="宋体" w:hAnsi="宋体" w:hint="eastAsia"/>
          <w:b/>
          <w:color w:val="000000"/>
          <w:sz w:val="24"/>
        </w:rPr>
        <w:t xml:space="preserve">   1.3</w:t>
      </w:r>
      <w:proofErr w:type="gramStart"/>
      <w:r>
        <w:rPr>
          <w:rFonts w:ascii="宋体" w:hAnsi="宋体" w:hint="eastAsia"/>
          <w:b/>
          <w:color w:val="000000"/>
          <w:sz w:val="24"/>
        </w:rPr>
        <w:t>维保服务时间</w:t>
      </w:r>
      <w:proofErr w:type="gramEnd"/>
      <w:r>
        <w:rPr>
          <w:rFonts w:ascii="宋体" w:hAnsi="宋体" w:hint="eastAsia"/>
          <w:b/>
          <w:color w:val="000000"/>
          <w:sz w:val="24"/>
        </w:rPr>
        <w:t>：3年</w:t>
      </w:r>
    </w:p>
    <w:p w:rsidR="00AA15CD" w:rsidRDefault="00BF4DB5">
      <w:pPr>
        <w:spacing w:line="360" w:lineRule="auto"/>
        <w:ind w:firstLineChars="150" w:firstLine="360"/>
        <w:rPr>
          <w:rFonts w:ascii="宋体" w:hAnsi="宋体"/>
          <w:color w:val="000000"/>
          <w:sz w:val="24"/>
        </w:rPr>
      </w:pPr>
      <w:r>
        <w:rPr>
          <w:rFonts w:ascii="宋体" w:hAnsi="宋体" w:hint="eastAsia"/>
          <w:color w:val="000000"/>
          <w:sz w:val="24"/>
        </w:rPr>
        <w:t>本次</w:t>
      </w:r>
      <w:proofErr w:type="gramStart"/>
      <w:r>
        <w:rPr>
          <w:rFonts w:ascii="宋体" w:hAnsi="宋体" w:hint="eastAsia"/>
          <w:color w:val="000000"/>
          <w:sz w:val="24"/>
        </w:rPr>
        <w:t>采购维保服务</w:t>
      </w:r>
      <w:proofErr w:type="gramEnd"/>
      <w:r>
        <w:rPr>
          <w:rFonts w:ascii="宋体" w:hAnsi="宋体" w:hint="eastAsia"/>
          <w:color w:val="000000"/>
          <w:sz w:val="24"/>
        </w:rPr>
        <w:t>报价方式为按年度报价，</w:t>
      </w:r>
      <w:proofErr w:type="gramStart"/>
      <w:r>
        <w:rPr>
          <w:rFonts w:ascii="宋体" w:hAnsi="宋体" w:hint="eastAsia"/>
          <w:color w:val="000000"/>
          <w:sz w:val="24"/>
        </w:rPr>
        <w:t>维保服务</w:t>
      </w:r>
      <w:proofErr w:type="gramEnd"/>
      <w:r>
        <w:rPr>
          <w:rFonts w:ascii="宋体" w:hAnsi="宋体" w:hint="eastAsia"/>
          <w:color w:val="000000"/>
          <w:sz w:val="24"/>
        </w:rPr>
        <w:t>期限为3年。</w:t>
      </w:r>
    </w:p>
    <w:p w:rsidR="00AA15CD" w:rsidRDefault="00AA15CD">
      <w:pPr>
        <w:spacing w:line="360" w:lineRule="auto"/>
        <w:ind w:firstLineChars="150" w:firstLine="360"/>
        <w:rPr>
          <w:rFonts w:ascii="宋体" w:hAnsi="宋体"/>
          <w:color w:val="000000"/>
          <w:sz w:val="24"/>
        </w:rPr>
      </w:pPr>
    </w:p>
    <w:p w:rsidR="00AA15CD" w:rsidRDefault="00BF4DB5">
      <w:pPr>
        <w:widowControl/>
        <w:spacing w:line="380" w:lineRule="exact"/>
        <w:ind w:left="570"/>
        <w:jc w:val="center"/>
        <w:rPr>
          <w:rFonts w:ascii="宋体" w:hAnsi="宋体"/>
          <w:b/>
          <w:color w:val="000000"/>
          <w:sz w:val="24"/>
        </w:rPr>
      </w:pPr>
      <w:r>
        <w:rPr>
          <w:rFonts w:ascii="宋体" w:hAnsi="宋体"/>
          <w:b/>
          <w:color w:val="000000"/>
          <w:sz w:val="24"/>
        </w:rPr>
        <w:t>第三部分  开标和评标</w:t>
      </w:r>
    </w:p>
    <w:p w:rsidR="00AA15CD" w:rsidRDefault="00BF4DB5">
      <w:pPr>
        <w:spacing w:line="380" w:lineRule="exact"/>
        <w:outlineLvl w:val="0"/>
        <w:rPr>
          <w:rFonts w:ascii="宋体" w:hAnsi="宋体"/>
          <w:color w:val="000000"/>
          <w:sz w:val="24"/>
        </w:rPr>
      </w:pPr>
      <w:r>
        <w:rPr>
          <w:rFonts w:ascii="宋体" w:hAnsi="宋体" w:hint="eastAsia"/>
          <w:color w:val="000000"/>
          <w:sz w:val="24"/>
        </w:rPr>
        <w:t>一、招标人组织开标。</w:t>
      </w:r>
    </w:p>
    <w:p w:rsidR="00AA15CD" w:rsidRDefault="00BF4DB5">
      <w:pPr>
        <w:spacing w:line="380" w:lineRule="exact"/>
        <w:rPr>
          <w:rFonts w:ascii="宋体" w:hAnsi="宋体"/>
          <w:color w:val="000000"/>
          <w:sz w:val="24"/>
        </w:rPr>
      </w:pPr>
      <w:r>
        <w:rPr>
          <w:rFonts w:ascii="宋体" w:hAnsi="宋体" w:hint="eastAsia"/>
          <w:color w:val="000000"/>
          <w:sz w:val="24"/>
        </w:rPr>
        <w:t>二、评标小组由有关专家组成，对投标文件进行审查、质疑、评估、比较。评标小组按照公平、公正、择优的原则进行独立评标。</w:t>
      </w:r>
    </w:p>
    <w:p w:rsidR="00AA15CD" w:rsidRDefault="00BF4DB5">
      <w:pPr>
        <w:spacing w:line="380" w:lineRule="exact"/>
        <w:outlineLvl w:val="0"/>
        <w:rPr>
          <w:rFonts w:ascii="宋体" w:hAnsi="宋体"/>
          <w:color w:val="000000"/>
          <w:sz w:val="24"/>
        </w:rPr>
      </w:pPr>
      <w:r>
        <w:rPr>
          <w:rFonts w:ascii="宋体" w:hAnsi="宋体"/>
          <w:color w:val="000000"/>
          <w:sz w:val="24"/>
        </w:rPr>
        <w:t>三、对投标文件的审查及相应的规定</w:t>
      </w:r>
    </w:p>
    <w:p w:rsidR="00AA15CD" w:rsidRDefault="00BF4DB5">
      <w:pPr>
        <w:spacing w:line="380" w:lineRule="exact"/>
        <w:rPr>
          <w:rFonts w:ascii="宋体" w:hAnsi="宋体"/>
          <w:color w:val="000000"/>
          <w:sz w:val="24"/>
        </w:rPr>
      </w:pPr>
      <w:r>
        <w:rPr>
          <w:rFonts w:ascii="宋体" w:hAnsi="宋体"/>
          <w:color w:val="000000"/>
          <w:sz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rsidR="00AA15CD" w:rsidRDefault="00BF4DB5">
      <w:pPr>
        <w:spacing w:line="380" w:lineRule="exact"/>
        <w:ind w:left="240" w:hangingChars="100" w:hanging="240"/>
        <w:rPr>
          <w:rFonts w:ascii="宋体" w:hAnsi="宋体"/>
          <w:color w:val="000000"/>
          <w:sz w:val="24"/>
        </w:rPr>
      </w:pPr>
      <w:r>
        <w:rPr>
          <w:rFonts w:ascii="宋体" w:hAnsi="宋体"/>
          <w:color w:val="000000"/>
          <w:sz w:val="24"/>
        </w:rPr>
        <w:t>四、投标文件的澄清</w:t>
      </w:r>
    </w:p>
    <w:p w:rsidR="00AA15CD" w:rsidRDefault="00BF4DB5">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Pr>
          <w:rFonts w:ascii="宋体" w:hAnsi="宋体"/>
          <w:color w:val="000000"/>
          <w:sz w:val="24"/>
        </w:rPr>
        <w:t>委托人必须及时答疑及澄清其投标内容。</w:t>
      </w:r>
    </w:p>
    <w:p w:rsidR="00AA15CD" w:rsidRDefault="00BF4DB5">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重要澄清的答复应是书面的，但不得对投标内容进行实质性修改。</w:t>
      </w:r>
    </w:p>
    <w:p w:rsidR="00AA15CD" w:rsidRDefault="00BF4DB5">
      <w:pPr>
        <w:autoSpaceDE w:val="0"/>
        <w:autoSpaceDN w:val="0"/>
        <w:adjustRightInd w:val="0"/>
        <w:spacing w:line="380" w:lineRule="exact"/>
        <w:jc w:val="left"/>
        <w:rPr>
          <w:rFonts w:ascii="宋体" w:hAnsi="宋体"/>
          <w:color w:val="000000"/>
          <w:sz w:val="24"/>
        </w:rPr>
      </w:pPr>
      <w:r>
        <w:rPr>
          <w:rFonts w:ascii="宋体" w:hAnsi="宋体"/>
          <w:color w:val="000000"/>
          <w:sz w:val="24"/>
        </w:rPr>
        <w:t>五、</w:t>
      </w:r>
      <w:r>
        <w:rPr>
          <w:rFonts w:ascii="宋体" w:hAnsi="宋体" w:hint="eastAsia"/>
          <w:color w:val="000000"/>
          <w:sz w:val="24"/>
        </w:rPr>
        <w:t>评标方法及标准</w:t>
      </w:r>
    </w:p>
    <w:p w:rsidR="00AA15CD" w:rsidRDefault="00BF4DB5">
      <w:pPr>
        <w:spacing w:line="380" w:lineRule="exact"/>
        <w:ind w:firstLineChars="200" w:firstLine="480"/>
        <w:rPr>
          <w:rFonts w:ascii="宋体" w:hAnsi="宋体"/>
          <w:color w:val="000000"/>
          <w:spacing w:val="-4"/>
          <w:sz w:val="24"/>
        </w:rPr>
      </w:pPr>
      <w:r>
        <w:rPr>
          <w:rFonts w:ascii="宋体" w:hAnsi="宋体" w:hint="eastAsia"/>
          <w:color w:val="000000"/>
          <w:sz w:val="24"/>
        </w:rPr>
        <w:t>1.</w:t>
      </w:r>
      <w:r>
        <w:rPr>
          <w:rFonts w:ascii="宋体" w:hAnsi="宋体" w:hint="eastAsia"/>
          <w:color w:val="000000"/>
          <w:spacing w:val="-4"/>
          <w:sz w:val="24"/>
        </w:rPr>
        <w:t>开标程序：资格评审→</w:t>
      </w:r>
      <w:r>
        <w:rPr>
          <w:rFonts w:ascii="宋体" w:hAnsi="宋体" w:hint="eastAsia"/>
          <w:color w:val="000000"/>
          <w:sz w:val="24"/>
        </w:rPr>
        <w:t>技术标评审→商务标评审→确</w:t>
      </w:r>
      <w:r>
        <w:rPr>
          <w:rFonts w:ascii="宋体" w:hAnsi="宋体" w:hint="eastAsia"/>
          <w:color w:val="000000"/>
          <w:spacing w:val="-4"/>
          <w:sz w:val="24"/>
        </w:rPr>
        <w:t>定中标候选人。</w:t>
      </w:r>
    </w:p>
    <w:p w:rsidR="00AA15CD" w:rsidRDefault="00BF4DB5">
      <w:pPr>
        <w:spacing w:line="380" w:lineRule="exact"/>
        <w:ind w:firstLineChars="200" w:firstLine="464"/>
        <w:rPr>
          <w:rFonts w:ascii="宋体" w:hAnsi="宋体"/>
          <w:color w:val="000000"/>
          <w:spacing w:val="-4"/>
          <w:sz w:val="24"/>
        </w:rPr>
      </w:pPr>
      <w:r>
        <w:rPr>
          <w:rFonts w:ascii="宋体" w:hAnsi="宋体" w:hint="eastAsia"/>
          <w:color w:val="000000"/>
          <w:spacing w:val="-4"/>
          <w:sz w:val="24"/>
        </w:rPr>
        <w:t>2.</w:t>
      </w:r>
      <w:r>
        <w:rPr>
          <w:rFonts w:ascii="宋体" w:hAnsi="宋体"/>
          <w:color w:val="000000"/>
          <w:spacing w:val="-4"/>
          <w:sz w:val="24"/>
        </w:rPr>
        <w:t>评标办法：</w:t>
      </w:r>
      <w:r>
        <w:rPr>
          <w:rFonts w:ascii="宋体" w:hAnsi="宋体" w:hint="eastAsia"/>
          <w:color w:val="000000"/>
          <w:spacing w:val="-4"/>
          <w:sz w:val="24"/>
        </w:rPr>
        <w:t xml:space="preserve"> </w:t>
      </w:r>
    </w:p>
    <w:p w:rsidR="00AA15CD" w:rsidRDefault="00BF4DB5">
      <w:pPr>
        <w:spacing w:line="380" w:lineRule="exact"/>
        <w:ind w:firstLineChars="200" w:firstLine="464"/>
        <w:rPr>
          <w:rFonts w:ascii="宋体" w:hAnsi="宋体"/>
          <w:color w:val="000000"/>
          <w:spacing w:val="-4"/>
          <w:sz w:val="24"/>
        </w:rPr>
      </w:pPr>
      <w:r>
        <w:rPr>
          <w:rFonts w:ascii="宋体" w:hAnsi="宋体" w:hint="eastAsia"/>
          <w:color w:val="000000"/>
          <w:spacing w:val="-4"/>
          <w:sz w:val="24"/>
        </w:rPr>
        <w:t>低价中标法：满足招标文件要求且有效报价最低的投标人为第一中标候选人。</w:t>
      </w:r>
    </w:p>
    <w:p w:rsidR="00AA15CD" w:rsidRDefault="00BF4DB5">
      <w:pPr>
        <w:spacing w:line="380" w:lineRule="exact"/>
        <w:ind w:firstLineChars="200" w:firstLine="464"/>
        <w:rPr>
          <w:rFonts w:ascii="宋体" w:hAnsi="宋体"/>
          <w:color w:val="000000"/>
          <w:spacing w:val="-4"/>
          <w:sz w:val="24"/>
        </w:rPr>
      </w:pPr>
      <w:r>
        <w:rPr>
          <w:rFonts w:ascii="宋体" w:hAnsi="宋体" w:hint="eastAsia"/>
          <w:color w:val="000000"/>
          <w:spacing w:val="-4"/>
          <w:sz w:val="24"/>
        </w:rPr>
        <w:t>3.若第一中标候选人弃标的，则组织重新招标或顺次递。</w:t>
      </w:r>
    </w:p>
    <w:p w:rsidR="00AA15CD" w:rsidRDefault="00BF4DB5">
      <w:pPr>
        <w:spacing w:line="380" w:lineRule="exact"/>
        <w:ind w:firstLineChars="200" w:firstLine="464"/>
        <w:rPr>
          <w:rFonts w:ascii="宋体" w:hAnsi="宋体"/>
          <w:color w:val="000000"/>
          <w:sz w:val="24"/>
        </w:rPr>
      </w:pPr>
      <w:r>
        <w:rPr>
          <w:rFonts w:ascii="宋体" w:hAnsi="宋体" w:hint="eastAsia"/>
          <w:color w:val="000000"/>
          <w:spacing w:val="-4"/>
          <w:sz w:val="24"/>
        </w:rPr>
        <w:t>4.评标小组完成评标工作后，形成评标记录，报学校审批后，在校园网上公示中标候选人，公示期按法定规定执行。</w:t>
      </w:r>
    </w:p>
    <w:p w:rsidR="00AA15CD" w:rsidRDefault="00BF4DB5">
      <w:pPr>
        <w:spacing w:line="380" w:lineRule="exact"/>
        <w:ind w:firstLineChars="200" w:firstLine="480"/>
        <w:rPr>
          <w:rFonts w:ascii="宋体" w:hAnsi="宋体"/>
          <w:color w:val="000000"/>
          <w:sz w:val="24"/>
        </w:rPr>
      </w:pPr>
      <w:r>
        <w:rPr>
          <w:rFonts w:ascii="宋体" w:hAnsi="宋体" w:hint="eastAsia"/>
          <w:color w:val="000000"/>
          <w:sz w:val="24"/>
        </w:rPr>
        <w:t>5.在中标结果公示期间，招标人查实第一中标候选人存在弄虚作假、影响中标结果的违法违规行为，不符合中标条件的，招标人可以根据评标小组提出的中标顺序，依次确定其他中标候选人为中标人，或依法重新招标。</w:t>
      </w:r>
    </w:p>
    <w:p w:rsidR="00AA15CD" w:rsidRDefault="00BF4DB5">
      <w:pPr>
        <w:spacing w:line="380" w:lineRule="exact"/>
        <w:ind w:firstLineChars="200" w:firstLine="480"/>
        <w:rPr>
          <w:rFonts w:ascii="宋体" w:hAnsi="宋体"/>
          <w:color w:val="000000"/>
          <w:sz w:val="24"/>
        </w:rPr>
      </w:pPr>
      <w:r>
        <w:rPr>
          <w:rFonts w:ascii="宋体" w:hAnsi="宋体" w:hint="eastAsia"/>
          <w:color w:val="000000"/>
          <w:sz w:val="24"/>
        </w:rPr>
        <w:t>6.招标人将在公示结束后的7个工作日内，向中标人发出中标通知书。</w:t>
      </w:r>
    </w:p>
    <w:p w:rsidR="00AA15CD" w:rsidRDefault="00BF4DB5">
      <w:pPr>
        <w:spacing w:line="380" w:lineRule="exact"/>
        <w:ind w:firstLineChars="150" w:firstLine="360"/>
        <w:rPr>
          <w:rFonts w:ascii="宋体" w:hAnsi="宋体"/>
          <w:color w:val="000000"/>
          <w:sz w:val="24"/>
        </w:rPr>
      </w:pPr>
      <w:r>
        <w:rPr>
          <w:rFonts w:ascii="宋体" w:hAnsi="宋体" w:hint="eastAsia"/>
          <w:color w:val="000000"/>
          <w:sz w:val="24"/>
        </w:rPr>
        <w:t xml:space="preserve"> 7.中标人在收到中标通知书后，应按招标人的安排，与招标人签订合同。</w:t>
      </w:r>
    </w:p>
    <w:p w:rsidR="00AA15CD" w:rsidRDefault="00BF4DB5">
      <w:pPr>
        <w:autoSpaceDE w:val="0"/>
        <w:autoSpaceDN w:val="0"/>
        <w:adjustRightInd w:val="0"/>
        <w:spacing w:line="380" w:lineRule="exact"/>
        <w:jc w:val="left"/>
        <w:rPr>
          <w:rStyle w:val="Hyperlink0"/>
          <w:color w:val="000000"/>
          <w:u w:color="000000"/>
        </w:rPr>
      </w:pPr>
      <w:r>
        <w:rPr>
          <w:rFonts w:ascii="宋体" w:hAnsi="宋体"/>
          <w:color w:val="000000"/>
          <w:sz w:val="24"/>
        </w:rPr>
        <w:t>六、</w:t>
      </w:r>
      <w:r>
        <w:rPr>
          <w:rFonts w:ascii="宋体" w:hAnsi="宋体" w:hint="eastAsia"/>
          <w:color w:val="000000"/>
          <w:sz w:val="24"/>
        </w:rPr>
        <w:t>有下列情形之一的，视为投标人串通投标，其投标无效：</w:t>
      </w:r>
    </w:p>
    <w:p w:rsidR="00AA15CD" w:rsidRDefault="00BF4DB5">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1.不同投标人的投标文件由同一单位或者个人编制；</w:t>
      </w:r>
    </w:p>
    <w:p w:rsidR="00AA15CD" w:rsidRDefault="00BF4DB5">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2.不同投标人委托同一单位或者个人办理投标事宜；</w:t>
      </w:r>
    </w:p>
    <w:p w:rsidR="00AA15CD" w:rsidRDefault="00BF4DB5">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3.不同投标人的投标文件载明的项目管理成员或者联系人员为同一人；</w:t>
      </w:r>
    </w:p>
    <w:p w:rsidR="00AA15CD" w:rsidRDefault="00BF4DB5">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4.不同投标人的投标文件异常一致或者投标报价呈规律性差异；</w:t>
      </w:r>
    </w:p>
    <w:p w:rsidR="00AA15CD" w:rsidRDefault="00BF4DB5">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5.不同投标人的投标文件相互混装。</w:t>
      </w:r>
    </w:p>
    <w:p w:rsidR="00AA15CD" w:rsidRDefault="00BF4DB5">
      <w:pPr>
        <w:autoSpaceDE w:val="0"/>
        <w:autoSpaceDN w:val="0"/>
        <w:adjustRightInd w:val="0"/>
        <w:spacing w:line="380" w:lineRule="exact"/>
        <w:jc w:val="left"/>
        <w:rPr>
          <w:rFonts w:ascii="宋体" w:hAnsi="宋体"/>
          <w:color w:val="000000"/>
          <w:sz w:val="24"/>
        </w:rPr>
      </w:pPr>
      <w:r>
        <w:rPr>
          <w:rFonts w:ascii="宋体" w:hAnsi="宋体" w:hint="eastAsia"/>
          <w:color w:val="000000"/>
          <w:sz w:val="24"/>
        </w:rPr>
        <w:t>七、</w:t>
      </w:r>
      <w:r>
        <w:rPr>
          <w:rFonts w:ascii="宋体" w:hAnsi="宋体"/>
          <w:color w:val="000000"/>
          <w:sz w:val="24"/>
        </w:rPr>
        <w:t>其他注意事项</w:t>
      </w:r>
    </w:p>
    <w:p w:rsidR="00AA15CD" w:rsidRDefault="00BF4DB5">
      <w:pPr>
        <w:spacing w:line="380" w:lineRule="exact"/>
        <w:ind w:leftChars="100" w:left="210" w:firstLineChars="100" w:firstLine="240"/>
        <w:rPr>
          <w:rStyle w:val="Hyperlink0"/>
          <w:color w:val="000000"/>
          <w:u w:color="000000"/>
        </w:rPr>
      </w:pPr>
      <w:r>
        <w:rPr>
          <w:rStyle w:val="Hyperlink0"/>
          <w:color w:val="000000"/>
          <w:u w:color="000000"/>
        </w:rPr>
        <w:lastRenderedPageBreak/>
        <w:t>1</w:t>
      </w:r>
      <w:r>
        <w:rPr>
          <w:rStyle w:val="Hyperlink0"/>
          <w:rFonts w:hint="eastAsia"/>
          <w:color w:val="000000"/>
          <w:u w:color="000000"/>
          <w:lang w:eastAsia="zh-CN"/>
        </w:rPr>
        <w:t>.</w:t>
      </w:r>
      <w:r>
        <w:rPr>
          <w:rStyle w:val="Hyperlink0"/>
          <w:color w:val="000000"/>
          <w:u w:color="000000"/>
        </w:rPr>
        <w:t>评标小组不向未中标人解释未中标原因，不退还投标文件。</w:t>
      </w:r>
    </w:p>
    <w:p w:rsidR="00AA15CD" w:rsidRDefault="00BF4DB5">
      <w:pPr>
        <w:spacing w:line="380" w:lineRule="exact"/>
        <w:ind w:firstLineChars="200" w:firstLine="480"/>
        <w:rPr>
          <w:rStyle w:val="Hyperlink0"/>
          <w:color w:val="000000"/>
          <w:u w:color="000000"/>
        </w:rPr>
      </w:pPr>
      <w:r>
        <w:rPr>
          <w:rStyle w:val="Hyperlink0"/>
          <w:color w:val="000000"/>
          <w:u w:color="000000"/>
        </w:rPr>
        <w:t>2</w:t>
      </w:r>
      <w:r>
        <w:rPr>
          <w:rStyle w:val="Hyperlink0"/>
          <w:rFonts w:hint="eastAsia"/>
          <w:color w:val="000000"/>
          <w:u w:color="000000"/>
          <w:lang w:eastAsia="zh-CN"/>
        </w:rPr>
        <w:t>.</w:t>
      </w:r>
      <w:r>
        <w:rPr>
          <w:rStyle w:val="Hyperlink0"/>
          <w:color w:val="000000"/>
          <w:u w:color="000000"/>
        </w:rPr>
        <w:t>若出现少于三家投标人进行投标的</w:t>
      </w:r>
      <w:r>
        <w:rPr>
          <w:rStyle w:val="Hyperlink0"/>
          <w:rFonts w:hint="eastAsia"/>
          <w:color w:val="000000"/>
          <w:u w:color="000000"/>
        </w:rPr>
        <w:t>或有效投标不足三家的</w:t>
      </w:r>
      <w:r>
        <w:rPr>
          <w:rStyle w:val="Hyperlink0"/>
          <w:color w:val="000000"/>
          <w:u w:color="000000"/>
        </w:rPr>
        <w:t>，将重新招标或采取其他方式采购。</w:t>
      </w:r>
    </w:p>
    <w:p w:rsidR="00AA15CD" w:rsidRDefault="00BF4DB5">
      <w:pPr>
        <w:spacing w:line="380" w:lineRule="exact"/>
        <w:ind w:firstLineChars="200" w:firstLine="480"/>
        <w:rPr>
          <w:rStyle w:val="Hyperlink0"/>
          <w:color w:val="000000"/>
          <w:u w:color="000000"/>
        </w:rPr>
      </w:pPr>
      <w:r>
        <w:rPr>
          <w:rStyle w:val="Hyperlink0"/>
          <w:color w:val="000000"/>
          <w:u w:color="000000"/>
        </w:rPr>
        <w:t>3</w:t>
      </w:r>
      <w:r>
        <w:rPr>
          <w:rStyle w:val="Hyperlink0"/>
          <w:rFonts w:hint="eastAsia"/>
          <w:color w:val="000000"/>
          <w:u w:color="000000"/>
          <w:lang w:eastAsia="zh-CN"/>
        </w:rPr>
        <w:t>.</w:t>
      </w:r>
      <w:r>
        <w:rPr>
          <w:rStyle w:val="Hyperlink0"/>
          <w:color w:val="000000"/>
          <w:u w:color="000000"/>
        </w:rPr>
        <w:t>投标人应承担所有与准备和参加投标有关的费用，不论投标的结果如何，招标人均无义务和责任承担相关费用。</w:t>
      </w:r>
    </w:p>
    <w:p w:rsidR="00AA15CD" w:rsidRDefault="00BF4DB5">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rsidR="00AA15CD" w:rsidRDefault="00BF4DB5">
      <w:pPr>
        <w:spacing w:line="380" w:lineRule="exact"/>
        <w:ind w:firstLineChars="200" w:firstLine="480"/>
        <w:rPr>
          <w:rStyle w:val="Hyperlink0"/>
          <w:color w:val="000000"/>
          <w:u w:color="000000"/>
          <w:lang w:eastAsia="zh-CN"/>
        </w:rPr>
      </w:pPr>
      <w:r>
        <w:rPr>
          <w:rStyle w:val="Hyperlink0"/>
          <w:rFonts w:hint="eastAsia"/>
          <w:color w:val="000000"/>
          <w:u w:color="000000"/>
        </w:rPr>
        <w:t>5.不符合招标文件中规定的实质性要求，作废标处理。</w:t>
      </w:r>
    </w:p>
    <w:p w:rsidR="00AA15CD" w:rsidRDefault="00AA15CD">
      <w:pPr>
        <w:widowControl/>
        <w:jc w:val="left"/>
        <w:rPr>
          <w:rFonts w:ascii="宋体" w:hAnsi="宋体"/>
          <w:b/>
          <w:color w:val="000000"/>
          <w:sz w:val="24"/>
          <w:lang w:eastAsia="zh-TW"/>
        </w:rPr>
        <w:sectPr w:rsidR="00AA15CD">
          <w:headerReference w:type="default" r:id="rId9"/>
          <w:footerReference w:type="even" r:id="rId10"/>
          <w:footerReference w:type="default" r:id="rId11"/>
          <w:pgSz w:w="11906" w:h="16838"/>
          <w:pgMar w:top="1440" w:right="1440" w:bottom="1440" w:left="1440" w:header="851" w:footer="992" w:gutter="0"/>
          <w:cols w:space="720"/>
          <w:docGrid w:type="lines" w:linePitch="312"/>
        </w:sectPr>
      </w:pPr>
    </w:p>
    <w:p w:rsidR="00AA15CD" w:rsidRDefault="00AA15CD">
      <w:pPr>
        <w:spacing w:line="480" w:lineRule="auto"/>
        <w:rPr>
          <w:rFonts w:ascii="宋体" w:hAnsi="宋体" w:cs="宋体"/>
          <w:b/>
          <w:color w:val="000000"/>
          <w:kern w:val="0"/>
          <w:sz w:val="24"/>
        </w:rPr>
      </w:pPr>
    </w:p>
    <w:p w:rsidR="00AA15CD" w:rsidRDefault="00BF4DB5">
      <w:pPr>
        <w:pStyle w:val="New"/>
        <w:spacing w:line="380" w:lineRule="exact"/>
        <w:jc w:val="center"/>
        <w:rPr>
          <w:rFonts w:ascii="宋体" w:hAnsi="宋体"/>
          <w:b/>
          <w:color w:val="000000"/>
          <w:sz w:val="24"/>
          <w:szCs w:val="24"/>
        </w:rPr>
      </w:pPr>
      <w:bookmarkStart w:id="1" w:name="_Hlk164169498"/>
      <w:r>
        <w:rPr>
          <w:rFonts w:ascii="宋体" w:hAnsi="宋体" w:hint="eastAsia"/>
          <w:b/>
          <w:color w:val="000000"/>
          <w:sz w:val="24"/>
          <w:szCs w:val="24"/>
          <w:lang w:eastAsia="zh-TW"/>
        </w:rPr>
        <w:t>第四部分</w:t>
      </w:r>
      <w:r>
        <w:rPr>
          <w:rFonts w:ascii="宋体" w:hAnsi="宋体"/>
          <w:b/>
          <w:color w:val="000000"/>
          <w:sz w:val="24"/>
          <w:szCs w:val="24"/>
          <w:lang w:eastAsia="zh-TW"/>
        </w:rPr>
        <w:t xml:space="preserve">  </w:t>
      </w:r>
      <w:r>
        <w:rPr>
          <w:rFonts w:ascii="宋体" w:hAnsi="宋体" w:hint="eastAsia"/>
          <w:b/>
          <w:color w:val="000000"/>
          <w:sz w:val="24"/>
          <w:szCs w:val="24"/>
          <w:lang w:eastAsia="zh-TW"/>
        </w:rPr>
        <w:t>合同文本</w:t>
      </w:r>
    </w:p>
    <w:p w:rsidR="00AA15CD" w:rsidRDefault="00AA15CD">
      <w:pPr>
        <w:pStyle w:val="New"/>
        <w:spacing w:line="380" w:lineRule="exact"/>
        <w:jc w:val="center"/>
        <w:rPr>
          <w:rFonts w:ascii="宋体" w:hAnsi="宋体"/>
          <w:b/>
          <w:color w:val="000000"/>
          <w:sz w:val="24"/>
          <w:szCs w:val="24"/>
        </w:rPr>
      </w:pPr>
    </w:p>
    <w:p w:rsidR="00AA15CD" w:rsidRDefault="00BF4DB5">
      <w:pPr>
        <w:jc w:val="center"/>
        <w:rPr>
          <w:b/>
          <w:spacing w:val="22"/>
          <w:sz w:val="44"/>
          <w:szCs w:val="44"/>
        </w:rPr>
      </w:pPr>
      <w:r>
        <w:rPr>
          <w:rFonts w:hint="eastAsia"/>
          <w:b/>
          <w:spacing w:val="22"/>
          <w:sz w:val="44"/>
          <w:szCs w:val="44"/>
        </w:rPr>
        <w:t>采</w:t>
      </w:r>
      <w:r>
        <w:rPr>
          <w:rFonts w:hint="eastAsia"/>
          <w:b/>
          <w:spacing w:val="22"/>
          <w:sz w:val="44"/>
          <w:szCs w:val="44"/>
        </w:rPr>
        <w:t xml:space="preserve"> </w:t>
      </w:r>
      <w:r>
        <w:rPr>
          <w:rFonts w:hint="eastAsia"/>
          <w:b/>
          <w:spacing w:val="22"/>
          <w:sz w:val="44"/>
          <w:szCs w:val="44"/>
        </w:rPr>
        <w:t>购</w:t>
      </w:r>
      <w:r>
        <w:rPr>
          <w:rFonts w:hint="eastAsia"/>
          <w:b/>
          <w:spacing w:val="22"/>
          <w:sz w:val="44"/>
          <w:szCs w:val="44"/>
        </w:rPr>
        <w:t xml:space="preserve"> </w:t>
      </w:r>
      <w:r>
        <w:rPr>
          <w:rFonts w:hint="eastAsia"/>
          <w:b/>
          <w:spacing w:val="22"/>
          <w:sz w:val="44"/>
          <w:szCs w:val="44"/>
        </w:rPr>
        <w:t>合</w:t>
      </w:r>
      <w:r>
        <w:rPr>
          <w:rFonts w:hint="eastAsia"/>
          <w:b/>
          <w:spacing w:val="22"/>
          <w:sz w:val="44"/>
          <w:szCs w:val="44"/>
        </w:rPr>
        <w:t xml:space="preserve"> </w:t>
      </w:r>
      <w:r>
        <w:rPr>
          <w:rFonts w:hint="eastAsia"/>
          <w:b/>
          <w:spacing w:val="22"/>
          <w:sz w:val="44"/>
          <w:szCs w:val="44"/>
        </w:rPr>
        <w:t>同</w:t>
      </w:r>
    </w:p>
    <w:p w:rsidR="00AA15CD" w:rsidRDefault="00AA15CD">
      <w:pPr>
        <w:jc w:val="center"/>
        <w:rPr>
          <w:b/>
          <w:spacing w:val="22"/>
          <w:sz w:val="44"/>
          <w:szCs w:val="44"/>
        </w:rPr>
      </w:pPr>
    </w:p>
    <w:p w:rsidR="00AA15CD" w:rsidRDefault="00BF4DB5">
      <w:pPr>
        <w:spacing w:line="360" w:lineRule="auto"/>
        <w:rPr>
          <w:b/>
        </w:rPr>
      </w:pPr>
      <w:r>
        <w:rPr>
          <w:rFonts w:hint="eastAsia"/>
          <w:b/>
        </w:rPr>
        <w:t>供方：</w:t>
      </w:r>
      <w:r>
        <w:rPr>
          <w:rFonts w:hint="eastAsia"/>
          <w:b/>
        </w:rPr>
        <w:t xml:space="preserve">                                                       </w:t>
      </w:r>
      <w:r>
        <w:rPr>
          <w:rFonts w:hint="eastAsia"/>
          <w:b/>
        </w:rPr>
        <w:t>合同编号：</w:t>
      </w:r>
    </w:p>
    <w:p w:rsidR="00AA15CD" w:rsidRDefault="00BF4DB5">
      <w:pPr>
        <w:spacing w:line="360" w:lineRule="auto"/>
        <w:rPr>
          <w:b/>
        </w:rPr>
      </w:pPr>
      <w:r>
        <w:rPr>
          <w:rFonts w:hint="eastAsia"/>
          <w:b/>
        </w:rPr>
        <w:t>需方：</w:t>
      </w:r>
      <w:r>
        <w:rPr>
          <w:rFonts w:hint="eastAsia"/>
          <w:b/>
        </w:rPr>
        <w:t xml:space="preserve">                                                       </w:t>
      </w:r>
      <w:r>
        <w:rPr>
          <w:rFonts w:hint="eastAsia"/>
          <w:b/>
        </w:rPr>
        <w:t>签订地点：</w:t>
      </w:r>
      <w:r>
        <w:rPr>
          <w:b/>
        </w:rPr>
        <w:t xml:space="preserve"> </w:t>
      </w:r>
    </w:p>
    <w:p w:rsidR="00AA15CD" w:rsidRDefault="00BF4DB5">
      <w:pPr>
        <w:spacing w:line="360" w:lineRule="auto"/>
      </w:pPr>
      <w:r>
        <w:rPr>
          <w:rFonts w:hint="eastAsia"/>
        </w:rPr>
        <w:t>部门：</w:t>
      </w:r>
    </w:p>
    <w:p w:rsidR="00AA15CD" w:rsidRDefault="00BF4DB5">
      <w:pPr>
        <w:spacing w:line="360" w:lineRule="auto"/>
      </w:pPr>
      <w:r>
        <w:rPr>
          <w:rFonts w:hint="eastAsia"/>
        </w:rPr>
        <w:t>项目名称：华为存储</w:t>
      </w:r>
      <w:r>
        <w:rPr>
          <w:rFonts w:hint="eastAsia"/>
        </w:rPr>
        <w:t>S2200T</w:t>
      </w:r>
      <w:proofErr w:type="gramStart"/>
      <w:r>
        <w:rPr>
          <w:rFonts w:hint="eastAsia"/>
        </w:rPr>
        <w:t>维保服务</w:t>
      </w:r>
      <w:proofErr w:type="gramEnd"/>
    </w:p>
    <w:p w:rsidR="00AA15CD" w:rsidRDefault="00BF4DB5">
      <w:pPr>
        <w:spacing w:line="360" w:lineRule="auto"/>
        <w:ind w:firstLineChars="200" w:firstLine="420"/>
      </w:pPr>
      <w:r>
        <w:rPr>
          <w:rFonts w:hint="eastAsia"/>
        </w:rPr>
        <w:t>一、江苏航运职业技术学院</w:t>
      </w:r>
      <w:r>
        <w:rPr>
          <w:rFonts w:hint="eastAsia"/>
        </w:rPr>
        <w:t xml:space="preserve"> </w:t>
      </w:r>
      <w:r>
        <w:rPr>
          <w:rFonts w:hint="eastAsia"/>
        </w:rPr>
        <w:t>通过</w:t>
      </w:r>
      <w:r>
        <w:rPr>
          <w:rFonts w:hint="eastAsia"/>
          <w:u w:val="single"/>
        </w:rPr>
        <w:t xml:space="preserve">  </w:t>
      </w:r>
      <w:r>
        <w:rPr>
          <w:rFonts w:hint="eastAsia"/>
          <w:u w:val="single"/>
        </w:rPr>
        <w:t>公开招标</w:t>
      </w:r>
      <w:r>
        <w:rPr>
          <w:rFonts w:hint="eastAsia"/>
          <w:u w:val="single"/>
        </w:rPr>
        <w:t xml:space="preserve">  </w:t>
      </w:r>
      <w:r>
        <w:rPr>
          <w:rFonts w:hint="eastAsia"/>
        </w:rPr>
        <w:t>方式，确定供方为需方的服务商。</w:t>
      </w:r>
    </w:p>
    <w:p w:rsidR="00AA15CD" w:rsidRDefault="00BF4DB5">
      <w:pPr>
        <w:spacing w:line="360" w:lineRule="auto"/>
        <w:ind w:firstLineChars="200" w:firstLine="420"/>
      </w:pPr>
      <w:r>
        <w:rPr>
          <w:rFonts w:hint="eastAsia"/>
        </w:rPr>
        <w:t>二、内容、数量、时间、金额：</w:t>
      </w:r>
    </w:p>
    <w:p w:rsidR="00AA15CD" w:rsidRDefault="00BF4DB5">
      <w:pPr>
        <w:spacing w:line="360" w:lineRule="auto"/>
        <w:ind w:firstLineChars="202" w:firstLine="424"/>
      </w:pPr>
      <w:r>
        <w:rPr>
          <w:rFonts w:hint="eastAsia"/>
        </w:rPr>
        <w:t>2.1</w:t>
      </w:r>
      <w:proofErr w:type="gramStart"/>
      <w:r>
        <w:rPr>
          <w:rFonts w:hint="eastAsia"/>
        </w:rPr>
        <w:t>维保服务</w:t>
      </w:r>
      <w:proofErr w:type="gramEnd"/>
      <w:r>
        <w:rPr>
          <w:rFonts w:hint="eastAsia"/>
        </w:rPr>
        <w:t>对象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82"/>
        <w:gridCol w:w="5395"/>
        <w:gridCol w:w="750"/>
        <w:gridCol w:w="720"/>
        <w:gridCol w:w="645"/>
      </w:tblGrid>
      <w:tr w:rsidR="00AA15CD">
        <w:trPr>
          <w:trHeight w:val="760"/>
          <w:jc w:val="center"/>
        </w:trPr>
        <w:tc>
          <w:tcPr>
            <w:tcW w:w="0" w:type="auto"/>
            <w:vAlign w:val="center"/>
          </w:tcPr>
          <w:p w:rsidR="00AA15CD" w:rsidRDefault="00BF4DB5">
            <w:pPr>
              <w:jc w:val="center"/>
            </w:pPr>
            <w:r>
              <w:rPr>
                <w:rFonts w:hint="eastAsia"/>
              </w:rPr>
              <w:t>货物</w:t>
            </w:r>
          </w:p>
          <w:p w:rsidR="00AA15CD" w:rsidRDefault="00BF4DB5">
            <w:pPr>
              <w:jc w:val="center"/>
            </w:pPr>
            <w:r>
              <w:rPr>
                <w:rFonts w:hint="eastAsia"/>
              </w:rPr>
              <w:t>名称</w:t>
            </w:r>
          </w:p>
        </w:tc>
        <w:tc>
          <w:tcPr>
            <w:tcW w:w="0" w:type="auto"/>
            <w:vAlign w:val="center"/>
          </w:tcPr>
          <w:p w:rsidR="00AA15CD" w:rsidRDefault="00BF4DB5">
            <w:pPr>
              <w:jc w:val="center"/>
            </w:pPr>
            <w:r>
              <w:rPr>
                <w:rFonts w:hint="eastAsia"/>
              </w:rPr>
              <w:t>型号</w:t>
            </w:r>
          </w:p>
        </w:tc>
        <w:tc>
          <w:tcPr>
            <w:tcW w:w="5395" w:type="dxa"/>
            <w:vAlign w:val="center"/>
          </w:tcPr>
          <w:p w:rsidR="00AA15CD" w:rsidRDefault="00BF4DB5">
            <w:pPr>
              <w:spacing w:line="360" w:lineRule="auto"/>
              <w:jc w:val="center"/>
            </w:pPr>
            <w:r>
              <w:rPr>
                <w:rFonts w:hint="eastAsia"/>
              </w:rPr>
              <w:t>规格、配置</w:t>
            </w:r>
          </w:p>
        </w:tc>
        <w:tc>
          <w:tcPr>
            <w:tcW w:w="750" w:type="dxa"/>
            <w:vAlign w:val="center"/>
          </w:tcPr>
          <w:p w:rsidR="00AA15CD" w:rsidRDefault="00BF4DB5">
            <w:pPr>
              <w:jc w:val="center"/>
            </w:pPr>
            <w:r>
              <w:rPr>
                <w:rFonts w:hint="eastAsia"/>
              </w:rPr>
              <w:t>生产</w:t>
            </w:r>
          </w:p>
          <w:p w:rsidR="00AA15CD" w:rsidRDefault="00BF4DB5">
            <w:pPr>
              <w:jc w:val="center"/>
            </w:pPr>
            <w:r>
              <w:rPr>
                <w:rFonts w:hint="eastAsia"/>
              </w:rPr>
              <w:t>厂家</w:t>
            </w:r>
          </w:p>
        </w:tc>
        <w:tc>
          <w:tcPr>
            <w:tcW w:w="720" w:type="dxa"/>
            <w:vAlign w:val="center"/>
          </w:tcPr>
          <w:p w:rsidR="00AA15CD" w:rsidRDefault="00BF4DB5">
            <w:pPr>
              <w:jc w:val="center"/>
            </w:pPr>
            <w:r>
              <w:rPr>
                <w:rFonts w:hint="eastAsia"/>
              </w:rPr>
              <w:t>计量</w:t>
            </w:r>
          </w:p>
          <w:p w:rsidR="00AA15CD" w:rsidRDefault="00BF4DB5">
            <w:pPr>
              <w:jc w:val="center"/>
            </w:pPr>
            <w:r>
              <w:rPr>
                <w:rFonts w:hint="eastAsia"/>
              </w:rPr>
              <w:t>单位</w:t>
            </w:r>
          </w:p>
        </w:tc>
        <w:tc>
          <w:tcPr>
            <w:tcW w:w="645" w:type="dxa"/>
            <w:vAlign w:val="center"/>
          </w:tcPr>
          <w:p w:rsidR="00AA15CD" w:rsidRDefault="00BF4DB5">
            <w:pPr>
              <w:spacing w:line="360" w:lineRule="auto"/>
              <w:jc w:val="center"/>
            </w:pPr>
            <w:r>
              <w:rPr>
                <w:rFonts w:hint="eastAsia"/>
              </w:rPr>
              <w:t>数量</w:t>
            </w:r>
          </w:p>
        </w:tc>
      </w:tr>
      <w:tr w:rsidR="00AA15CD">
        <w:trPr>
          <w:trHeight w:val="3573"/>
          <w:jc w:val="center"/>
        </w:trPr>
        <w:tc>
          <w:tcPr>
            <w:tcW w:w="0" w:type="auto"/>
            <w:vAlign w:val="center"/>
          </w:tcPr>
          <w:p w:rsidR="00AA15CD" w:rsidRDefault="00BF4DB5">
            <w:pPr>
              <w:spacing w:line="360" w:lineRule="auto"/>
            </w:pPr>
            <w:r>
              <w:rPr>
                <w:rFonts w:hint="eastAsia"/>
              </w:rPr>
              <w:t>存储</w:t>
            </w:r>
          </w:p>
        </w:tc>
        <w:tc>
          <w:tcPr>
            <w:tcW w:w="0" w:type="auto"/>
            <w:vAlign w:val="center"/>
          </w:tcPr>
          <w:p w:rsidR="00AA15CD" w:rsidRDefault="00BF4DB5">
            <w:pPr>
              <w:spacing w:line="360" w:lineRule="auto"/>
              <w:jc w:val="center"/>
            </w:pPr>
            <w:r>
              <w:rPr>
                <w:rFonts w:hint="eastAsia"/>
              </w:rPr>
              <w:t>S2200T</w:t>
            </w:r>
          </w:p>
        </w:tc>
        <w:tc>
          <w:tcPr>
            <w:tcW w:w="5395" w:type="dxa"/>
            <w:vAlign w:val="center"/>
          </w:tcPr>
          <w:p w:rsidR="00AA15CD" w:rsidRDefault="00BF4DB5">
            <w:r>
              <w:rPr>
                <w:rFonts w:hint="eastAsia"/>
              </w:rPr>
              <w:t>S2200T</w:t>
            </w:r>
            <w:r>
              <w:rPr>
                <w:rFonts w:hint="eastAsia"/>
              </w:rPr>
              <w:t>控制框</w:t>
            </w:r>
            <w:r>
              <w:rPr>
                <w:rFonts w:hint="eastAsia"/>
              </w:rPr>
              <w:t>(</w:t>
            </w:r>
            <w:r>
              <w:rPr>
                <w:rFonts w:hint="eastAsia"/>
              </w:rPr>
              <w:t>华为阵列控制系统软件</w:t>
            </w:r>
            <w:r>
              <w:rPr>
                <w:rFonts w:hint="eastAsia"/>
              </w:rPr>
              <w:t>,2U,3.5,12</w:t>
            </w:r>
            <w:r>
              <w:rPr>
                <w:rFonts w:hint="eastAsia"/>
              </w:rPr>
              <w:t>盘位，双控</w:t>
            </w:r>
            <w:r>
              <w:rPr>
                <w:rFonts w:hint="eastAsia"/>
              </w:rPr>
              <w:t>,</w:t>
            </w:r>
            <w:r>
              <w:rPr>
                <w:rFonts w:hint="eastAsia"/>
              </w:rPr>
              <w:t>交流</w:t>
            </w:r>
            <w:r>
              <w:rPr>
                <w:rFonts w:hint="eastAsia"/>
              </w:rPr>
              <w:t>,8GB,12*GE iSCSI</w:t>
            </w:r>
            <w:r>
              <w:rPr>
                <w:rFonts w:hint="eastAsia"/>
              </w:rPr>
              <w:t>前端口</w:t>
            </w:r>
            <w:r>
              <w:rPr>
                <w:rFonts w:hint="eastAsia"/>
              </w:rPr>
              <w:t>,2*24G SAS</w:t>
            </w:r>
            <w:r>
              <w:rPr>
                <w:rFonts w:hint="eastAsia"/>
              </w:rPr>
              <w:t>后端口</w:t>
            </w:r>
            <w:r>
              <w:rPr>
                <w:rFonts w:hint="eastAsia"/>
              </w:rPr>
              <w:t>,</w:t>
            </w:r>
            <w:r>
              <w:rPr>
                <w:rFonts w:hint="eastAsia"/>
              </w:rPr>
              <w:t>多路径软件</w:t>
            </w:r>
            <w:r>
              <w:rPr>
                <w:rFonts w:hint="eastAsia"/>
              </w:rPr>
              <w:t xml:space="preserve">,SPE32C0212), 2*4*8Gbps </w:t>
            </w:r>
            <w:proofErr w:type="spellStart"/>
            <w:r>
              <w:rPr>
                <w:rFonts w:hint="eastAsia"/>
              </w:rPr>
              <w:t>Fibre</w:t>
            </w:r>
            <w:proofErr w:type="spellEnd"/>
            <w:r>
              <w:rPr>
                <w:rFonts w:hint="eastAsia"/>
              </w:rPr>
              <w:t xml:space="preserve"> Channel I/O</w:t>
            </w:r>
            <w:r>
              <w:rPr>
                <w:rFonts w:hint="eastAsia"/>
              </w:rPr>
              <w:t>模块</w:t>
            </w:r>
            <w:r>
              <w:rPr>
                <w:rFonts w:hint="eastAsia"/>
              </w:rPr>
              <w:t>(8</w:t>
            </w:r>
            <w:r>
              <w:rPr>
                <w:rFonts w:hint="eastAsia"/>
              </w:rPr>
              <w:t>端口</w:t>
            </w:r>
            <w:r>
              <w:rPr>
                <w:rFonts w:hint="eastAsia"/>
              </w:rPr>
              <w:t xml:space="preserve">), </w:t>
            </w:r>
            <w:r>
              <w:rPr>
                <w:rFonts w:hint="eastAsia"/>
              </w:rPr>
              <w:t>硬盘框</w:t>
            </w:r>
            <w:r>
              <w:rPr>
                <w:rFonts w:hint="eastAsia"/>
              </w:rPr>
              <w:t>(2U,2.5</w:t>
            </w:r>
            <w:r>
              <w:rPr>
                <w:rFonts w:hint="eastAsia"/>
              </w:rPr>
              <w:t>寸</w:t>
            </w:r>
            <w:r>
              <w:rPr>
                <w:rFonts w:hint="eastAsia"/>
              </w:rPr>
              <w:t>,24</w:t>
            </w:r>
            <w:r>
              <w:rPr>
                <w:rFonts w:hint="eastAsia"/>
              </w:rPr>
              <w:t>盘</w:t>
            </w:r>
            <w:r>
              <w:rPr>
                <w:rFonts w:hint="eastAsia"/>
              </w:rPr>
              <w:t xml:space="preserve"> </w:t>
            </w:r>
            <w:r>
              <w:rPr>
                <w:rFonts w:hint="eastAsia"/>
              </w:rPr>
              <w:t>交流</w:t>
            </w:r>
            <w:r>
              <w:rPr>
                <w:rFonts w:hint="eastAsia"/>
              </w:rPr>
              <w:t>,SAS</w:t>
            </w:r>
            <w:r>
              <w:rPr>
                <w:rFonts w:hint="eastAsia"/>
              </w:rPr>
              <w:t>级联模块</w:t>
            </w:r>
            <w:r>
              <w:rPr>
                <w:rFonts w:hint="eastAsia"/>
              </w:rPr>
              <w:t>,</w:t>
            </w:r>
            <w:r>
              <w:rPr>
                <w:rFonts w:hint="eastAsia"/>
              </w:rPr>
              <w:t>不包含硬盘单元</w:t>
            </w:r>
            <w:r>
              <w:rPr>
                <w:rFonts w:hint="eastAsia"/>
              </w:rPr>
              <w:t>,</w:t>
            </w:r>
            <w:proofErr w:type="gramStart"/>
            <w:r>
              <w:rPr>
                <w:rFonts w:hint="eastAsia"/>
              </w:rPr>
              <w:t>含华为</w:t>
            </w:r>
            <w:proofErr w:type="gramEnd"/>
            <w:r>
              <w:rPr>
                <w:rFonts w:hint="eastAsia"/>
              </w:rPr>
              <w:t>SAS</w:t>
            </w:r>
            <w:r>
              <w:rPr>
                <w:rFonts w:hint="eastAsia"/>
              </w:rPr>
              <w:t>带内管理软件</w:t>
            </w:r>
            <w:r>
              <w:rPr>
                <w:rFonts w:hint="eastAsia"/>
              </w:rPr>
              <w:t>,DAE12425U2), 900GB 10K RPM 2.5" SAS</w:t>
            </w:r>
            <w:r>
              <w:rPr>
                <w:rFonts w:hint="eastAsia"/>
              </w:rPr>
              <w:t>硬盘</w:t>
            </w:r>
            <w:r>
              <w:rPr>
                <w:rFonts w:hint="eastAsia"/>
              </w:rPr>
              <w:t>11</w:t>
            </w:r>
            <w:r>
              <w:rPr>
                <w:rFonts w:hint="eastAsia"/>
              </w:rPr>
              <w:t>块</w:t>
            </w:r>
            <w:r>
              <w:rPr>
                <w:rFonts w:hint="eastAsia"/>
              </w:rPr>
              <w:t>, 16TB NL SAS</w:t>
            </w:r>
            <w:r>
              <w:rPr>
                <w:rFonts w:hint="eastAsia"/>
              </w:rPr>
              <w:t>硬盘包</w:t>
            </w:r>
            <w:r>
              <w:rPr>
                <w:rFonts w:hint="eastAsia"/>
              </w:rPr>
              <w:t>3</w:t>
            </w:r>
            <w:r>
              <w:rPr>
                <w:rFonts w:hint="eastAsia"/>
              </w:rPr>
              <w:t>个</w:t>
            </w:r>
            <w:r>
              <w:rPr>
                <w:rFonts w:hint="eastAsia"/>
              </w:rPr>
              <w:t>(4*4000GB 7.2K RPM 3.5" NL SAS</w:t>
            </w:r>
            <w:r>
              <w:rPr>
                <w:rFonts w:hint="eastAsia"/>
              </w:rPr>
              <w:t>硬盘</w:t>
            </w:r>
            <w:r>
              <w:rPr>
                <w:rFonts w:hint="eastAsia"/>
              </w:rPr>
              <w:t xml:space="preserve">), </w:t>
            </w:r>
            <w:proofErr w:type="spellStart"/>
            <w:r>
              <w:rPr>
                <w:rFonts w:hint="eastAsia"/>
              </w:rPr>
              <w:t>HyperImage</w:t>
            </w:r>
            <w:proofErr w:type="spellEnd"/>
            <w:r>
              <w:rPr>
                <w:rFonts w:hint="eastAsia"/>
              </w:rPr>
              <w:t>快照功能</w:t>
            </w:r>
            <w:r>
              <w:rPr>
                <w:rFonts w:hint="eastAsia"/>
              </w:rPr>
              <w:t xml:space="preserve">, </w:t>
            </w:r>
            <w:proofErr w:type="spellStart"/>
            <w:r>
              <w:rPr>
                <w:rFonts w:hint="eastAsia"/>
              </w:rPr>
              <w:t>HyperCopy</w:t>
            </w:r>
            <w:proofErr w:type="spellEnd"/>
            <w:r>
              <w:rPr>
                <w:rFonts w:hint="eastAsia"/>
              </w:rPr>
              <w:t xml:space="preserve"> LUN</w:t>
            </w:r>
            <w:r>
              <w:rPr>
                <w:rFonts w:hint="eastAsia"/>
              </w:rPr>
              <w:t>拷贝功能</w:t>
            </w:r>
            <w:r>
              <w:rPr>
                <w:rFonts w:hint="eastAsia"/>
              </w:rPr>
              <w:t xml:space="preserve">, </w:t>
            </w:r>
            <w:proofErr w:type="spellStart"/>
            <w:r>
              <w:rPr>
                <w:rFonts w:hint="eastAsia"/>
              </w:rPr>
              <w:t>HyperThin</w:t>
            </w:r>
            <w:proofErr w:type="spellEnd"/>
            <w:r>
              <w:rPr>
                <w:rFonts w:hint="eastAsia"/>
              </w:rPr>
              <w:t xml:space="preserve"> </w:t>
            </w:r>
            <w:r>
              <w:rPr>
                <w:rFonts w:hint="eastAsia"/>
              </w:rPr>
              <w:t>自动精简配置功能（仅支持</w:t>
            </w:r>
            <w:r>
              <w:rPr>
                <w:rFonts w:hint="eastAsia"/>
              </w:rPr>
              <w:t>8G/16G</w:t>
            </w:r>
            <w:r>
              <w:rPr>
                <w:rFonts w:hint="eastAsia"/>
              </w:rPr>
              <w:t>缓存主机），</w:t>
            </w:r>
            <w:r>
              <w:rPr>
                <w:rFonts w:hint="eastAsia"/>
              </w:rPr>
              <w:t>8Gb FC</w:t>
            </w:r>
            <w:r>
              <w:rPr>
                <w:rFonts w:hint="eastAsia"/>
              </w:rPr>
              <w:t>光纤模块</w:t>
            </w:r>
            <w:r>
              <w:rPr>
                <w:rFonts w:hint="eastAsia"/>
              </w:rPr>
              <w:t>12</w:t>
            </w:r>
            <w:r>
              <w:rPr>
                <w:rFonts w:hint="eastAsia"/>
              </w:rPr>
              <w:t>个</w:t>
            </w:r>
          </w:p>
        </w:tc>
        <w:tc>
          <w:tcPr>
            <w:tcW w:w="750" w:type="dxa"/>
            <w:vAlign w:val="center"/>
          </w:tcPr>
          <w:p w:rsidR="00AA15CD" w:rsidRDefault="00BF4DB5">
            <w:pPr>
              <w:spacing w:line="360" w:lineRule="auto"/>
              <w:jc w:val="center"/>
            </w:pPr>
            <w:r>
              <w:rPr>
                <w:rFonts w:hint="eastAsia"/>
              </w:rPr>
              <w:t>华为</w:t>
            </w:r>
          </w:p>
        </w:tc>
        <w:tc>
          <w:tcPr>
            <w:tcW w:w="720" w:type="dxa"/>
            <w:vAlign w:val="center"/>
          </w:tcPr>
          <w:p w:rsidR="00AA15CD" w:rsidRDefault="00BF4DB5">
            <w:pPr>
              <w:spacing w:line="360" w:lineRule="auto"/>
              <w:jc w:val="center"/>
            </w:pPr>
            <w:r>
              <w:rPr>
                <w:rFonts w:hint="eastAsia"/>
              </w:rPr>
              <w:t>1</w:t>
            </w:r>
          </w:p>
        </w:tc>
        <w:tc>
          <w:tcPr>
            <w:tcW w:w="645" w:type="dxa"/>
            <w:vAlign w:val="center"/>
          </w:tcPr>
          <w:p w:rsidR="00AA15CD" w:rsidRDefault="00BF4DB5">
            <w:pPr>
              <w:spacing w:line="360" w:lineRule="auto"/>
              <w:jc w:val="center"/>
            </w:pPr>
            <w:r>
              <w:rPr>
                <w:rFonts w:hint="eastAsia"/>
              </w:rPr>
              <w:t>台</w:t>
            </w:r>
          </w:p>
        </w:tc>
      </w:tr>
    </w:tbl>
    <w:p w:rsidR="00AA15CD" w:rsidRDefault="00BF4DB5">
      <w:pPr>
        <w:spacing w:line="360" w:lineRule="auto"/>
        <w:ind w:firstLineChars="202" w:firstLine="424"/>
      </w:pPr>
      <w:r>
        <w:rPr>
          <w:rFonts w:hint="eastAsia"/>
        </w:rPr>
        <w:t>2.2</w:t>
      </w:r>
      <w:proofErr w:type="gramStart"/>
      <w:r>
        <w:rPr>
          <w:rFonts w:hint="eastAsia"/>
        </w:rPr>
        <w:t>维保服务</w:t>
      </w:r>
      <w:proofErr w:type="gramEnd"/>
      <w:r>
        <w:rPr>
          <w:rFonts w:hint="eastAsia"/>
        </w:rPr>
        <w:t>要求</w:t>
      </w:r>
    </w:p>
    <w:p w:rsidR="00AA15CD" w:rsidRDefault="00BF4DB5">
      <w:pPr>
        <w:spacing w:line="360" w:lineRule="auto"/>
        <w:ind w:firstLineChars="202" w:firstLine="424"/>
      </w:pPr>
      <w:r>
        <w:rPr>
          <w:rFonts w:hint="eastAsia"/>
        </w:rPr>
        <w:t>2.2.1.</w:t>
      </w:r>
      <w:r>
        <w:rPr>
          <w:rFonts w:hint="eastAsia"/>
        </w:rPr>
        <w:t>故障响应要求：</w:t>
      </w:r>
    </w:p>
    <w:p w:rsidR="00AA15CD" w:rsidRDefault="00BF4DB5">
      <w:pPr>
        <w:spacing w:line="360" w:lineRule="auto"/>
        <w:ind w:firstLineChars="202" w:firstLine="424"/>
      </w:pPr>
      <w:r>
        <w:rPr>
          <w:rFonts w:hint="eastAsia"/>
        </w:rPr>
        <w:t>①</w:t>
      </w:r>
      <w:r>
        <w:rPr>
          <w:rFonts w:hint="eastAsia"/>
        </w:rPr>
        <w:t xml:space="preserve"> </w:t>
      </w:r>
      <w:r>
        <w:rPr>
          <w:rFonts w:hint="eastAsia"/>
        </w:rPr>
        <w:t>维修期内提供</w:t>
      </w:r>
      <w:r>
        <w:rPr>
          <w:rFonts w:hint="eastAsia"/>
        </w:rPr>
        <w:t>7*24</w:t>
      </w:r>
      <w:r>
        <w:rPr>
          <w:rFonts w:hint="eastAsia"/>
        </w:rPr>
        <w:t>小时的全天候故障响应；接用户服务电话后，</w:t>
      </w:r>
      <w:r>
        <w:rPr>
          <w:rFonts w:hint="eastAsia"/>
        </w:rPr>
        <w:t>1</w:t>
      </w:r>
      <w:r>
        <w:rPr>
          <w:rFonts w:hint="eastAsia"/>
        </w:rPr>
        <w:t>小时内响应，如不能远程处理，将会用最快时间内到达用户现场，</w:t>
      </w:r>
      <w:r>
        <w:rPr>
          <w:rFonts w:hint="eastAsia"/>
        </w:rPr>
        <w:t>24</w:t>
      </w:r>
      <w:r>
        <w:rPr>
          <w:rFonts w:hint="eastAsia"/>
        </w:rPr>
        <w:t>小时内修复故障，如</w:t>
      </w:r>
      <w:r>
        <w:rPr>
          <w:rFonts w:hint="eastAsia"/>
        </w:rPr>
        <w:t>24</w:t>
      </w:r>
      <w:r>
        <w:rPr>
          <w:rFonts w:hint="eastAsia"/>
        </w:rPr>
        <w:t>小时不能处理好故障，则提供同型号设备进行更换或代用。</w:t>
      </w:r>
    </w:p>
    <w:p w:rsidR="00AA15CD" w:rsidRDefault="00BF4DB5">
      <w:pPr>
        <w:spacing w:line="360" w:lineRule="auto"/>
        <w:ind w:firstLineChars="202" w:firstLine="424"/>
      </w:pPr>
      <w:r>
        <w:rPr>
          <w:rFonts w:hint="eastAsia"/>
        </w:rPr>
        <w:t>②</w:t>
      </w:r>
      <w:r>
        <w:rPr>
          <w:rFonts w:hint="eastAsia"/>
        </w:rPr>
        <w:t xml:space="preserve"> </w:t>
      </w:r>
      <w:r>
        <w:rPr>
          <w:rFonts w:hint="eastAsia"/>
        </w:rPr>
        <w:t>在整个维保期内，故障部件免费维修或更换；如因设备故障无法维修，需提供备用设备</w:t>
      </w:r>
      <w:r>
        <w:rPr>
          <w:rFonts w:hint="eastAsia"/>
        </w:rPr>
        <w:t>,</w:t>
      </w:r>
      <w:r>
        <w:rPr>
          <w:rFonts w:hint="eastAsia"/>
        </w:rPr>
        <w:t>保证学校业务不中断，能正常使用。</w:t>
      </w:r>
    </w:p>
    <w:p w:rsidR="00AA15CD" w:rsidRDefault="00BF4DB5">
      <w:pPr>
        <w:spacing w:line="360" w:lineRule="auto"/>
        <w:ind w:firstLineChars="202" w:firstLine="424"/>
      </w:pPr>
      <w:r>
        <w:rPr>
          <w:rFonts w:hint="eastAsia"/>
        </w:rPr>
        <w:t>③</w:t>
      </w:r>
      <w:r>
        <w:rPr>
          <w:rFonts w:hint="eastAsia"/>
        </w:rPr>
        <w:t xml:space="preserve"> </w:t>
      </w:r>
      <w:r>
        <w:rPr>
          <w:rFonts w:hint="eastAsia"/>
        </w:rPr>
        <w:t>由专业工程师提供华为存储</w:t>
      </w:r>
      <w:r>
        <w:rPr>
          <w:rFonts w:hint="eastAsia"/>
        </w:rPr>
        <w:t>S2200T</w:t>
      </w:r>
      <w:r>
        <w:rPr>
          <w:rFonts w:hint="eastAsia"/>
        </w:rPr>
        <w:t>设备的技术支持，出现故障时及时协助处理。</w:t>
      </w:r>
    </w:p>
    <w:p w:rsidR="00AA15CD" w:rsidRDefault="00BF4DB5">
      <w:pPr>
        <w:spacing w:line="360" w:lineRule="auto"/>
        <w:ind w:firstLineChars="202" w:firstLine="424"/>
      </w:pPr>
      <w:r>
        <w:rPr>
          <w:rFonts w:hint="eastAsia"/>
        </w:rPr>
        <w:lastRenderedPageBreak/>
        <w:t>④</w:t>
      </w:r>
      <w:r>
        <w:rPr>
          <w:rFonts w:hint="eastAsia"/>
        </w:rPr>
        <w:t xml:space="preserve"> </w:t>
      </w:r>
      <w:r>
        <w:rPr>
          <w:rFonts w:hint="eastAsia"/>
        </w:rPr>
        <w:t>维保期内，维修各种故障的技术服务及维修所产生的一切费用</w:t>
      </w:r>
      <w:proofErr w:type="gramStart"/>
      <w:r>
        <w:rPr>
          <w:rFonts w:hint="eastAsia"/>
        </w:rPr>
        <w:t>由维保服务</w:t>
      </w:r>
      <w:proofErr w:type="gramEnd"/>
      <w:r>
        <w:rPr>
          <w:rFonts w:hint="eastAsia"/>
        </w:rPr>
        <w:t>供应商负责承担；</w:t>
      </w:r>
    </w:p>
    <w:p w:rsidR="00AA15CD" w:rsidRDefault="00BF4DB5">
      <w:pPr>
        <w:spacing w:line="360" w:lineRule="auto"/>
        <w:ind w:firstLineChars="202" w:firstLine="424"/>
      </w:pPr>
      <w:r>
        <w:rPr>
          <w:rFonts w:hint="eastAsia"/>
        </w:rPr>
        <w:t>2.2.2.</w:t>
      </w:r>
      <w:r>
        <w:rPr>
          <w:rFonts w:hint="eastAsia"/>
        </w:rPr>
        <w:t>日常维护要求</w:t>
      </w:r>
    </w:p>
    <w:p w:rsidR="00AA15CD" w:rsidRDefault="00BF4DB5">
      <w:pPr>
        <w:spacing w:line="360" w:lineRule="auto"/>
        <w:ind w:firstLineChars="202" w:firstLine="424"/>
      </w:pPr>
      <w:r>
        <w:rPr>
          <w:rFonts w:hint="eastAsia"/>
        </w:rPr>
        <w:t>①</w:t>
      </w:r>
      <w:r>
        <w:rPr>
          <w:rFonts w:hint="eastAsia"/>
        </w:rPr>
        <w:t xml:space="preserve"> </w:t>
      </w:r>
      <w:r>
        <w:rPr>
          <w:rFonts w:hint="eastAsia"/>
        </w:rPr>
        <w:t>确保本次保修招标范围内所有软硬件设备的正常、稳定的运行。提供定期巡检，收集系统的软、硬件信息，对系统状况进行评估、监控和预测；系统运行状态、性能、数据安全检查；</w:t>
      </w:r>
    </w:p>
    <w:p w:rsidR="00AA15CD" w:rsidRDefault="00BF4DB5">
      <w:pPr>
        <w:spacing w:line="360" w:lineRule="auto"/>
        <w:ind w:firstLineChars="202" w:firstLine="424"/>
      </w:pPr>
      <w:r>
        <w:rPr>
          <w:rFonts w:hint="eastAsia"/>
        </w:rPr>
        <w:t>②</w:t>
      </w:r>
      <w:r>
        <w:rPr>
          <w:rFonts w:hint="eastAsia"/>
        </w:rPr>
        <w:t xml:space="preserve"> </w:t>
      </w:r>
      <w:r>
        <w:rPr>
          <w:rFonts w:hint="eastAsia"/>
        </w:rPr>
        <w:t>根据用户需要免费提供软件的版本升级和安装补丁的技术支持；</w:t>
      </w:r>
    </w:p>
    <w:p w:rsidR="00AA15CD" w:rsidRDefault="00BF4DB5">
      <w:pPr>
        <w:spacing w:line="360" w:lineRule="auto"/>
        <w:ind w:firstLineChars="202" w:firstLine="424"/>
      </w:pPr>
      <w:r>
        <w:rPr>
          <w:rFonts w:hint="eastAsia"/>
        </w:rPr>
        <w:t>③</w:t>
      </w:r>
      <w:r>
        <w:rPr>
          <w:rFonts w:hint="eastAsia"/>
        </w:rPr>
        <w:t xml:space="preserve"> </w:t>
      </w:r>
      <w:proofErr w:type="gramStart"/>
      <w:r>
        <w:rPr>
          <w:rFonts w:hint="eastAsia"/>
        </w:rPr>
        <w:t>在维保项目</w:t>
      </w:r>
      <w:proofErr w:type="gramEnd"/>
      <w:r>
        <w:rPr>
          <w:rFonts w:hint="eastAsia"/>
        </w:rPr>
        <w:t>重大调整、改造、软件系统上线或升级时，服务商能根据约定的时间提供现场或远程技术保障、技术培训等服务；</w:t>
      </w:r>
    </w:p>
    <w:p w:rsidR="00AA15CD" w:rsidRDefault="00BF4DB5">
      <w:pPr>
        <w:spacing w:line="360" w:lineRule="auto"/>
        <w:ind w:firstLineChars="202" w:firstLine="424"/>
      </w:pPr>
      <w:r>
        <w:rPr>
          <w:rFonts w:hint="eastAsia"/>
        </w:rPr>
        <w:t>④</w:t>
      </w:r>
      <w:r>
        <w:rPr>
          <w:rFonts w:hint="eastAsia"/>
        </w:rPr>
        <w:t xml:space="preserve"> </w:t>
      </w:r>
      <w:r>
        <w:rPr>
          <w:rFonts w:hint="eastAsia"/>
        </w:rPr>
        <w:t>每季度一次例行巡检即预防性维护、系统运行性能诊断，提供巡检和分析报告；</w:t>
      </w:r>
    </w:p>
    <w:p w:rsidR="00AA15CD" w:rsidRDefault="00BF4DB5">
      <w:pPr>
        <w:spacing w:line="360" w:lineRule="auto"/>
        <w:ind w:firstLineChars="202" w:firstLine="424"/>
        <w:rPr>
          <w:rFonts w:ascii="宋体" w:hAnsi="宋体"/>
          <w:color w:val="000000"/>
        </w:rPr>
      </w:pPr>
      <w:r>
        <w:rPr>
          <w:rFonts w:hint="eastAsia"/>
        </w:rPr>
        <w:t>⑤</w:t>
      </w:r>
      <w:r>
        <w:rPr>
          <w:rFonts w:hint="eastAsia"/>
        </w:rPr>
        <w:t xml:space="preserve"> </w:t>
      </w:r>
      <w:r>
        <w:rPr>
          <w:rFonts w:hint="eastAsia"/>
        </w:rPr>
        <w:t>每次故障处理后提供故障处理和备件更换报告；</w:t>
      </w:r>
    </w:p>
    <w:p w:rsidR="00AA15CD" w:rsidRDefault="00BF4DB5">
      <w:pPr>
        <w:spacing w:line="360" w:lineRule="auto"/>
        <w:ind w:firstLineChars="202" w:firstLine="424"/>
      </w:pPr>
      <w:r>
        <w:rPr>
          <w:rFonts w:ascii="宋体" w:hAnsi="宋体" w:hint="eastAsia"/>
          <w:color w:val="000000"/>
        </w:rPr>
        <w:t>⑥ 服务年度期满前十五天完成年度现场维护，提供年度服务总结报告；</w:t>
      </w:r>
    </w:p>
    <w:p w:rsidR="00AA15CD" w:rsidRDefault="00BF4DB5">
      <w:pPr>
        <w:spacing w:line="360" w:lineRule="auto"/>
        <w:ind w:firstLineChars="202" w:firstLine="424"/>
      </w:pPr>
      <w:r>
        <w:rPr>
          <w:rFonts w:hint="eastAsia"/>
        </w:rPr>
        <w:t>2.3</w:t>
      </w:r>
      <w:r>
        <w:rPr>
          <w:rFonts w:hint="eastAsia"/>
        </w:rPr>
        <w:t>、</w:t>
      </w:r>
      <w:proofErr w:type="gramStart"/>
      <w:r>
        <w:rPr>
          <w:rFonts w:hint="eastAsia"/>
        </w:rPr>
        <w:t>维保服务时间</w:t>
      </w:r>
      <w:proofErr w:type="gramEnd"/>
      <w:r>
        <w:rPr>
          <w:rFonts w:hint="eastAsia"/>
        </w:rPr>
        <w:t>：</w:t>
      </w:r>
      <w:r>
        <w:rPr>
          <w:rFonts w:hint="eastAsia"/>
        </w:rPr>
        <w:t>3</w:t>
      </w:r>
      <w:r>
        <w:rPr>
          <w:rFonts w:hint="eastAsia"/>
        </w:rPr>
        <w:t>年。</w:t>
      </w:r>
    </w:p>
    <w:p w:rsidR="00AA15CD" w:rsidRDefault="00BF4DB5">
      <w:pPr>
        <w:spacing w:line="360" w:lineRule="auto"/>
        <w:ind w:firstLineChars="202" w:firstLine="424"/>
      </w:pPr>
      <w:r>
        <w:rPr>
          <w:rFonts w:hint="eastAsia"/>
        </w:rPr>
        <w:t>2.4</w:t>
      </w:r>
      <w:r>
        <w:rPr>
          <w:rFonts w:hint="eastAsia"/>
        </w:rPr>
        <w:t>、</w:t>
      </w:r>
      <w:proofErr w:type="gramStart"/>
      <w:r>
        <w:rPr>
          <w:rFonts w:hint="eastAsia"/>
        </w:rPr>
        <w:t>维保每年</w:t>
      </w:r>
      <w:proofErr w:type="gramEnd"/>
      <w:r>
        <w:rPr>
          <w:rFonts w:hint="eastAsia"/>
        </w:rPr>
        <w:t>服务费（人民币）：</w:t>
      </w:r>
      <w:r>
        <w:rPr>
          <w:rFonts w:hint="eastAsia"/>
          <w:u w:val="single"/>
        </w:rPr>
        <w:t xml:space="preserve">                                  </w:t>
      </w:r>
    </w:p>
    <w:p w:rsidR="00AA15CD" w:rsidRDefault="00BF4DB5">
      <w:pPr>
        <w:spacing w:line="360" w:lineRule="auto"/>
        <w:ind w:firstLineChars="200" w:firstLine="420"/>
      </w:pPr>
      <w:r>
        <w:rPr>
          <w:rFonts w:hint="eastAsia"/>
        </w:rPr>
        <w:t>三、质量要求、技术标准、供方对质量负责的条件和期限：国家有统一标准的，执行国家标准或部标准；国家没有统一标准的，执行厂家标准。需方有特殊要求的，按招标文件中有关条款执行。</w:t>
      </w:r>
    </w:p>
    <w:p w:rsidR="00AA15CD" w:rsidRDefault="00BF4DB5">
      <w:pPr>
        <w:spacing w:line="360" w:lineRule="auto"/>
        <w:ind w:firstLineChars="200" w:firstLine="420"/>
      </w:pPr>
      <w:r>
        <w:rPr>
          <w:rFonts w:hint="eastAsia"/>
        </w:rPr>
        <w:t>四、交（提）货地点、方式：</w:t>
      </w:r>
      <w:r>
        <w:rPr>
          <w:rFonts w:hint="eastAsia"/>
          <w:u w:val="single"/>
        </w:rPr>
        <w:t xml:space="preserve">  </w:t>
      </w:r>
      <w:r>
        <w:rPr>
          <w:rFonts w:hint="eastAsia"/>
          <w:u w:val="single"/>
        </w:rPr>
        <w:t>江苏航运职业技术学院</w:t>
      </w:r>
      <w:r>
        <w:rPr>
          <w:rFonts w:hint="eastAsia"/>
          <w:u w:val="single"/>
        </w:rPr>
        <w:t xml:space="preserve">  </w:t>
      </w:r>
      <w:r>
        <w:rPr>
          <w:rFonts w:hint="eastAsia"/>
        </w:rPr>
        <w:t>。</w:t>
      </w:r>
    </w:p>
    <w:p w:rsidR="00AA15CD" w:rsidRDefault="00BF4DB5">
      <w:pPr>
        <w:spacing w:line="360" w:lineRule="auto"/>
        <w:ind w:firstLineChars="200" w:firstLine="420"/>
        <w:rPr>
          <w:szCs w:val="21"/>
          <w:u w:val="single"/>
        </w:rPr>
      </w:pPr>
      <w:r>
        <w:rPr>
          <w:rFonts w:hint="eastAsia"/>
        </w:rPr>
        <w:t>五、结算方式：</w:t>
      </w:r>
    </w:p>
    <w:p w:rsidR="00AA15CD" w:rsidRDefault="00BF4DB5">
      <w:pPr>
        <w:spacing w:line="360" w:lineRule="auto"/>
        <w:rPr>
          <w:szCs w:val="21"/>
        </w:rPr>
      </w:pPr>
      <w:r>
        <w:rPr>
          <w:rFonts w:hint="eastAsia"/>
          <w:szCs w:val="21"/>
        </w:rPr>
        <w:t xml:space="preserve">    </w:t>
      </w:r>
      <w:r>
        <w:rPr>
          <w:rFonts w:hint="eastAsia"/>
          <w:szCs w:val="21"/>
        </w:rPr>
        <w:t>本项目服务期限为合同签订生效之日起三年。</w:t>
      </w:r>
    </w:p>
    <w:p w:rsidR="00AA15CD" w:rsidRDefault="00BF4DB5">
      <w:pPr>
        <w:spacing w:line="360" w:lineRule="auto"/>
        <w:ind w:firstLineChars="202" w:firstLine="424"/>
      </w:pPr>
      <w:r>
        <w:rPr>
          <w:rFonts w:hint="eastAsia"/>
        </w:rPr>
        <w:t>合同签订后，需方向供方支付</w:t>
      </w:r>
      <w:proofErr w:type="gramStart"/>
      <w:r>
        <w:rPr>
          <w:rFonts w:hint="eastAsia"/>
        </w:rPr>
        <w:t>一年维保服务费</w:t>
      </w:r>
      <w:proofErr w:type="gramEnd"/>
      <w:r>
        <w:rPr>
          <w:rFonts w:hint="eastAsia"/>
        </w:rPr>
        <w:t>；合同服务期内每满一年后，支付</w:t>
      </w:r>
      <w:proofErr w:type="gramStart"/>
      <w:r>
        <w:rPr>
          <w:rFonts w:hint="eastAsia"/>
        </w:rPr>
        <w:t>下一年维保服务费</w:t>
      </w:r>
      <w:proofErr w:type="gramEnd"/>
      <w:r>
        <w:rPr>
          <w:rFonts w:hint="eastAsia"/>
        </w:rPr>
        <w:t>。</w:t>
      </w:r>
    </w:p>
    <w:p w:rsidR="00AA15CD" w:rsidRDefault="00BF4DB5">
      <w:pPr>
        <w:spacing w:line="360" w:lineRule="auto"/>
        <w:ind w:firstLineChars="202" w:firstLine="424"/>
      </w:pPr>
      <w:r>
        <w:rPr>
          <w:rFonts w:hint="eastAsia"/>
        </w:rPr>
        <w:t>供方出具正式发票，需方在收到发票后支付款项，发票类型为增值税专用发票。</w:t>
      </w:r>
    </w:p>
    <w:p w:rsidR="00AA15CD" w:rsidRDefault="00BF4DB5">
      <w:pPr>
        <w:spacing w:line="360" w:lineRule="auto"/>
        <w:ind w:firstLineChars="202" w:firstLine="424"/>
      </w:pPr>
      <w:r>
        <w:rPr>
          <w:rFonts w:hint="eastAsia"/>
        </w:rPr>
        <w:t>六、保密条款</w:t>
      </w:r>
    </w:p>
    <w:p w:rsidR="00AA15CD" w:rsidRDefault="00BF4DB5">
      <w:pPr>
        <w:spacing w:line="360" w:lineRule="auto"/>
        <w:ind w:firstLineChars="202" w:firstLine="424"/>
      </w:pPr>
      <w:r>
        <w:rPr>
          <w:rFonts w:hint="eastAsia"/>
        </w:rPr>
        <w:t>6.1</w:t>
      </w:r>
      <w:r>
        <w:rPr>
          <w:rFonts w:hint="eastAsia"/>
        </w:rPr>
        <w:t>、供方对在工作过程中接触到的需方的任何资料、文件、数据（无论是书面的还是电子的），以及对为需方服务形成的任何交付物，负有为需方保密的责任。未经需方书面同意，供方不得以任何方式向任何第三方提供或透露。</w:t>
      </w:r>
    </w:p>
    <w:p w:rsidR="00AA15CD" w:rsidRDefault="00BF4DB5">
      <w:pPr>
        <w:spacing w:line="360" w:lineRule="auto"/>
        <w:ind w:firstLineChars="202" w:firstLine="424"/>
      </w:pPr>
      <w:r>
        <w:rPr>
          <w:rFonts w:hint="eastAsia"/>
        </w:rPr>
        <w:t>6.2</w:t>
      </w:r>
      <w:r>
        <w:rPr>
          <w:rFonts w:hint="eastAsia"/>
        </w:rPr>
        <w:t>、需方向供方提供的任何资料、文件和信息，在供方服务结束后，供方均应及时归还需方，电子文档的应从电脑等存储设备上予永久删除。</w:t>
      </w:r>
    </w:p>
    <w:p w:rsidR="00AA15CD" w:rsidRDefault="00BF4DB5">
      <w:pPr>
        <w:spacing w:line="360" w:lineRule="auto"/>
        <w:ind w:firstLineChars="202" w:firstLine="424"/>
      </w:pPr>
      <w:r>
        <w:rPr>
          <w:rFonts w:hint="eastAsia"/>
        </w:rPr>
        <w:t>6.3</w:t>
      </w:r>
      <w:r>
        <w:rPr>
          <w:rFonts w:hint="eastAsia"/>
        </w:rPr>
        <w:t>、供方人员违反上述保密规定时，供方应承担相应法律责任。</w:t>
      </w:r>
    </w:p>
    <w:p w:rsidR="00AA15CD" w:rsidRDefault="00BF4DB5">
      <w:pPr>
        <w:spacing w:line="360" w:lineRule="auto"/>
        <w:ind w:firstLineChars="202" w:firstLine="424"/>
      </w:pPr>
      <w:r>
        <w:rPr>
          <w:rFonts w:hint="eastAsia"/>
        </w:rPr>
        <w:t>6.4</w:t>
      </w:r>
      <w:r>
        <w:rPr>
          <w:rFonts w:hint="eastAsia"/>
        </w:rPr>
        <w:t>、以上</w:t>
      </w:r>
      <w:r>
        <w:rPr>
          <w:rFonts w:hint="eastAsia"/>
        </w:rPr>
        <w:t>6.1</w:t>
      </w:r>
      <w:r>
        <w:rPr>
          <w:rFonts w:hint="eastAsia"/>
        </w:rPr>
        <w:t>、</w:t>
      </w:r>
      <w:r>
        <w:rPr>
          <w:rFonts w:hint="eastAsia"/>
        </w:rPr>
        <w:t>6.2</w:t>
      </w:r>
      <w:r>
        <w:rPr>
          <w:rFonts w:hint="eastAsia"/>
        </w:rPr>
        <w:t>、</w:t>
      </w:r>
      <w:r>
        <w:rPr>
          <w:rFonts w:hint="eastAsia"/>
        </w:rPr>
        <w:t>6.3</w:t>
      </w:r>
      <w:r>
        <w:rPr>
          <w:rFonts w:hint="eastAsia"/>
        </w:rPr>
        <w:t>款在合同有效期结束后继续生效。</w:t>
      </w:r>
    </w:p>
    <w:p w:rsidR="00AA15CD" w:rsidRDefault="00BF4DB5">
      <w:pPr>
        <w:spacing w:line="360" w:lineRule="auto"/>
        <w:ind w:firstLineChars="200" w:firstLine="420"/>
      </w:pPr>
      <w:r>
        <w:rPr>
          <w:rFonts w:hint="eastAsia"/>
        </w:rPr>
        <w:t>七、违约责任：</w:t>
      </w:r>
    </w:p>
    <w:p w:rsidR="00AA15CD" w:rsidRDefault="00BF4DB5">
      <w:pPr>
        <w:spacing w:line="360" w:lineRule="auto"/>
        <w:ind w:firstLineChars="202" w:firstLine="424"/>
      </w:pPr>
      <w:r>
        <w:rPr>
          <w:rFonts w:hint="eastAsia"/>
        </w:rPr>
        <w:t>供方不能按期服务、降低服务标准、服务质量，或不兑现服务承诺，供方返还向需方收取的服</w:t>
      </w:r>
      <w:r>
        <w:rPr>
          <w:rFonts w:hint="eastAsia"/>
        </w:rPr>
        <w:lastRenderedPageBreak/>
        <w:t>务费，并付给需方合同总价款</w:t>
      </w:r>
      <w:r>
        <w:rPr>
          <w:rFonts w:hint="eastAsia"/>
        </w:rPr>
        <w:t>10%</w:t>
      </w:r>
      <w:r>
        <w:rPr>
          <w:rFonts w:hint="eastAsia"/>
        </w:rPr>
        <w:t>的违约金。</w:t>
      </w:r>
    </w:p>
    <w:p w:rsidR="00AA15CD" w:rsidRDefault="00BF4DB5">
      <w:pPr>
        <w:spacing w:line="360" w:lineRule="auto"/>
        <w:ind w:firstLineChars="200" w:firstLine="420"/>
      </w:pPr>
      <w:r>
        <w:rPr>
          <w:rFonts w:hint="eastAsia"/>
        </w:rPr>
        <w:t>八、供需双方因本合同或在履行本合同过程中发生的一切争议由双方当事人协商解决；协商不成的，提交合同签订地人民法院诉讼解决。</w:t>
      </w:r>
    </w:p>
    <w:p w:rsidR="00AA15CD" w:rsidRDefault="00BF4DB5">
      <w:pPr>
        <w:spacing w:line="360" w:lineRule="auto"/>
        <w:ind w:firstLineChars="200" w:firstLine="420"/>
      </w:pPr>
      <w:r>
        <w:rPr>
          <w:rFonts w:hint="eastAsia"/>
        </w:rPr>
        <w:t>九、合同在双方签字盖章后生效。招标文件和投标文件是本合同的附件，与本合同具有同等效力。</w:t>
      </w:r>
    </w:p>
    <w:p w:rsidR="00AA15CD" w:rsidRDefault="00BF4DB5">
      <w:pPr>
        <w:spacing w:line="360" w:lineRule="auto"/>
        <w:ind w:firstLineChars="200" w:firstLine="420"/>
      </w:pPr>
      <w:r>
        <w:rPr>
          <w:rFonts w:hint="eastAsia"/>
        </w:rPr>
        <w:t>十、本合同一式伍份，供方壹份、需方肆份。</w:t>
      </w:r>
    </w:p>
    <w:p w:rsidR="00AA15CD" w:rsidRDefault="00BF4DB5">
      <w:pPr>
        <w:spacing w:line="360" w:lineRule="auto"/>
        <w:ind w:firstLineChars="200" w:firstLine="420"/>
      </w:pPr>
      <w:r>
        <w:rPr>
          <w:rFonts w:hint="eastAsia"/>
        </w:rPr>
        <w:t>十一、其他约定事项：</w:t>
      </w:r>
      <w:r>
        <w:rPr>
          <w:rFonts w:hint="eastAsia"/>
          <w:u w:val="single"/>
        </w:rPr>
        <w:t xml:space="preserve">  </w:t>
      </w:r>
      <w:r>
        <w:rPr>
          <w:rFonts w:hint="eastAsia"/>
          <w:u w:val="single"/>
        </w:rPr>
        <w:t>无</w:t>
      </w:r>
      <w:r>
        <w:rPr>
          <w:rFonts w:hint="eastAsia"/>
          <w:u w:val="single"/>
        </w:rPr>
        <w:t xml:space="preserve">                                                    </w:t>
      </w:r>
      <w:r>
        <w:rPr>
          <w:rFonts w:hint="eastAsia"/>
        </w:rPr>
        <w:t>。</w:t>
      </w:r>
    </w:p>
    <w:p w:rsidR="00AA15CD" w:rsidRDefault="00BF4DB5">
      <w:pPr>
        <w:spacing w:line="360" w:lineRule="auto"/>
        <w:ind w:firstLineChars="200" w:firstLine="420"/>
      </w:pPr>
      <w:r>
        <w:rPr>
          <w:rFonts w:hint="eastAsia"/>
        </w:rPr>
        <w:t>十二、如有必要需用附件说明，则附件与本合同具有同等法律效力。</w:t>
      </w:r>
    </w:p>
    <w:p w:rsidR="00AA15CD" w:rsidRDefault="00BF4DB5">
      <w:pPr>
        <w:widowControl/>
        <w:jc w:val="left"/>
      </w:pPr>
      <w:r>
        <w:br w:type="page"/>
      </w:r>
    </w:p>
    <w:p w:rsidR="00AA15CD" w:rsidRDefault="00AA15CD">
      <w:pPr>
        <w:spacing w:line="360" w:lineRule="auto"/>
        <w:ind w:firstLineChars="200" w:firstLine="420"/>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04"/>
      </w:tblGrid>
      <w:tr w:rsidR="00AA15CD">
        <w:trPr>
          <w:trHeight w:val="442"/>
        </w:trPr>
        <w:tc>
          <w:tcPr>
            <w:tcW w:w="2481" w:type="pct"/>
            <w:shd w:val="clear" w:color="auto" w:fill="auto"/>
            <w:vAlign w:val="center"/>
          </w:tcPr>
          <w:p w:rsidR="00AA15CD" w:rsidRDefault="00BF4DB5">
            <w:pPr>
              <w:spacing w:line="360" w:lineRule="auto"/>
              <w:jc w:val="center"/>
            </w:pPr>
            <w:r>
              <w:rPr>
                <w:rFonts w:hint="eastAsia"/>
              </w:rPr>
              <w:t>供</w:t>
            </w:r>
            <w:r>
              <w:rPr>
                <w:rFonts w:hint="eastAsia"/>
              </w:rPr>
              <w:t xml:space="preserve">      </w:t>
            </w:r>
            <w:r>
              <w:rPr>
                <w:rFonts w:hint="eastAsia"/>
              </w:rPr>
              <w:t>方</w:t>
            </w:r>
          </w:p>
        </w:tc>
        <w:tc>
          <w:tcPr>
            <w:tcW w:w="2519" w:type="pct"/>
            <w:tcBorders>
              <w:bottom w:val="single" w:sz="4" w:space="0" w:color="auto"/>
              <w:right w:val="single" w:sz="4" w:space="0" w:color="auto"/>
            </w:tcBorders>
            <w:shd w:val="clear" w:color="auto" w:fill="auto"/>
            <w:vAlign w:val="center"/>
          </w:tcPr>
          <w:p w:rsidR="00AA15CD" w:rsidRDefault="00BF4DB5">
            <w:pPr>
              <w:spacing w:line="360" w:lineRule="auto"/>
              <w:jc w:val="center"/>
            </w:pPr>
            <w:r>
              <w:rPr>
                <w:rFonts w:hint="eastAsia"/>
              </w:rPr>
              <w:t>需</w:t>
            </w:r>
            <w:r>
              <w:rPr>
                <w:rFonts w:hint="eastAsia"/>
              </w:rPr>
              <w:t xml:space="preserve">     </w:t>
            </w:r>
            <w:r>
              <w:rPr>
                <w:rFonts w:hint="eastAsia"/>
              </w:rPr>
              <w:t>方</w:t>
            </w:r>
          </w:p>
        </w:tc>
      </w:tr>
      <w:tr w:rsidR="00AA15CD">
        <w:trPr>
          <w:trHeight w:val="3389"/>
        </w:trPr>
        <w:tc>
          <w:tcPr>
            <w:tcW w:w="2481" w:type="pct"/>
            <w:shd w:val="clear" w:color="auto" w:fill="auto"/>
            <w:vAlign w:val="center"/>
          </w:tcPr>
          <w:p w:rsidR="00AA15CD" w:rsidRDefault="00BF4DB5">
            <w:pPr>
              <w:spacing w:line="480" w:lineRule="auto"/>
            </w:pPr>
            <w:r>
              <w:rPr>
                <w:rFonts w:hint="eastAsia"/>
              </w:rPr>
              <w:t>单位名称（章）：</w:t>
            </w:r>
            <w:r>
              <w:t xml:space="preserve"> </w:t>
            </w:r>
          </w:p>
          <w:p w:rsidR="00AA15CD" w:rsidRDefault="00BF4DB5">
            <w:pPr>
              <w:spacing w:line="480" w:lineRule="auto"/>
            </w:pPr>
            <w:r>
              <w:rPr>
                <w:rFonts w:hint="eastAsia"/>
              </w:rPr>
              <w:t>供应商开户行：</w:t>
            </w:r>
            <w:r>
              <w:rPr>
                <w:rFonts w:hint="eastAsia"/>
              </w:rPr>
              <w:t xml:space="preserve"> </w:t>
            </w:r>
          </w:p>
          <w:p w:rsidR="00AA15CD" w:rsidRDefault="00BF4DB5">
            <w:pPr>
              <w:spacing w:line="480" w:lineRule="auto"/>
            </w:pPr>
            <w:r>
              <w:rPr>
                <w:rFonts w:hint="eastAsia"/>
              </w:rPr>
              <w:t>供应商银行帐号：</w:t>
            </w:r>
          </w:p>
          <w:p w:rsidR="00AA15CD" w:rsidRDefault="00BF4DB5">
            <w:pPr>
              <w:spacing w:line="480" w:lineRule="auto"/>
            </w:pPr>
            <w:r>
              <w:rPr>
                <w:rFonts w:hint="eastAsia"/>
              </w:rPr>
              <w:t>法定代表人：</w:t>
            </w:r>
          </w:p>
          <w:p w:rsidR="00AA15CD" w:rsidRDefault="00BF4DB5">
            <w:pPr>
              <w:spacing w:line="480" w:lineRule="auto"/>
            </w:pPr>
            <w:r>
              <w:rPr>
                <w:rFonts w:hint="eastAsia"/>
              </w:rPr>
              <w:t>委托代理人：</w:t>
            </w:r>
          </w:p>
          <w:p w:rsidR="00AA15CD" w:rsidRDefault="00BF4DB5">
            <w:pPr>
              <w:spacing w:line="480" w:lineRule="auto"/>
            </w:pPr>
            <w:r>
              <w:rPr>
                <w:rFonts w:hint="eastAsia"/>
              </w:rPr>
              <w:t>日期：</w:t>
            </w:r>
          </w:p>
          <w:p w:rsidR="00AA15CD" w:rsidRDefault="00BF4DB5">
            <w:pPr>
              <w:spacing w:line="480" w:lineRule="auto"/>
            </w:pPr>
            <w:r>
              <w:rPr>
                <w:rFonts w:hint="eastAsia"/>
              </w:rPr>
              <w:t>电话：</w:t>
            </w:r>
          </w:p>
          <w:p w:rsidR="00AA15CD" w:rsidRDefault="00BF4DB5">
            <w:pPr>
              <w:spacing w:line="480" w:lineRule="auto"/>
            </w:pPr>
            <w:r>
              <w:rPr>
                <w:rFonts w:hint="eastAsia"/>
              </w:rPr>
              <w:t>地址：</w:t>
            </w:r>
            <w:r>
              <w:t xml:space="preserve"> </w:t>
            </w:r>
          </w:p>
        </w:tc>
        <w:tc>
          <w:tcPr>
            <w:tcW w:w="2519" w:type="pct"/>
            <w:tcBorders>
              <w:right w:val="single" w:sz="4" w:space="0" w:color="auto"/>
            </w:tcBorders>
            <w:shd w:val="clear" w:color="auto" w:fill="auto"/>
            <w:vAlign w:val="center"/>
          </w:tcPr>
          <w:p w:rsidR="00AA15CD" w:rsidRDefault="00BF4DB5">
            <w:pPr>
              <w:spacing w:line="600" w:lineRule="auto"/>
            </w:pPr>
            <w:r>
              <w:rPr>
                <w:rFonts w:hint="eastAsia"/>
              </w:rPr>
              <w:t>单位名称（章）：</w:t>
            </w:r>
            <w:r>
              <w:t xml:space="preserve"> </w:t>
            </w:r>
          </w:p>
          <w:p w:rsidR="00AA15CD" w:rsidRDefault="00BF4DB5">
            <w:pPr>
              <w:spacing w:line="600" w:lineRule="auto"/>
            </w:pPr>
            <w:r>
              <w:rPr>
                <w:rFonts w:hint="eastAsia"/>
              </w:rPr>
              <w:t>法定代表人：</w:t>
            </w:r>
          </w:p>
          <w:p w:rsidR="00AA15CD" w:rsidRDefault="00BF4DB5">
            <w:pPr>
              <w:spacing w:line="600" w:lineRule="auto"/>
            </w:pPr>
            <w:r>
              <w:rPr>
                <w:rFonts w:hint="eastAsia"/>
              </w:rPr>
              <w:t>委托代理人：</w:t>
            </w:r>
          </w:p>
          <w:p w:rsidR="00AA15CD" w:rsidRDefault="00BF4DB5">
            <w:pPr>
              <w:spacing w:line="600" w:lineRule="auto"/>
            </w:pPr>
            <w:r>
              <w:rPr>
                <w:rFonts w:hint="eastAsia"/>
              </w:rPr>
              <w:t>日期：</w:t>
            </w:r>
            <w:r>
              <w:rPr>
                <w:rFonts w:hint="eastAsia"/>
              </w:rPr>
              <w:t xml:space="preserve"> </w:t>
            </w:r>
          </w:p>
          <w:p w:rsidR="00AA15CD" w:rsidRDefault="00BF4DB5">
            <w:pPr>
              <w:spacing w:line="600" w:lineRule="auto"/>
            </w:pPr>
            <w:r>
              <w:rPr>
                <w:rFonts w:hint="eastAsia"/>
              </w:rPr>
              <w:t>电话：</w:t>
            </w:r>
          </w:p>
          <w:p w:rsidR="00AA15CD" w:rsidRDefault="00BF4DB5">
            <w:pPr>
              <w:spacing w:line="600" w:lineRule="auto"/>
            </w:pPr>
            <w:r>
              <w:rPr>
                <w:rFonts w:hint="eastAsia"/>
              </w:rPr>
              <w:t>地址：</w:t>
            </w:r>
            <w:r>
              <w:t xml:space="preserve"> </w:t>
            </w:r>
          </w:p>
        </w:tc>
      </w:tr>
    </w:tbl>
    <w:p w:rsidR="00AA15CD" w:rsidRDefault="00AA15CD">
      <w:pPr>
        <w:spacing w:line="360" w:lineRule="auto"/>
        <w:ind w:firstLineChars="200" w:firstLine="420"/>
      </w:pPr>
    </w:p>
    <w:p w:rsidR="00AA15CD" w:rsidRDefault="00AA15CD">
      <w:pPr>
        <w:pStyle w:val="New"/>
        <w:spacing w:line="380" w:lineRule="exact"/>
        <w:jc w:val="center"/>
        <w:rPr>
          <w:rFonts w:ascii="宋体" w:hAnsi="宋体"/>
          <w:b/>
          <w:color w:val="000000"/>
          <w:sz w:val="24"/>
          <w:szCs w:val="24"/>
        </w:rPr>
      </w:pPr>
    </w:p>
    <w:bookmarkEnd w:id="1"/>
    <w:p w:rsidR="00AA15CD" w:rsidRDefault="00BF4DB5">
      <w:pPr>
        <w:pStyle w:val="New"/>
        <w:spacing w:line="380" w:lineRule="exact"/>
        <w:jc w:val="center"/>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第五部分</w:t>
      </w:r>
      <w:r>
        <w:rPr>
          <w:rFonts w:ascii="宋体" w:hAnsi="宋体"/>
          <w:b/>
          <w:color w:val="000000"/>
          <w:sz w:val="24"/>
          <w:szCs w:val="24"/>
        </w:rPr>
        <w:t xml:space="preserve">  投标文件格式</w:t>
      </w:r>
    </w:p>
    <w:p w:rsidR="00AA15CD" w:rsidRDefault="00AA15CD">
      <w:pPr>
        <w:pStyle w:val="New"/>
        <w:spacing w:line="360" w:lineRule="auto"/>
        <w:rPr>
          <w:rFonts w:ascii="宋体" w:hAnsi="宋体"/>
          <w:b/>
          <w:color w:val="000000"/>
          <w:sz w:val="24"/>
          <w:szCs w:val="24"/>
        </w:rPr>
      </w:pPr>
    </w:p>
    <w:p w:rsidR="00AA15CD" w:rsidRDefault="00AA15CD">
      <w:pPr>
        <w:spacing w:line="500" w:lineRule="exact"/>
        <w:jc w:val="center"/>
        <w:rPr>
          <w:rFonts w:ascii="宋体" w:hAnsi="宋体"/>
          <w:b/>
          <w:bCs/>
          <w:color w:val="000000"/>
          <w:sz w:val="24"/>
        </w:rPr>
      </w:pPr>
    </w:p>
    <w:p w:rsidR="00AA15CD" w:rsidRDefault="00AA15CD">
      <w:pPr>
        <w:spacing w:line="500" w:lineRule="exact"/>
        <w:jc w:val="center"/>
        <w:rPr>
          <w:rFonts w:ascii="宋体" w:hAnsi="宋体"/>
          <w:b/>
          <w:bCs/>
          <w:color w:val="000000"/>
          <w:sz w:val="24"/>
        </w:rPr>
      </w:pPr>
    </w:p>
    <w:p w:rsidR="00AA15CD" w:rsidRDefault="00AA15CD">
      <w:pPr>
        <w:spacing w:line="500" w:lineRule="exact"/>
        <w:jc w:val="center"/>
        <w:rPr>
          <w:rFonts w:ascii="宋体" w:hAnsi="宋体"/>
          <w:b/>
          <w:bCs/>
          <w:color w:val="000000"/>
          <w:sz w:val="24"/>
        </w:rPr>
      </w:pPr>
    </w:p>
    <w:p w:rsidR="00AA15CD" w:rsidRDefault="00BF4DB5">
      <w:pPr>
        <w:jc w:val="center"/>
        <w:rPr>
          <w:rFonts w:ascii="宋体" w:hAnsi="宋体"/>
          <w:color w:val="000000"/>
          <w:sz w:val="24"/>
        </w:rPr>
      </w:pPr>
      <w:r>
        <w:rPr>
          <w:rFonts w:ascii="宋体" w:hAnsi="宋体" w:hint="eastAsia"/>
          <w:color w:val="000000"/>
          <w:sz w:val="24"/>
        </w:rPr>
        <w:t>（封面）</w:t>
      </w:r>
    </w:p>
    <w:p w:rsidR="00AA15CD" w:rsidRDefault="00AA15CD">
      <w:pPr>
        <w:spacing w:line="800" w:lineRule="exact"/>
        <w:jc w:val="center"/>
        <w:rPr>
          <w:rFonts w:ascii="宋体" w:hAnsi="宋体"/>
          <w:color w:val="000000"/>
          <w:sz w:val="24"/>
        </w:rPr>
      </w:pPr>
    </w:p>
    <w:p w:rsidR="00AA15CD" w:rsidRDefault="00AA15CD">
      <w:pPr>
        <w:spacing w:line="800" w:lineRule="exact"/>
        <w:jc w:val="center"/>
        <w:rPr>
          <w:rFonts w:ascii="宋体" w:hAnsi="宋体"/>
          <w:color w:val="000000"/>
          <w:sz w:val="24"/>
        </w:rPr>
      </w:pPr>
    </w:p>
    <w:p w:rsidR="00AA15CD" w:rsidRDefault="00BF4DB5">
      <w:pPr>
        <w:spacing w:line="800" w:lineRule="exact"/>
        <w:jc w:val="center"/>
        <w:rPr>
          <w:rFonts w:ascii="宋体" w:hAnsi="宋体"/>
          <w:color w:val="000000"/>
          <w:sz w:val="24"/>
        </w:rPr>
      </w:pPr>
      <w:r>
        <w:rPr>
          <w:rFonts w:ascii="宋体" w:hAnsi="宋体" w:hint="eastAsia"/>
          <w:color w:val="000000"/>
          <w:sz w:val="24"/>
        </w:rPr>
        <w:t>采购项目</w:t>
      </w:r>
    </w:p>
    <w:p w:rsidR="00AA15CD" w:rsidRDefault="00AA15CD">
      <w:pPr>
        <w:spacing w:line="800" w:lineRule="exact"/>
        <w:jc w:val="center"/>
        <w:rPr>
          <w:rFonts w:ascii="宋体" w:hAnsi="宋体"/>
          <w:b/>
          <w:color w:val="000000"/>
          <w:sz w:val="24"/>
        </w:rPr>
      </w:pPr>
    </w:p>
    <w:p w:rsidR="00AA15CD" w:rsidRDefault="00BF4DB5">
      <w:pPr>
        <w:spacing w:line="800" w:lineRule="exact"/>
        <w:jc w:val="center"/>
        <w:rPr>
          <w:rFonts w:ascii="宋体" w:hAnsi="宋体"/>
          <w:b/>
          <w:color w:val="000000"/>
          <w:sz w:val="24"/>
        </w:rPr>
      </w:pPr>
      <w:r>
        <w:rPr>
          <w:rFonts w:ascii="宋体" w:hAnsi="宋体" w:hint="eastAsia"/>
          <w:b/>
          <w:color w:val="000000"/>
          <w:sz w:val="24"/>
        </w:rPr>
        <w:t>投 标 文 件</w:t>
      </w:r>
    </w:p>
    <w:p w:rsidR="00AA15CD" w:rsidRDefault="00AA15CD">
      <w:pPr>
        <w:spacing w:line="800" w:lineRule="exact"/>
        <w:rPr>
          <w:rFonts w:ascii="宋体" w:hAnsi="宋体"/>
          <w:color w:val="000000"/>
          <w:sz w:val="24"/>
        </w:rPr>
      </w:pPr>
    </w:p>
    <w:p w:rsidR="00AA15CD" w:rsidRDefault="00BF4DB5">
      <w:pPr>
        <w:spacing w:line="800" w:lineRule="exact"/>
        <w:ind w:firstLineChars="700" w:firstLine="1680"/>
        <w:rPr>
          <w:rFonts w:ascii="宋体" w:hAnsi="宋体"/>
          <w:color w:val="000000"/>
          <w:sz w:val="24"/>
          <w:u w:val="single"/>
        </w:rPr>
      </w:pPr>
      <w:r>
        <w:rPr>
          <w:rFonts w:ascii="宋体" w:hAnsi="宋体" w:hint="eastAsia"/>
          <w:color w:val="000000"/>
          <w:sz w:val="24"/>
        </w:rPr>
        <w:t xml:space="preserve">     项目编号：</w:t>
      </w:r>
    </w:p>
    <w:p w:rsidR="00AA15CD" w:rsidRDefault="00AA15CD">
      <w:pPr>
        <w:spacing w:line="800" w:lineRule="exact"/>
        <w:rPr>
          <w:rFonts w:ascii="宋体" w:hAnsi="宋体"/>
          <w:color w:val="000000"/>
          <w:sz w:val="24"/>
        </w:rPr>
      </w:pPr>
    </w:p>
    <w:p w:rsidR="00AA15CD" w:rsidRDefault="00AA15CD">
      <w:pPr>
        <w:spacing w:line="800" w:lineRule="exact"/>
        <w:rPr>
          <w:rFonts w:ascii="宋体" w:hAnsi="宋体"/>
          <w:color w:val="000000"/>
          <w:sz w:val="24"/>
        </w:rPr>
      </w:pPr>
    </w:p>
    <w:p w:rsidR="00AA15CD" w:rsidRDefault="00BF4DB5">
      <w:pPr>
        <w:spacing w:line="800" w:lineRule="exact"/>
        <w:ind w:firstLineChars="200" w:firstLine="480"/>
        <w:jc w:val="left"/>
        <w:rPr>
          <w:rFonts w:ascii="宋体" w:hAnsi="宋体"/>
          <w:b/>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(盖章)      </w:t>
      </w:r>
    </w:p>
    <w:p w:rsidR="00AA15CD" w:rsidRDefault="00BF4DB5">
      <w:pPr>
        <w:spacing w:line="80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(签字或盖章)            </w:t>
      </w:r>
    </w:p>
    <w:p w:rsidR="00AA15CD" w:rsidRDefault="00BF4DB5">
      <w:pPr>
        <w:spacing w:line="800" w:lineRule="exact"/>
        <w:ind w:firstLineChars="200" w:firstLine="480"/>
        <w:jc w:val="left"/>
        <w:rPr>
          <w:rFonts w:ascii="宋体" w:hAnsi="宋体"/>
          <w:color w:val="000000"/>
          <w:sz w:val="24"/>
        </w:rPr>
      </w:pPr>
      <w:r>
        <w:rPr>
          <w:rFonts w:ascii="宋体" w:hAnsi="宋体" w:hint="eastAsia"/>
          <w:color w:val="000000"/>
          <w:sz w:val="24"/>
        </w:rPr>
        <w:t>日期：                 年         月               日</w:t>
      </w:r>
    </w:p>
    <w:p w:rsidR="00AA15CD" w:rsidRDefault="00AA15CD">
      <w:pPr>
        <w:spacing w:line="360" w:lineRule="auto"/>
        <w:rPr>
          <w:rFonts w:ascii="宋体" w:hAnsi="宋体"/>
          <w:b/>
          <w:color w:val="000000"/>
          <w:sz w:val="24"/>
        </w:rPr>
      </w:pPr>
    </w:p>
    <w:p w:rsidR="00AA15CD" w:rsidRDefault="00AA15CD">
      <w:pPr>
        <w:spacing w:line="360" w:lineRule="auto"/>
        <w:rPr>
          <w:rFonts w:ascii="宋体" w:hAnsi="宋体"/>
          <w:b/>
          <w:color w:val="000000"/>
          <w:sz w:val="24"/>
        </w:rPr>
      </w:pPr>
    </w:p>
    <w:p w:rsidR="00AA15CD" w:rsidRDefault="00AA15CD">
      <w:pPr>
        <w:spacing w:line="360" w:lineRule="auto"/>
        <w:rPr>
          <w:rFonts w:ascii="宋体" w:hAnsi="宋体"/>
          <w:b/>
          <w:color w:val="000000"/>
          <w:sz w:val="24"/>
        </w:rPr>
      </w:pPr>
    </w:p>
    <w:p w:rsidR="00AA15CD" w:rsidRDefault="00BF4DB5">
      <w:pPr>
        <w:spacing w:line="360" w:lineRule="auto"/>
        <w:rPr>
          <w:rFonts w:ascii="宋体" w:hAnsi="宋体"/>
          <w:b/>
          <w:color w:val="000000"/>
          <w:sz w:val="24"/>
        </w:rPr>
      </w:pPr>
      <w:r>
        <w:rPr>
          <w:rFonts w:ascii="宋体" w:hAnsi="宋体" w:hint="eastAsia"/>
          <w:b/>
          <w:color w:val="000000"/>
          <w:sz w:val="24"/>
        </w:rPr>
        <w:lastRenderedPageBreak/>
        <w:t>一、</w:t>
      </w:r>
      <w:r>
        <w:rPr>
          <w:rFonts w:ascii="宋体" w:hAnsi="宋体"/>
          <w:b/>
          <w:color w:val="000000"/>
          <w:sz w:val="24"/>
        </w:rPr>
        <w:t>投标</w:t>
      </w:r>
      <w:r>
        <w:rPr>
          <w:rFonts w:ascii="宋体" w:hAnsi="宋体" w:hint="eastAsia"/>
          <w:b/>
          <w:color w:val="000000"/>
          <w:sz w:val="24"/>
        </w:rPr>
        <w:t>声明</w:t>
      </w:r>
    </w:p>
    <w:p w:rsidR="00AA15CD" w:rsidRDefault="00BF4DB5">
      <w:pPr>
        <w:spacing w:line="360" w:lineRule="auto"/>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AA15CD" w:rsidRDefault="00BF4DB5">
      <w:pPr>
        <w:autoSpaceDE w:val="0"/>
        <w:autoSpaceDN w:val="0"/>
        <w:adjustRightInd w:val="0"/>
        <w:spacing w:line="360" w:lineRule="auto"/>
        <w:rPr>
          <w:rFonts w:ascii="宋体" w:hAnsi="宋体"/>
          <w:color w:val="000000"/>
          <w:sz w:val="24"/>
        </w:rPr>
      </w:pPr>
      <w:r>
        <w:rPr>
          <w:rFonts w:ascii="宋体" w:hAnsi="宋体"/>
          <w:color w:val="000000"/>
          <w:sz w:val="24"/>
        </w:rPr>
        <w:t xml:space="preserve">     (投标单位全称)授权    (姓名)    (职务)为全权代表，参加你</w:t>
      </w:r>
      <w:r>
        <w:rPr>
          <w:rFonts w:ascii="宋体" w:hAnsi="宋体" w:hint="eastAsia"/>
          <w:color w:val="000000"/>
          <w:sz w:val="24"/>
        </w:rPr>
        <w:t>院*****采购项目</w:t>
      </w:r>
      <w:r>
        <w:rPr>
          <w:rFonts w:ascii="宋体" w:hAnsi="宋体"/>
          <w:color w:val="000000"/>
          <w:sz w:val="24"/>
        </w:rPr>
        <w:t>招标的有关活动，并宣布同意如下：</w:t>
      </w:r>
    </w:p>
    <w:p w:rsidR="00AA15CD" w:rsidRDefault="00BF4DB5">
      <w:pPr>
        <w:spacing w:line="360" w:lineRule="auto"/>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我方愿意按照招标文件的全部要求进行投标(投标内容及价格以投标文件为准)；</w:t>
      </w:r>
    </w:p>
    <w:p w:rsidR="00AA15CD" w:rsidRDefault="00BF4DB5">
      <w:pPr>
        <w:spacing w:line="360" w:lineRule="auto"/>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rsidR="00AA15CD" w:rsidRDefault="00BF4DB5">
      <w:pPr>
        <w:spacing w:line="360" w:lineRule="auto"/>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我方将按招标文件的规定履行合同责任和义务；</w:t>
      </w:r>
    </w:p>
    <w:p w:rsidR="00AA15CD" w:rsidRDefault="00BF4DB5">
      <w:pPr>
        <w:spacing w:line="360" w:lineRule="auto"/>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rsidR="00AA15CD" w:rsidRDefault="00BF4DB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rsidR="00AA15CD" w:rsidRDefault="00BF4DB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与本投标有关的一切正式往来通讯请寄：</w:t>
      </w:r>
    </w:p>
    <w:p w:rsidR="00AA15CD" w:rsidRDefault="00BF4DB5">
      <w:pPr>
        <w:spacing w:line="360" w:lineRule="auto"/>
        <w:rPr>
          <w:rFonts w:ascii="宋体" w:hAnsi="宋体"/>
          <w:color w:val="000000"/>
          <w:sz w:val="24"/>
        </w:rPr>
      </w:pPr>
      <w:r>
        <w:rPr>
          <w:rFonts w:ascii="宋体" w:hAnsi="宋体"/>
          <w:color w:val="000000"/>
          <w:sz w:val="24"/>
        </w:rPr>
        <w:t xml:space="preserve">    地址：                                       邮编：</w:t>
      </w:r>
    </w:p>
    <w:p w:rsidR="00AA15CD" w:rsidRDefault="00BF4DB5">
      <w:pPr>
        <w:spacing w:line="360" w:lineRule="auto"/>
        <w:rPr>
          <w:rFonts w:ascii="宋体" w:hAnsi="宋体"/>
          <w:color w:val="000000"/>
          <w:sz w:val="24"/>
        </w:rPr>
      </w:pPr>
      <w:r>
        <w:rPr>
          <w:rFonts w:ascii="宋体" w:hAnsi="宋体"/>
          <w:color w:val="000000"/>
          <w:sz w:val="24"/>
        </w:rPr>
        <w:t xml:space="preserve">    电话：                                       传真：</w:t>
      </w:r>
    </w:p>
    <w:p w:rsidR="00AA15CD" w:rsidRDefault="00BF4DB5">
      <w:pPr>
        <w:spacing w:line="360" w:lineRule="auto"/>
        <w:rPr>
          <w:rFonts w:ascii="宋体" w:hAnsi="宋体"/>
          <w:color w:val="000000"/>
          <w:sz w:val="24"/>
        </w:rPr>
      </w:pPr>
      <w:r>
        <w:rPr>
          <w:rFonts w:ascii="宋体" w:hAnsi="宋体"/>
          <w:color w:val="000000"/>
          <w:sz w:val="24"/>
        </w:rPr>
        <w:t xml:space="preserve">    投标方代表姓名、职务：</w:t>
      </w:r>
    </w:p>
    <w:p w:rsidR="00AA15CD" w:rsidRDefault="00BF4DB5">
      <w:pPr>
        <w:spacing w:line="360" w:lineRule="auto"/>
        <w:ind w:left="4560" w:hangingChars="1900" w:hanging="4560"/>
        <w:rPr>
          <w:rFonts w:ascii="宋体" w:hAnsi="宋体"/>
          <w:color w:val="000000"/>
          <w:sz w:val="24"/>
        </w:rPr>
      </w:pPr>
      <w:r>
        <w:rPr>
          <w:rFonts w:ascii="宋体" w:hAnsi="宋体"/>
          <w:color w:val="000000"/>
          <w:sz w:val="24"/>
        </w:rPr>
        <w:t xml:space="preserve">                                 投标单位名称(加盖单位公章)                                    </w:t>
      </w:r>
    </w:p>
    <w:p w:rsidR="00AA15CD" w:rsidRDefault="00BF4DB5">
      <w:pPr>
        <w:spacing w:line="360" w:lineRule="auto"/>
        <w:ind w:firstLineChars="1700" w:firstLine="4080"/>
        <w:rPr>
          <w:rFonts w:ascii="宋体" w:hAnsi="宋体"/>
          <w:color w:val="000000"/>
          <w:sz w:val="24"/>
        </w:rPr>
      </w:pPr>
      <w:r>
        <w:rPr>
          <w:rFonts w:ascii="宋体" w:hAnsi="宋体"/>
          <w:color w:val="000000"/>
          <w:sz w:val="24"/>
        </w:rPr>
        <w:t>日期：    年    月    日</w:t>
      </w:r>
    </w:p>
    <w:p w:rsidR="00AA15CD" w:rsidRDefault="00AA15CD"/>
    <w:p w:rsidR="00AA15CD" w:rsidRDefault="00AA15CD">
      <w:pPr>
        <w:pStyle w:val="a3"/>
        <w:spacing w:line="440" w:lineRule="exact"/>
        <w:ind w:firstLine="0"/>
        <w:rPr>
          <w:rFonts w:ascii="宋体" w:hAnsi="宋体"/>
          <w:b/>
          <w:bCs/>
          <w:color w:val="000000"/>
          <w:sz w:val="30"/>
        </w:rPr>
      </w:pPr>
    </w:p>
    <w:p w:rsidR="00AA15CD" w:rsidRDefault="00AA15CD">
      <w:pPr>
        <w:pStyle w:val="a3"/>
        <w:spacing w:line="440" w:lineRule="exact"/>
        <w:ind w:firstLine="0"/>
        <w:rPr>
          <w:rFonts w:ascii="宋体" w:hAnsi="宋体"/>
          <w:b/>
          <w:bCs/>
          <w:color w:val="000000"/>
          <w:sz w:val="30"/>
        </w:rPr>
      </w:pPr>
    </w:p>
    <w:p w:rsidR="00AA15CD" w:rsidRDefault="00AA15CD">
      <w:pPr>
        <w:pStyle w:val="a3"/>
        <w:spacing w:line="440" w:lineRule="exact"/>
        <w:ind w:firstLine="0"/>
        <w:rPr>
          <w:rFonts w:ascii="宋体" w:hAnsi="宋体"/>
          <w:b/>
          <w:bCs/>
          <w:color w:val="000000"/>
          <w:sz w:val="30"/>
        </w:rPr>
      </w:pPr>
    </w:p>
    <w:p w:rsidR="00AA15CD" w:rsidRDefault="00AA15CD">
      <w:pPr>
        <w:pStyle w:val="a3"/>
        <w:spacing w:line="440" w:lineRule="exact"/>
        <w:ind w:firstLine="0"/>
        <w:rPr>
          <w:rFonts w:ascii="宋体" w:hAnsi="宋体"/>
          <w:b/>
          <w:bCs/>
          <w:color w:val="000000"/>
          <w:sz w:val="30"/>
        </w:rPr>
      </w:pPr>
    </w:p>
    <w:p w:rsidR="00AA15CD" w:rsidRDefault="00AA15CD">
      <w:pPr>
        <w:pStyle w:val="a3"/>
        <w:spacing w:line="440" w:lineRule="exact"/>
        <w:ind w:firstLine="0"/>
        <w:rPr>
          <w:rFonts w:ascii="宋体" w:hAnsi="宋体"/>
          <w:b/>
          <w:bCs/>
          <w:color w:val="000000"/>
          <w:sz w:val="30"/>
        </w:rPr>
      </w:pPr>
    </w:p>
    <w:p w:rsidR="00AA15CD" w:rsidRDefault="00AA15CD">
      <w:pPr>
        <w:pStyle w:val="a3"/>
        <w:spacing w:line="440" w:lineRule="exact"/>
        <w:ind w:firstLine="0"/>
        <w:rPr>
          <w:rFonts w:ascii="宋体" w:hAnsi="宋体"/>
          <w:b/>
          <w:bCs/>
          <w:color w:val="000000"/>
          <w:sz w:val="30"/>
        </w:rPr>
      </w:pPr>
    </w:p>
    <w:p w:rsidR="00AA15CD" w:rsidRDefault="00AA15CD">
      <w:pPr>
        <w:pStyle w:val="a3"/>
        <w:spacing w:line="440" w:lineRule="exact"/>
        <w:ind w:firstLine="0"/>
        <w:rPr>
          <w:rFonts w:ascii="宋体" w:hAnsi="宋体"/>
          <w:b/>
          <w:bCs/>
          <w:color w:val="000000"/>
          <w:sz w:val="30"/>
        </w:rPr>
      </w:pPr>
    </w:p>
    <w:p w:rsidR="00AA15CD" w:rsidRDefault="00AA15CD">
      <w:pPr>
        <w:pStyle w:val="a3"/>
        <w:spacing w:line="440" w:lineRule="exact"/>
        <w:ind w:firstLine="0"/>
        <w:rPr>
          <w:rFonts w:ascii="宋体" w:hAnsi="宋体"/>
          <w:b/>
          <w:bCs/>
          <w:color w:val="000000"/>
          <w:sz w:val="30"/>
        </w:rPr>
      </w:pPr>
    </w:p>
    <w:p w:rsidR="00AA15CD" w:rsidRDefault="00AA15CD">
      <w:pPr>
        <w:pStyle w:val="a3"/>
        <w:spacing w:line="440" w:lineRule="exact"/>
        <w:ind w:firstLine="0"/>
        <w:rPr>
          <w:rFonts w:ascii="宋体" w:hAnsi="宋体"/>
          <w:b/>
          <w:bCs/>
          <w:color w:val="000000"/>
          <w:sz w:val="30"/>
        </w:rPr>
      </w:pPr>
    </w:p>
    <w:p w:rsidR="00AA15CD" w:rsidRDefault="00AA15CD">
      <w:pPr>
        <w:pStyle w:val="a3"/>
        <w:spacing w:line="440" w:lineRule="exact"/>
        <w:ind w:firstLine="0"/>
        <w:rPr>
          <w:rFonts w:ascii="宋体" w:hAnsi="宋体"/>
          <w:b/>
          <w:bCs/>
          <w:color w:val="000000"/>
          <w:sz w:val="30"/>
        </w:rPr>
      </w:pPr>
    </w:p>
    <w:p w:rsidR="00AA15CD" w:rsidRDefault="00AA15CD">
      <w:pPr>
        <w:pStyle w:val="a3"/>
        <w:spacing w:line="440" w:lineRule="exact"/>
        <w:ind w:firstLine="0"/>
        <w:rPr>
          <w:rFonts w:ascii="宋体" w:hAnsi="宋体"/>
          <w:b/>
          <w:bCs/>
          <w:color w:val="000000"/>
          <w:sz w:val="30"/>
        </w:rPr>
      </w:pPr>
    </w:p>
    <w:p w:rsidR="00AA15CD" w:rsidRDefault="00AA15CD">
      <w:pPr>
        <w:pStyle w:val="a3"/>
        <w:spacing w:line="440" w:lineRule="exact"/>
        <w:ind w:firstLine="0"/>
        <w:rPr>
          <w:rFonts w:ascii="宋体" w:hAnsi="宋体"/>
          <w:b/>
          <w:bCs/>
          <w:color w:val="000000"/>
          <w:sz w:val="30"/>
        </w:rPr>
      </w:pPr>
    </w:p>
    <w:p w:rsidR="00AA15CD" w:rsidRDefault="00BF4DB5">
      <w:pPr>
        <w:pStyle w:val="a3"/>
        <w:spacing w:line="440" w:lineRule="exact"/>
        <w:ind w:firstLine="0"/>
        <w:rPr>
          <w:rFonts w:ascii="宋体" w:hAnsi="宋体"/>
          <w:b/>
          <w:bCs/>
          <w:color w:val="000000"/>
          <w:sz w:val="30"/>
        </w:rPr>
      </w:pPr>
      <w:r>
        <w:rPr>
          <w:rFonts w:ascii="宋体" w:hAnsi="宋体"/>
          <w:b/>
          <w:bCs/>
          <w:color w:val="000000"/>
          <w:sz w:val="30"/>
        </w:rPr>
        <w:br w:type="page"/>
      </w:r>
      <w:r>
        <w:rPr>
          <w:rFonts w:ascii="宋体" w:hAnsi="宋体" w:hint="eastAsia"/>
          <w:b/>
          <w:bCs/>
          <w:color w:val="000000"/>
          <w:sz w:val="30"/>
        </w:rPr>
        <w:lastRenderedPageBreak/>
        <w:t>二 、法定代表人身份证明</w:t>
      </w:r>
    </w:p>
    <w:p w:rsidR="00AA15CD" w:rsidRDefault="00BF4DB5">
      <w:pPr>
        <w:pStyle w:val="a3"/>
        <w:spacing w:line="440" w:lineRule="exact"/>
        <w:ind w:firstLine="0"/>
        <w:jc w:val="center"/>
        <w:rPr>
          <w:rFonts w:ascii="宋体" w:hAnsi="宋体"/>
          <w:color w:val="000000"/>
          <w:sz w:val="32"/>
          <w:szCs w:val="32"/>
        </w:rPr>
      </w:pPr>
      <w:r>
        <w:rPr>
          <w:rFonts w:ascii="宋体" w:hAnsi="宋体" w:hint="eastAsia"/>
          <w:color w:val="000000"/>
        </w:rPr>
        <w:t> </w:t>
      </w:r>
    </w:p>
    <w:p w:rsidR="00AA15CD" w:rsidRDefault="00BF4DB5">
      <w:pPr>
        <w:pStyle w:val="a3"/>
        <w:spacing w:line="440" w:lineRule="exact"/>
        <w:ind w:firstLineChars="200" w:firstLine="500"/>
        <w:rPr>
          <w:rFonts w:ascii="宋体" w:hAnsi="宋体"/>
          <w:color w:val="000000"/>
          <w:sz w:val="25"/>
          <w:u w:val="single"/>
        </w:rPr>
      </w:pPr>
      <w:r>
        <w:rPr>
          <w:rFonts w:ascii="宋体" w:hAnsi="宋体" w:hint="eastAsia"/>
          <w:color w:val="000000"/>
          <w:sz w:val="25"/>
        </w:rPr>
        <w:t>投标人名称：________________________________</w:t>
      </w:r>
    </w:p>
    <w:p w:rsidR="00AA15CD" w:rsidRDefault="00BF4DB5">
      <w:pPr>
        <w:pStyle w:val="a3"/>
        <w:spacing w:line="440" w:lineRule="exact"/>
        <w:ind w:firstLineChars="200" w:firstLine="500"/>
        <w:rPr>
          <w:rFonts w:ascii="宋体" w:hAnsi="宋体"/>
          <w:color w:val="000000"/>
          <w:sz w:val="25"/>
        </w:rPr>
      </w:pPr>
      <w:r>
        <w:rPr>
          <w:rFonts w:ascii="宋体" w:hAnsi="宋体" w:hint="eastAsia"/>
          <w:color w:val="000000"/>
          <w:sz w:val="25"/>
        </w:rPr>
        <w:t>单位性质：__________________________________</w:t>
      </w:r>
    </w:p>
    <w:p w:rsidR="00AA15CD" w:rsidRDefault="00BF4DB5">
      <w:pPr>
        <w:pStyle w:val="a3"/>
        <w:spacing w:line="440" w:lineRule="exact"/>
        <w:ind w:firstLineChars="200" w:firstLine="500"/>
        <w:rPr>
          <w:rFonts w:ascii="宋体" w:hAnsi="宋体"/>
          <w:color w:val="000000"/>
          <w:sz w:val="25"/>
        </w:rPr>
      </w:pPr>
      <w:r>
        <w:rPr>
          <w:rFonts w:ascii="宋体" w:hAnsi="宋体" w:hint="eastAsia"/>
          <w:color w:val="000000"/>
          <w:sz w:val="25"/>
        </w:rPr>
        <w:t>地    址：__________________________________</w:t>
      </w:r>
    </w:p>
    <w:p w:rsidR="00AA15CD" w:rsidRDefault="00BF4DB5">
      <w:pPr>
        <w:pStyle w:val="a3"/>
        <w:spacing w:line="440" w:lineRule="exact"/>
        <w:ind w:firstLineChars="200" w:firstLine="500"/>
        <w:rPr>
          <w:rFonts w:ascii="宋体" w:hAnsi="宋体"/>
          <w:color w:val="000000"/>
          <w:sz w:val="25"/>
        </w:rPr>
      </w:pPr>
      <w:r>
        <w:rPr>
          <w:rFonts w:ascii="宋体" w:hAnsi="宋体" w:hint="eastAsia"/>
          <w:color w:val="000000"/>
          <w:sz w:val="25"/>
        </w:rPr>
        <w:t>成立时间：       年  月  日</w:t>
      </w:r>
    </w:p>
    <w:p w:rsidR="00AA15CD" w:rsidRDefault="00BF4DB5">
      <w:pPr>
        <w:pStyle w:val="a3"/>
        <w:spacing w:line="440" w:lineRule="exact"/>
        <w:ind w:firstLineChars="200" w:firstLine="500"/>
        <w:rPr>
          <w:rFonts w:ascii="宋体" w:hAnsi="宋体"/>
          <w:color w:val="000000"/>
          <w:sz w:val="25"/>
        </w:rPr>
      </w:pPr>
      <w:r>
        <w:rPr>
          <w:rFonts w:ascii="宋体" w:hAnsi="宋体" w:hint="eastAsia"/>
          <w:color w:val="000000"/>
          <w:sz w:val="25"/>
        </w:rPr>
        <w:t>经营期限：__________________________________</w:t>
      </w:r>
    </w:p>
    <w:p w:rsidR="00AA15CD" w:rsidRDefault="00BF4DB5">
      <w:pPr>
        <w:pStyle w:val="a3"/>
        <w:spacing w:line="440" w:lineRule="exact"/>
        <w:ind w:firstLineChars="200" w:firstLine="500"/>
        <w:rPr>
          <w:rFonts w:ascii="宋体" w:hAnsi="宋体"/>
          <w:color w:val="000000"/>
          <w:sz w:val="25"/>
        </w:rPr>
      </w:pPr>
      <w:r>
        <w:rPr>
          <w:rFonts w:ascii="宋体" w:hAnsi="宋体" w:hint="eastAsia"/>
          <w:color w:val="000000"/>
          <w:sz w:val="25"/>
        </w:rPr>
        <w:t>姓    名：性别：年龄：______</w:t>
      </w:r>
    </w:p>
    <w:p w:rsidR="00AA15CD" w:rsidRDefault="00BF4DB5">
      <w:pPr>
        <w:pStyle w:val="a3"/>
        <w:spacing w:line="440" w:lineRule="exact"/>
        <w:ind w:firstLineChars="200" w:firstLine="500"/>
        <w:rPr>
          <w:rFonts w:ascii="宋体" w:hAnsi="宋体"/>
          <w:color w:val="000000"/>
          <w:sz w:val="25"/>
          <w:u w:val="single"/>
        </w:rPr>
      </w:pPr>
      <w:r>
        <w:rPr>
          <w:rFonts w:ascii="宋体" w:hAnsi="宋体" w:hint="eastAsia"/>
          <w:color w:val="000000"/>
          <w:sz w:val="25"/>
        </w:rPr>
        <w:t>职务：系：</w:t>
      </w:r>
      <w:r>
        <w:rPr>
          <w:rFonts w:ascii="宋体" w:hAnsi="宋体" w:hint="eastAsia"/>
          <w:color w:val="000000"/>
          <w:sz w:val="25"/>
          <w:u w:val="single"/>
        </w:rPr>
        <w:t xml:space="preserve">          (投标人单位名称)            </w:t>
      </w:r>
    </w:p>
    <w:p w:rsidR="00AA15CD" w:rsidRDefault="00BF4DB5">
      <w:pPr>
        <w:pStyle w:val="a3"/>
        <w:spacing w:line="440" w:lineRule="exact"/>
        <w:ind w:firstLineChars="200" w:firstLine="500"/>
        <w:rPr>
          <w:rFonts w:ascii="宋体" w:hAnsi="宋体"/>
          <w:color w:val="000000"/>
          <w:sz w:val="25"/>
        </w:rPr>
      </w:pPr>
      <w:r>
        <w:rPr>
          <w:rFonts w:ascii="宋体" w:hAnsi="宋体" w:hint="eastAsia"/>
          <w:color w:val="000000"/>
          <w:sz w:val="25"/>
        </w:rPr>
        <w:t>的法定代表人。</w:t>
      </w:r>
    </w:p>
    <w:p w:rsidR="00AA15CD" w:rsidRDefault="00AA15CD">
      <w:pPr>
        <w:pStyle w:val="a3"/>
        <w:spacing w:line="440" w:lineRule="exact"/>
        <w:ind w:firstLineChars="200" w:firstLine="500"/>
        <w:rPr>
          <w:rFonts w:ascii="宋体" w:hAnsi="宋体"/>
          <w:color w:val="000000"/>
          <w:sz w:val="25"/>
        </w:rPr>
      </w:pPr>
    </w:p>
    <w:p w:rsidR="00AA15CD" w:rsidRDefault="00BF4DB5">
      <w:pPr>
        <w:pStyle w:val="a3"/>
        <w:spacing w:line="440" w:lineRule="exact"/>
        <w:ind w:firstLineChars="200" w:firstLine="500"/>
        <w:rPr>
          <w:rFonts w:ascii="宋体" w:hAnsi="宋体"/>
          <w:color w:val="000000"/>
          <w:sz w:val="25"/>
        </w:rPr>
      </w:pPr>
      <w:r>
        <w:rPr>
          <w:rFonts w:ascii="宋体" w:hAnsi="宋体" w:hint="eastAsia"/>
          <w:color w:val="000000"/>
          <w:sz w:val="25"/>
        </w:rPr>
        <w:t>特此证明</w:t>
      </w:r>
    </w:p>
    <w:p w:rsidR="00AA15CD" w:rsidRDefault="00AA15CD">
      <w:pPr>
        <w:pStyle w:val="a3"/>
        <w:spacing w:line="440" w:lineRule="exact"/>
        <w:ind w:firstLineChars="200" w:firstLine="500"/>
        <w:rPr>
          <w:rFonts w:ascii="宋体" w:hAnsi="宋体"/>
          <w:color w:val="000000"/>
          <w:sz w:val="25"/>
        </w:rPr>
      </w:pPr>
    </w:p>
    <w:p w:rsidR="00AA15CD" w:rsidRDefault="00BF4DB5">
      <w:pPr>
        <w:pStyle w:val="a3"/>
        <w:spacing w:line="440" w:lineRule="exact"/>
        <w:ind w:firstLineChars="1542" w:firstLine="3855"/>
        <w:rPr>
          <w:rFonts w:ascii="宋体" w:hAnsi="宋体"/>
          <w:color w:val="000000"/>
          <w:sz w:val="25"/>
        </w:rPr>
      </w:pPr>
      <w:r>
        <w:rPr>
          <w:rFonts w:ascii="宋体" w:hAnsi="宋体" w:hint="eastAsia"/>
          <w:color w:val="000000"/>
          <w:sz w:val="25"/>
        </w:rPr>
        <w:t>投标人(盖法人章)：</w:t>
      </w:r>
    </w:p>
    <w:p w:rsidR="00AA15CD" w:rsidRDefault="00BF4DB5">
      <w:pPr>
        <w:pStyle w:val="a3"/>
        <w:spacing w:line="440" w:lineRule="exact"/>
        <w:ind w:firstLineChars="1550" w:firstLine="3875"/>
        <w:rPr>
          <w:rFonts w:ascii="宋体" w:hAnsi="宋体"/>
          <w:color w:val="000000"/>
          <w:sz w:val="25"/>
        </w:rPr>
      </w:pPr>
      <w:r>
        <w:rPr>
          <w:rFonts w:ascii="宋体" w:hAnsi="宋体" w:hint="eastAsia"/>
          <w:color w:val="000000"/>
          <w:sz w:val="25"/>
        </w:rPr>
        <w:t>日   期：年月日</w:t>
      </w:r>
    </w:p>
    <w:p w:rsidR="00AA15CD" w:rsidRDefault="00BF4DB5">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AA15CD" w:rsidRDefault="00AA15CD"/>
    <w:p w:rsidR="00AA15CD" w:rsidRDefault="00BF4DB5">
      <w:pPr>
        <w:widowControl/>
        <w:spacing w:line="360" w:lineRule="auto"/>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(说明：法定代表人参加投标，不用此委托书)</w:t>
      </w:r>
    </w:p>
    <w:p w:rsidR="00AA15CD" w:rsidRDefault="00BF4DB5">
      <w:pPr>
        <w:spacing w:line="360" w:lineRule="auto"/>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AA15CD" w:rsidRDefault="00BF4DB5">
      <w:pPr>
        <w:spacing w:line="360" w:lineRule="auto"/>
        <w:ind w:firstLine="480"/>
        <w:rPr>
          <w:rFonts w:ascii="宋体" w:hAnsi="宋体"/>
          <w:color w:val="000000"/>
          <w:sz w:val="24"/>
        </w:rPr>
      </w:pPr>
      <w:r>
        <w:rPr>
          <w:rFonts w:ascii="宋体" w:hAnsi="宋体"/>
          <w:color w:val="000000"/>
          <w:sz w:val="24"/>
        </w:rPr>
        <w:t>兹委托            参加贵单位组织的</w:t>
      </w:r>
      <w:r>
        <w:rPr>
          <w:rFonts w:ascii="宋体" w:hAnsi="宋体" w:hint="eastAsia"/>
          <w:color w:val="000000"/>
          <w:sz w:val="24"/>
        </w:rPr>
        <w:t>******采购项目</w:t>
      </w:r>
      <w:r>
        <w:rPr>
          <w:rFonts w:ascii="宋体" w:hAnsi="宋体"/>
          <w:color w:val="000000"/>
          <w:sz w:val="24"/>
        </w:rPr>
        <w:t>招标活动，全权代表我单位处理有关事宜。附全权代表情况：</w:t>
      </w:r>
    </w:p>
    <w:p w:rsidR="00AA15CD" w:rsidRDefault="00BF4DB5">
      <w:pPr>
        <w:spacing w:line="360" w:lineRule="auto"/>
        <w:ind w:firstLineChars="200" w:firstLine="480"/>
        <w:rPr>
          <w:rFonts w:ascii="宋体" w:hAnsi="宋体"/>
          <w:color w:val="000000"/>
          <w:sz w:val="24"/>
        </w:rPr>
      </w:pPr>
      <w:r>
        <w:rPr>
          <w:rFonts w:ascii="宋体" w:hAnsi="宋体"/>
          <w:color w:val="000000"/>
          <w:sz w:val="24"/>
        </w:rPr>
        <w:t xml:space="preserve">姓名：       性别：        年龄：        职务：        </w:t>
      </w:r>
    </w:p>
    <w:p w:rsidR="00AA15CD" w:rsidRDefault="00BF4DB5">
      <w:pPr>
        <w:spacing w:line="360" w:lineRule="auto"/>
        <w:ind w:firstLineChars="200" w:firstLine="480"/>
        <w:rPr>
          <w:rFonts w:ascii="宋体" w:hAnsi="宋体"/>
          <w:color w:val="000000"/>
          <w:sz w:val="24"/>
        </w:rPr>
      </w:pPr>
      <w:r>
        <w:rPr>
          <w:rFonts w:ascii="宋体" w:hAnsi="宋体"/>
          <w:color w:val="000000"/>
          <w:sz w:val="24"/>
        </w:rPr>
        <w:t xml:space="preserve">电话：       传真：        邮政编码：   </w:t>
      </w:r>
    </w:p>
    <w:p w:rsidR="00AA15CD" w:rsidRDefault="00BF4DB5">
      <w:pPr>
        <w:spacing w:line="360" w:lineRule="auto"/>
        <w:ind w:firstLine="480"/>
        <w:rPr>
          <w:rFonts w:ascii="宋体" w:hAnsi="宋体"/>
          <w:color w:val="000000"/>
          <w:sz w:val="24"/>
        </w:rPr>
      </w:pPr>
      <w:r>
        <w:rPr>
          <w:rFonts w:ascii="宋体" w:hAnsi="宋体"/>
          <w:color w:val="000000"/>
          <w:sz w:val="24"/>
        </w:rPr>
        <w:t>身份证号码：               详细通讯地址：</w:t>
      </w:r>
    </w:p>
    <w:p w:rsidR="00AA15CD" w:rsidRDefault="00BF4DB5">
      <w:pPr>
        <w:spacing w:line="360" w:lineRule="auto"/>
        <w:ind w:leftChars="2600" w:left="6540" w:hangingChars="450" w:hanging="1080"/>
        <w:rPr>
          <w:rFonts w:ascii="宋体" w:hAnsi="宋体"/>
          <w:color w:val="000000"/>
          <w:sz w:val="24"/>
        </w:rPr>
      </w:pPr>
      <w:r>
        <w:rPr>
          <w:rFonts w:ascii="宋体" w:hAnsi="宋体"/>
          <w:color w:val="000000"/>
          <w:sz w:val="24"/>
        </w:rPr>
        <w:t>单位名称(公章)</w:t>
      </w:r>
    </w:p>
    <w:p w:rsidR="00AA15CD" w:rsidRDefault="00BF4DB5">
      <w:pPr>
        <w:spacing w:line="360" w:lineRule="auto"/>
        <w:ind w:leftChars="2600" w:left="6540" w:hangingChars="450" w:hanging="1080"/>
        <w:rPr>
          <w:rFonts w:ascii="宋体" w:hAnsi="宋体"/>
          <w:color w:val="000000"/>
          <w:sz w:val="24"/>
        </w:rPr>
      </w:pPr>
      <w:r>
        <w:rPr>
          <w:rFonts w:ascii="宋体" w:hAnsi="宋体"/>
          <w:color w:val="000000"/>
          <w:sz w:val="24"/>
        </w:rPr>
        <w:t>法定代表人(签字)</w:t>
      </w:r>
    </w:p>
    <w:p w:rsidR="00AA15CD" w:rsidRDefault="00BF4DB5">
      <w:pPr>
        <w:spacing w:line="360" w:lineRule="auto"/>
        <w:ind w:leftChars="2667" w:left="5601"/>
        <w:rPr>
          <w:rFonts w:ascii="宋体" w:hAnsi="宋体"/>
          <w:color w:val="000000"/>
          <w:sz w:val="24"/>
        </w:rPr>
      </w:pPr>
      <w:r>
        <w:rPr>
          <w:rFonts w:ascii="宋体" w:hAnsi="宋体"/>
          <w:color w:val="000000"/>
          <w:sz w:val="24"/>
        </w:rPr>
        <w:t>年     月     日</w:t>
      </w:r>
    </w:p>
    <w:p w:rsidR="00AA15CD" w:rsidRDefault="00BF4DB5">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AA15CD" w:rsidRDefault="00BF4DB5">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四、廉政承诺书</w:t>
      </w:r>
    </w:p>
    <w:p w:rsidR="00AA15CD" w:rsidRDefault="00BF4DB5">
      <w:pPr>
        <w:spacing w:line="500" w:lineRule="exact"/>
        <w:ind w:firstLineChars="200" w:firstLine="480"/>
        <w:rPr>
          <w:rFonts w:ascii="宋体" w:hAnsi="宋体"/>
          <w:color w:val="000000"/>
          <w:sz w:val="24"/>
        </w:rPr>
      </w:pPr>
      <w:r>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rsidR="00AA15CD" w:rsidRDefault="00BF4DB5">
      <w:pPr>
        <w:spacing w:line="500" w:lineRule="exact"/>
        <w:rPr>
          <w:rFonts w:ascii="宋体" w:hAnsi="宋体"/>
          <w:color w:val="000000"/>
          <w:sz w:val="24"/>
        </w:rPr>
      </w:pPr>
      <w:r>
        <w:rPr>
          <w:rFonts w:ascii="宋体" w:hAnsi="宋体" w:hint="eastAsia"/>
          <w:color w:val="000000"/>
          <w:sz w:val="24"/>
        </w:rPr>
        <w:t xml:space="preserve">  （一）不向采购组织方工作人员及其家庭成员提供以下不正当利益：</w:t>
      </w:r>
    </w:p>
    <w:p w:rsidR="00AA15CD" w:rsidRDefault="00BF4DB5">
      <w:pPr>
        <w:spacing w:line="500" w:lineRule="exact"/>
        <w:ind w:firstLineChars="200" w:firstLine="480"/>
        <w:rPr>
          <w:rFonts w:ascii="宋体" w:hAnsi="宋体"/>
          <w:color w:val="000000"/>
          <w:sz w:val="24"/>
        </w:rPr>
      </w:pPr>
      <w:r>
        <w:rPr>
          <w:rFonts w:ascii="宋体" w:hAnsi="宋体" w:hint="eastAsia"/>
          <w:color w:val="000000"/>
          <w:sz w:val="24"/>
        </w:rPr>
        <w:t>1.以任何理由送给现金、有价证券、支付凭证和高档礼品；</w:t>
      </w:r>
    </w:p>
    <w:p w:rsidR="00AA15CD" w:rsidRDefault="00BF4DB5">
      <w:pPr>
        <w:spacing w:line="500" w:lineRule="exact"/>
        <w:ind w:firstLineChars="200" w:firstLine="480"/>
        <w:rPr>
          <w:rFonts w:ascii="宋体" w:hAnsi="宋体"/>
          <w:color w:val="000000"/>
          <w:sz w:val="24"/>
        </w:rPr>
      </w:pPr>
      <w:r>
        <w:rPr>
          <w:rFonts w:ascii="宋体" w:hAnsi="宋体" w:hint="eastAsia"/>
          <w:color w:val="000000"/>
          <w:sz w:val="24"/>
        </w:rPr>
        <w:t>2.报销或支付应由其个人负担的费用；</w:t>
      </w:r>
    </w:p>
    <w:p w:rsidR="00AA15CD" w:rsidRDefault="00BF4DB5">
      <w:pPr>
        <w:spacing w:line="500" w:lineRule="exact"/>
        <w:ind w:firstLineChars="200" w:firstLine="480"/>
        <w:rPr>
          <w:rFonts w:ascii="宋体" w:hAnsi="宋体"/>
          <w:color w:val="000000"/>
          <w:sz w:val="24"/>
        </w:rPr>
      </w:pPr>
      <w:r>
        <w:rPr>
          <w:rFonts w:ascii="宋体" w:hAnsi="宋体" w:hint="eastAsia"/>
          <w:color w:val="000000"/>
          <w:sz w:val="24"/>
        </w:rPr>
        <w:t>3.宴请或邀请去营业性娱乐场所活动； </w:t>
      </w:r>
    </w:p>
    <w:p w:rsidR="00AA15CD" w:rsidRDefault="00BF4DB5">
      <w:pPr>
        <w:spacing w:line="500" w:lineRule="exact"/>
        <w:ind w:firstLineChars="200" w:firstLine="480"/>
        <w:rPr>
          <w:rFonts w:ascii="宋体" w:hAnsi="宋体"/>
          <w:color w:val="000000"/>
          <w:sz w:val="24"/>
        </w:rPr>
      </w:pPr>
      <w:r>
        <w:rPr>
          <w:rFonts w:ascii="宋体" w:hAnsi="宋体" w:hint="eastAsia"/>
          <w:color w:val="000000"/>
          <w:sz w:val="24"/>
        </w:rPr>
        <w:t>4.其它行贿及提供不正当利益的行为。</w:t>
      </w:r>
    </w:p>
    <w:p w:rsidR="00AA15CD" w:rsidRDefault="00BF4DB5">
      <w:pPr>
        <w:spacing w:line="500" w:lineRule="exact"/>
        <w:rPr>
          <w:rFonts w:ascii="宋体" w:hAnsi="宋体"/>
          <w:color w:val="000000"/>
          <w:sz w:val="24"/>
        </w:rPr>
      </w:pPr>
      <w:r>
        <w:rPr>
          <w:rFonts w:ascii="宋体" w:hAnsi="宋体" w:hint="eastAsia"/>
          <w:color w:val="000000"/>
          <w:sz w:val="24"/>
        </w:rPr>
        <w:t xml:space="preserve">  （二）不和他人串通，或者利用不正当手段谋求中标。 </w:t>
      </w:r>
    </w:p>
    <w:p w:rsidR="00AA15CD" w:rsidRDefault="00BF4DB5">
      <w:pPr>
        <w:spacing w:line="500" w:lineRule="exact"/>
        <w:rPr>
          <w:rFonts w:ascii="宋体" w:hAnsi="宋体"/>
          <w:color w:val="000000"/>
          <w:sz w:val="24"/>
        </w:rPr>
      </w:pPr>
      <w:r>
        <w:rPr>
          <w:rFonts w:ascii="宋体" w:hAnsi="宋体" w:hint="eastAsia"/>
          <w:color w:val="000000"/>
          <w:sz w:val="24"/>
        </w:rPr>
        <w:t xml:space="preserve">  （三）违反法律、法规和廉政规定，影响工程质量和供应质量</w:t>
      </w:r>
    </w:p>
    <w:p w:rsidR="00AA15CD" w:rsidRDefault="00BF4DB5">
      <w:pPr>
        <w:spacing w:line="50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proofErr w:type="gramStart"/>
      <w:r>
        <w:rPr>
          <w:rFonts w:ascii="宋体" w:hAnsi="宋体" w:hint="eastAsia"/>
          <w:color w:val="000000"/>
          <w:sz w:val="24"/>
        </w:rPr>
        <w:t>通纪发</w:t>
      </w:r>
      <w:proofErr w:type="gramEnd"/>
      <w:r>
        <w:rPr>
          <w:rFonts w:ascii="宋体" w:hAnsi="宋体" w:hint="eastAsia"/>
          <w:color w:val="000000"/>
          <w:sz w:val="24"/>
        </w:rPr>
        <w:t>〔2005〕28号)给予的如下处罚：</w:t>
      </w:r>
    </w:p>
    <w:p w:rsidR="00AA15CD" w:rsidRDefault="00BF4DB5">
      <w:pPr>
        <w:spacing w:line="500" w:lineRule="exact"/>
        <w:ind w:firstLineChars="200" w:firstLine="480"/>
        <w:rPr>
          <w:rFonts w:ascii="宋体" w:hAnsi="宋体"/>
          <w:color w:val="000000"/>
          <w:sz w:val="24"/>
        </w:rPr>
      </w:pPr>
      <w:r>
        <w:rPr>
          <w:rFonts w:ascii="宋体" w:hAnsi="宋体" w:hint="eastAsia"/>
          <w:color w:val="000000"/>
          <w:sz w:val="24"/>
        </w:rPr>
        <w:t>1.参加采购的成交无效；</w:t>
      </w:r>
    </w:p>
    <w:p w:rsidR="00AA15CD" w:rsidRDefault="00BF4DB5">
      <w:pPr>
        <w:spacing w:line="500" w:lineRule="exact"/>
        <w:ind w:firstLineChars="200" w:firstLine="480"/>
        <w:rPr>
          <w:rFonts w:ascii="宋体" w:hAnsi="宋体"/>
          <w:color w:val="000000"/>
          <w:sz w:val="24"/>
        </w:rPr>
      </w:pPr>
      <w:r>
        <w:rPr>
          <w:rFonts w:ascii="宋体" w:hAnsi="宋体" w:hint="eastAsia"/>
          <w:color w:val="000000"/>
          <w:sz w:val="24"/>
        </w:rPr>
        <w:t>2.处以采购金额千分之五以上千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w:t>
      </w:r>
    </w:p>
    <w:p w:rsidR="00AA15CD" w:rsidRDefault="00BF4DB5">
      <w:pPr>
        <w:spacing w:line="500" w:lineRule="exact"/>
        <w:ind w:firstLineChars="200" w:firstLine="480"/>
        <w:rPr>
          <w:rFonts w:ascii="宋体" w:hAnsi="宋体"/>
          <w:color w:val="000000"/>
          <w:sz w:val="24"/>
        </w:rPr>
      </w:pPr>
      <w:r>
        <w:rPr>
          <w:rFonts w:ascii="宋体" w:hAnsi="宋体" w:hint="eastAsia"/>
          <w:color w:val="000000"/>
          <w:sz w:val="24"/>
        </w:rPr>
        <w:t>3.对不良行为予以记录并公告；</w:t>
      </w:r>
    </w:p>
    <w:p w:rsidR="00AA15CD" w:rsidRDefault="00BF4DB5">
      <w:pPr>
        <w:spacing w:line="500" w:lineRule="exact"/>
        <w:ind w:firstLineChars="200" w:firstLine="480"/>
        <w:rPr>
          <w:rFonts w:ascii="宋体" w:hAnsi="宋体"/>
          <w:color w:val="000000"/>
          <w:sz w:val="24"/>
        </w:rPr>
      </w:pPr>
      <w:r>
        <w:rPr>
          <w:rFonts w:ascii="宋体" w:hAnsi="宋体" w:hint="eastAsia"/>
          <w:color w:val="000000"/>
          <w:sz w:val="24"/>
        </w:rPr>
        <w:t>4.三年内禁止参加江苏航运职业技术学院集中采购活动；</w:t>
      </w:r>
    </w:p>
    <w:p w:rsidR="00AA15CD" w:rsidRDefault="00BF4DB5">
      <w:pPr>
        <w:spacing w:line="500" w:lineRule="exact"/>
        <w:ind w:firstLineChars="200" w:firstLine="480"/>
        <w:rPr>
          <w:rFonts w:ascii="宋体" w:hAnsi="宋体"/>
          <w:color w:val="000000"/>
          <w:sz w:val="24"/>
        </w:rPr>
      </w:pPr>
      <w:r>
        <w:rPr>
          <w:rFonts w:ascii="宋体" w:hAnsi="宋体" w:hint="eastAsia"/>
          <w:color w:val="000000"/>
          <w:sz w:val="24"/>
        </w:rPr>
        <w:t>5.情节严重的，报请有关部门依法追究相关责任。</w:t>
      </w:r>
    </w:p>
    <w:p w:rsidR="00AA15CD" w:rsidRDefault="00BF4DB5">
      <w:pPr>
        <w:spacing w:line="500" w:lineRule="exact"/>
        <w:ind w:firstLineChars="2700" w:firstLine="6480"/>
        <w:rPr>
          <w:rFonts w:ascii="宋体" w:hAnsi="宋体"/>
          <w:color w:val="000000"/>
          <w:sz w:val="24"/>
        </w:rPr>
      </w:pPr>
      <w:r>
        <w:rPr>
          <w:rFonts w:ascii="宋体" w:hAnsi="宋体" w:hint="eastAsia"/>
          <w:color w:val="000000"/>
          <w:sz w:val="24"/>
        </w:rPr>
        <w:t>承 诺 人：</w:t>
      </w:r>
    </w:p>
    <w:p w:rsidR="00AA15CD" w:rsidRDefault="00BF4DB5">
      <w:pPr>
        <w:spacing w:line="500" w:lineRule="exact"/>
        <w:ind w:firstLineChars="2700" w:firstLine="6480"/>
        <w:rPr>
          <w:rFonts w:ascii="宋体" w:hAnsi="宋体"/>
          <w:color w:val="000000"/>
          <w:sz w:val="24"/>
        </w:rPr>
      </w:pPr>
      <w:r>
        <w:rPr>
          <w:rFonts w:ascii="宋体" w:hAnsi="宋体" w:hint="eastAsia"/>
          <w:color w:val="000000"/>
          <w:sz w:val="24"/>
        </w:rPr>
        <w:t>承诺单位（盖章）：</w:t>
      </w:r>
    </w:p>
    <w:p w:rsidR="00AA15CD" w:rsidRDefault="00AA15CD">
      <w:pPr>
        <w:spacing w:line="360" w:lineRule="auto"/>
        <w:rPr>
          <w:rFonts w:ascii="宋体" w:hAnsi="宋体"/>
          <w:b/>
          <w:color w:val="000000"/>
          <w:sz w:val="24"/>
        </w:rPr>
      </w:pPr>
    </w:p>
    <w:p w:rsidR="00AA15CD" w:rsidRDefault="00BF4DB5">
      <w:pPr>
        <w:spacing w:line="360" w:lineRule="auto"/>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五、投标人资质材料</w:t>
      </w:r>
    </w:p>
    <w:p w:rsidR="00AA15CD" w:rsidRDefault="00BF4DB5">
      <w:pPr>
        <w:spacing w:line="360" w:lineRule="auto"/>
        <w:ind w:firstLineChars="200" w:firstLine="480"/>
        <w:rPr>
          <w:rFonts w:ascii="宋体" w:hAnsi="宋体"/>
          <w:color w:val="000000"/>
          <w:sz w:val="24"/>
        </w:rPr>
      </w:pPr>
      <w:r>
        <w:rPr>
          <w:rFonts w:ascii="宋体" w:hAnsi="宋体" w:hint="eastAsia"/>
          <w:color w:val="000000"/>
          <w:sz w:val="24"/>
        </w:rPr>
        <w:t>注：投标声明、廉政承诺书、法定代表人身份证明及身份证</w:t>
      </w:r>
      <w:r>
        <w:rPr>
          <w:rFonts w:hint="eastAsia"/>
          <w:color w:val="000000"/>
          <w:sz w:val="24"/>
        </w:rPr>
        <w:t>复印件</w:t>
      </w:r>
      <w:r>
        <w:rPr>
          <w:rFonts w:ascii="宋体" w:hAnsi="宋体" w:hint="eastAsia"/>
          <w:color w:val="000000"/>
          <w:sz w:val="24"/>
        </w:rPr>
        <w:t>、法定代表人委托书及身份证</w:t>
      </w:r>
      <w:r>
        <w:rPr>
          <w:rFonts w:hint="eastAsia"/>
          <w:color w:val="000000"/>
          <w:sz w:val="24"/>
        </w:rPr>
        <w:t>复印件</w:t>
      </w:r>
      <w:r>
        <w:rPr>
          <w:rFonts w:ascii="宋体" w:hAnsi="宋体" w:hint="eastAsia"/>
          <w:color w:val="000000"/>
          <w:sz w:val="24"/>
        </w:rPr>
        <w:t>（如是法定代表人投标，不用此委托书）、</w:t>
      </w:r>
      <w:r>
        <w:rPr>
          <w:rFonts w:hint="eastAsia"/>
          <w:color w:val="000000"/>
          <w:sz w:val="24"/>
        </w:rPr>
        <w:t>企业营业执照复印件</w:t>
      </w:r>
      <w:r>
        <w:rPr>
          <w:rFonts w:ascii="宋体" w:hAnsi="宋体" w:hint="eastAsia"/>
          <w:color w:val="000000"/>
          <w:sz w:val="24"/>
        </w:rPr>
        <w:t>和“投标人资质要求”中要求提供的佐证材料。</w:t>
      </w:r>
    </w:p>
    <w:p w:rsidR="00AA15CD" w:rsidRDefault="00BF4DB5">
      <w:pPr>
        <w:widowControl/>
        <w:spacing w:line="360" w:lineRule="auto"/>
        <w:outlineLvl w:val="0"/>
        <w:rPr>
          <w:rFonts w:ascii="宋体" w:hAnsi="宋体"/>
          <w:b/>
          <w:color w:val="000000"/>
          <w:sz w:val="24"/>
        </w:rPr>
      </w:pPr>
      <w:r>
        <w:rPr>
          <w:rFonts w:ascii="宋体" w:hAnsi="宋体" w:hint="eastAsia"/>
          <w:b/>
          <w:color w:val="000000"/>
          <w:sz w:val="24"/>
        </w:rPr>
        <w:t>六、技术支持方案</w:t>
      </w:r>
    </w:p>
    <w:p w:rsidR="00AA15CD" w:rsidRDefault="00BF4DB5">
      <w:pPr>
        <w:spacing w:line="360" w:lineRule="auto"/>
        <w:rPr>
          <w:rFonts w:ascii="宋体" w:hAnsi="宋体"/>
          <w:b/>
          <w:color w:val="000000"/>
          <w:sz w:val="24"/>
        </w:rPr>
      </w:pPr>
      <w:r>
        <w:rPr>
          <w:rFonts w:ascii="宋体" w:hAnsi="宋体" w:hint="eastAsia"/>
          <w:color w:val="000000"/>
          <w:sz w:val="24"/>
        </w:rPr>
        <w:t xml:space="preserve">    注：综合实力（说明社会信誉及业内影响、企业规模、履约能力等）、近三年部</w:t>
      </w:r>
      <w:r>
        <w:rPr>
          <w:rFonts w:ascii="宋体" w:hAnsi="宋体" w:hint="eastAsia"/>
          <w:sz w:val="24"/>
        </w:rPr>
        <w:t>分业绩合同（列出使用单位联系人、联系电话、合同等）、投标产品主要技术详细描述，技术支持方案，</w:t>
      </w:r>
      <w:r>
        <w:rPr>
          <w:rFonts w:ascii="宋体" w:hAnsi="宋体"/>
          <w:sz w:val="24"/>
        </w:rPr>
        <w:t>质量保证和售后服务承诺</w:t>
      </w:r>
    </w:p>
    <w:p w:rsidR="00AA15CD" w:rsidRDefault="00BF4DB5">
      <w:pPr>
        <w:widowControl/>
        <w:spacing w:line="360" w:lineRule="auto"/>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rsidR="00AA15CD" w:rsidRDefault="00BF4DB5">
      <w:pPr>
        <w:spacing w:line="360" w:lineRule="auto"/>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p>
    <w:p w:rsidR="00AA15CD" w:rsidRDefault="00BF4DB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rsidR="00AA15CD" w:rsidRDefault="00BF4DB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产品“三包”内容：</w:t>
      </w:r>
    </w:p>
    <w:p w:rsidR="00AA15CD" w:rsidRDefault="00BF4DB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rsidR="00AA15CD" w:rsidRDefault="00BF4DB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质量投诉的处理：</w:t>
      </w:r>
    </w:p>
    <w:p w:rsidR="00AA15CD" w:rsidRDefault="00BF4DB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rsidR="00AA15CD" w:rsidRDefault="00BF4DB5">
      <w:pPr>
        <w:spacing w:line="360" w:lineRule="auto"/>
        <w:ind w:leftChars="271" w:left="569" w:firstLineChars="1650" w:firstLine="3960"/>
        <w:rPr>
          <w:rFonts w:ascii="宋体" w:hAnsi="宋体"/>
          <w:color w:val="000000"/>
          <w:sz w:val="24"/>
        </w:rPr>
      </w:pPr>
      <w:r>
        <w:rPr>
          <w:rFonts w:ascii="宋体" w:hAnsi="宋体"/>
          <w:color w:val="000000"/>
          <w:sz w:val="24"/>
        </w:rPr>
        <w:t>企业名称（盖章）：</w:t>
      </w:r>
    </w:p>
    <w:p w:rsidR="00AA15CD" w:rsidRDefault="00BF4DB5">
      <w:pPr>
        <w:spacing w:line="360" w:lineRule="auto"/>
        <w:ind w:left="570"/>
        <w:rPr>
          <w:rFonts w:ascii="宋体" w:hAnsi="宋体"/>
          <w:color w:val="000000"/>
          <w:sz w:val="24"/>
        </w:rPr>
      </w:pPr>
      <w:r>
        <w:rPr>
          <w:rFonts w:ascii="宋体" w:hAnsi="宋体"/>
          <w:color w:val="000000"/>
          <w:sz w:val="24"/>
        </w:rPr>
        <w:t xml:space="preserve">                                 法定代表人签字：</w:t>
      </w:r>
    </w:p>
    <w:p w:rsidR="00AA15CD" w:rsidRDefault="00BF4DB5">
      <w:pPr>
        <w:widowControl/>
        <w:spacing w:line="360" w:lineRule="auto"/>
        <w:jc w:val="left"/>
        <w:rPr>
          <w:rFonts w:ascii="宋体" w:hAnsi="宋体"/>
          <w:color w:val="000000"/>
          <w:sz w:val="24"/>
        </w:rPr>
      </w:pPr>
      <w:r>
        <w:rPr>
          <w:rFonts w:ascii="宋体" w:hAnsi="宋体"/>
          <w:color w:val="000000"/>
          <w:sz w:val="24"/>
        </w:rPr>
        <w:t xml:space="preserve">                                          年    月   日</w:t>
      </w:r>
    </w:p>
    <w:p w:rsidR="00AA15CD" w:rsidRDefault="00AA15CD">
      <w:pPr>
        <w:widowControl/>
        <w:spacing w:line="360" w:lineRule="auto"/>
        <w:outlineLvl w:val="0"/>
        <w:rPr>
          <w:rFonts w:ascii="宋体" w:hAnsi="宋体"/>
          <w:b/>
          <w:color w:val="000000"/>
          <w:sz w:val="24"/>
        </w:rPr>
      </w:pPr>
    </w:p>
    <w:p w:rsidR="00AA15CD" w:rsidRDefault="00BF4DB5">
      <w:pPr>
        <w:widowControl/>
        <w:spacing w:line="360" w:lineRule="auto"/>
        <w:outlineLvl w:val="0"/>
        <w:rPr>
          <w:rFonts w:ascii="宋体" w:hAnsi="宋体"/>
          <w:b/>
          <w:color w:val="000000"/>
          <w:sz w:val="24"/>
        </w:rPr>
      </w:pPr>
      <w:r>
        <w:rPr>
          <w:rFonts w:ascii="宋体" w:hAnsi="宋体" w:hint="eastAsia"/>
          <w:b/>
          <w:color w:val="000000"/>
          <w:sz w:val="24"/>
        </w:rPr>
        <w:t>八、其他材料</w:t>
      </w:r>
    </w:p>
    <w:p w:rsidR="00AA15CD" w:rsidRDefault="00AA15CD">
      <w:pPr>
        <w:widowControl/>
        <w:spacing w:line="360" w:lineRule="auto"/>
        <w:outlineLvl w:val="0"/>
        <w:rPr>
          <w:rFonts w:ascii="宋体" w:hAnsi="宋体"/>
          <w:b/>
          <w:color w:val="000000"/>
          <w:sz w:val="24"/>
        </w:rPr>
      </w:pPr>
    </w:p>
    <w:p w:rsidR="00AA15CD" w:rsidRDefault="00BF4DB5">
      <w:pPr>
        <w:widowControl/>
        <w:spacing w:line="360" w:lineRule="auto"/>
        <w:outlineLvl w:val="0"/>
        <w:rPr>
          <w:rFonts w:ascii="宋体" w:hAnsi="宋体"/>
          <w:b/>
          <w:color w:val="000000"/>
          <w:sz w:val="24"/>
        </w:rPr>
      </w:pPr>
      <w:r>
        <w:rPr>
          <w:rFonts w:ascii="宋体" w:hAnsi="宋体" w:hint="eastAsia"/>
          <w:b/>
          <w:color w:val="000000"/>
          <w:sz w:val="24"/>
        </w:rPr>
        <w:t>九、</w:t>
      </w:r>
      <w:r>
        <w:rPr>
          <w:rFonts w:ascii="宋体" w:hAnsi="宋体"/>
          <w:b/>
          <w:color w:val="000000"/>
          <w:sz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633"/>
        <w:gridCol w:w="3336"/>
      </w:tblGrid>
      <w:tr w:rsidR="00AA15CD">
        <w:trPr>
          <w:trHeight w:val="612"/>
        </w:trPr>
        <w:tc>
          <w:tcPr>
            <w:tcW w:w="791" w:type="dxa"/>
            <w:vAlign w:val="center"/>
          </w:tcPr>
          <w:p w:rsidR="00AA15CD" w:rsidRDefault="00BF4DB5">
            <w:pPr>
              <w:spacing w:line="280" w:lineRule="exact"/>
              <w:jc w:val="center"/>
              <w:rPr>
                <w:rFonts w:ascii="宋体" w:hAnsi="宋体"/>
                <w:color w:val="000000"/>
                <w:sz w:val="24"/>
              </w:rPr>
            </w:pPr>
            <w:r>
              <w:rPr>
                <w:rFonts w:ascii="宋体" w:hAnsi="宋体"/>
                <w:color w:val="000000"/>
                <w:sz w:val="24"/>
              </w:rPr>
              <w:t>序号</w:t>
            </w:r>
          </w:p>
        </w:tc>
        <w:tc>
          <w:tcPr>
            <w:tcW w:w="4633" w:type="dxa"/>
            <w:vAlign w:val="center"/>
          </w:tcPr>
          <w:p w:rsidR="00AA15CD" w:rsidRDefault="00BF4DB5">
            <w:pPr>
              <w:spacing w:line="280" w:lineRule="exact"/>
              <w:jc w:val="center"/>
              <w:rPr>
                <w:rFonts w:ascii="宋体" w:hAnsi="宋体"/>
                <w:color w:val="000000"/>
                <w:sz w:val="24"/>
              </w:rPr>
            </w:pPr>
            <w:r>
              <w:rPr>
                <w:rFonts w:ascii="宋体" w:hAnsi="宋体" w:hint="eastAsia"/>
                <w:color w:val="000000"/>
                <w:sz w:val="24"/>
              </w:rPr>
              <w:t>项目</w:t>
            </w:r>
          </w:p>
        </w:tc>
        <w:tc>
          <w:tcPr>
            <w:tcW w:w="3336" w:type="dxa"/>
            <w:vAlign w:val="center"/>
          </w:tcPr>
          <w:p w:rsidR="00AA15CD" w:rsidRDefault="00BF4DB5">
            <w:pPr>
              <w:spacing w:line="280" w:lineRule="exact"/>
              <w:jc w:val="center"/>
              <w:rPr>
                <w:rFonts w:ascii="宋体" w:hAnsi="宋体"/>
                <w:color w:val="000000"/>
                <w:sz w:val="24"/>
              </w:rPr>
            </w:pPr>
            <w:r>
              <w:rPr>
                <w:rFonts w:ascii="宋体" w:hAnsi="宋体" w:hint="eastAsia"/>
                <w:color w:val="000000"/>
                <w:sz w:val="24"/>
              </w:rPr>
              <w:t>报价</w:t>
            </w:r>
          </w:p>
        </w:tc>
      </w:tr>
      <w:tr w:rsidR="00AA15CD">
        <w:trPr>
          <w:trHeight w:val="612"/>
        </w:trPr>
        <w:tc>
          <w:tcPr>
            <w:tcW w:w="791" w:type="dxa"/>
            <w:vAlign w:val="center"/>
          </w:tcPr>
          <w:p w:rsidR="00AA15CD" w:rsidRDefault="00BF4DB5">
            <w:pPr>
              <w:spacing w:line="360" w:lineRule="auto"/>
              <w:jc w:val="center"/>
              <w:rPr>
                <w:rFonts w:ascii="宋体" w:hAnsi="宋体"/>
                <w:color w:val="000000"/>
                <w:sz w:val="24"/>
              </w:rPr>
            </w:pPr>
            <w:r>
              <w:rPr>
                <w:rFonts w:ascii="宋体" w:hAnsi="宋体"/>
                <w:color w:val="000000"/>
                <w:sz w:val="24"/>
              </w:rPr>
              <w:t>1</w:t>
            </w:r>
          </w:p>
        </w:tc>
        <w:tc>
          <w:tcPr>
            <w:tcW w:w="4633" w:type="dxa"/>
            <w:vAlign w:val="center"/>
          </w:tcPr>
          <w:p w:rsidR="00AA15CD" w:rsidRDefault="00AA15CD">
            <w:pPr>
              <w:spacing w:line="360" w:lineRule="auto"/>
              <w:jc w:val="center"/>
              <w:rPr>
                <w:rFonts w:ascii="宋体" w:hAnsi="宋体"/>
                <w:color w:val="000000"/>
                <w:sz w:val="24"/>
              </w:rPr>
            </w:pPr>
          </w:p>
        </w:tc>
        <w:tc>
          <w:tcPr>
            <w:tcW w:w="3336" w:type="dxa"/>
            <w:vAlign w:val="center"/>
          </w:tcPr>
          <w:p w:rsidR="00AA15CD" w:rsidRDefault="00AA15CD">
            <w:pPr>
              <w:spacing w:line="360" w:lineRule="auto"/>
              <w:jc w:val="center"/>
              <w:rPr>
                <w:rFonts w:ascii="宋体" w:hAnsi="宋体"/>
                <w:color w:val="000000"/>
                <w:sz w:val="24"/>
              </w:rPr>
            </w:pPr>
          </w:p>
        </w:tc>
      </w:tr>
      <w:tr w:rsidR="00AA15CD">
        <w:trPr>
          <w:trHeight w:val="612"/>
        </w:trPr>
        <w:tc>
          <w:tcPr>
            <w:tcW w:w="8760" w:type="dxa"/>
            <w:gridSpan w:val="3"/>
            <w:vAlign w:val="center"/>
          </w:tcPr>
          <w:p w:rsidR="00AA15CD" w:rsidRDefault="00BF4DB5">
            <w:pPr>
              <w:spacing w:line="360" w:lineRule="auto"/>
              <w:rPr>
                <w:rFonts w:ascii="宋体" w:hAnsi="宋体"/>
                <w:color w:val="000000"/>
                <w:sz w:val="24"/>
              </w:rPr>
            </w:pPr>
            <w:r>
              <w:rPr>
                <w:rFonts w:ascii="宋体" w:hAnsi="宋体"/>
                <w:color w:val="000000"/>
                <w:sz w:val="24"/>
              </w:rPr>
              <w:t>总计金额 大写：          小写：</w:t>
            </w:r>
          </w:p>
        </w:tc>
      </w:tr>
      <w:tr w:rsidR="00AA15CD">
        <w:trPr>
          <w:trHeight w:val="612"/>
        </w:trPr>
        <w:tc>
          <w:tcPr>
            <w:tcW w:w="8760" w:type="dxa"/>
            <w:gridSpan w:val="3"/>
            <w:vAlign w:val="center"/>
          </w:tcPr>
          <w:p w:rsidR="00AA15CD" w:rsidRDefault="00BF4DB5">
            <w:pPr>
              <w:spacing w:line="360" w:lineRule="auto"/>
              <w:rPr>
                <w:rFonts w:ascii="宋体" w:hAnsi="宋体"/>
                <w:color w:val="000000"/>
                <w:sz w:val="24"/>
              </w:rPr>
            </w:pPr>
            <w:r>
              <w:rPr>
                <w:rFonts w:ascii="宋体" w:hAnsi="宋体" w:hint="eastAsia"/>
                <w:color w:val="000000"/>
                <w:sz w:val="24"/>
              </w:rPr>
              <w:t>注：商务标报价清单须单独密封，不得出现于技术标中。</w:t>
            </w:r>
          </w:p>
        </w:tc>
      </w:tr>
    </w:tbl>
    <w:p w:rsidR="00AA15CD" w:rsidRDefault="00AA15CD">
      <w:pPr>
        <w:pStyle w:val="a3"/>
        <w:kinsoku w:val="0"/>
        <w:topLinePunct/>
        <w:autoSpaceDE w:val="0"/>
        <w:autoSpaceDN w:val="0"/>
        <w:snapToGrid w:val="0"/>
        <w:spacing w:before="100" w:beforeAutospacing="1" w:after="100" w:afterAutospacing="1" w:line="360" w:lineRule="auto"/>
        <w:ind w:right="210" w:firstLine="0"/>
        <w:rPr>
          <w:rFonts w:ascii="宋体" w:hAnsi="宋体"/>
          <w:color w:val="000000"/>
          <w:sz w:val="24"/>
          <w:szCs w:val="24"/>
        </w:rPr>
      </w:pPr>
    </w:p>
    <w:sectPr w:rsidR="00AA15CD">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64" w:rsidRDefault="00037164">
      <w:r>
        <w:separator/>
      </w:r>
    </w:p>
  </w:endnote>
  <w:endnote w:type="continuationSeparator" w:id="0">
    <w:p w:rsidR="00037164" w:rsidRDefault="0003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CD" w:rsidRDefault="00BF4DB5">
    <w:pPr>
      <w:pStyle w:val="a9"/>
      <w:framePr w:wrap="around" w:vAnchor="text" w:hAnchor="margin" w:xAlign="center" w:y="1"/>
      <w:rPr>
        <w:rStyle w:val="af"/>
      </w:rPr>
    </w:pPr>
    <w:r>
      <w:fldChar w:fldCharType="begin"/>
    </w:r>
    <w:r>
      <w:rPr>
        <w:rStyle w:val="af"/>
      </w:rPr>
      <w:instrText xml:space="preserve">PAGE  </w:instrText>
    </w:r>
    <w:r>
      <w:fldChar w:fldCharType="end"/>
    </w:r>
  </w:p>
  <w:p w:rsidR="00AA15CD" w:rsidRDefault="00AA15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CD" w:rsidRDefault="00BF4DB5">
    <w:pPr>
      <w:pStyle w:val="a9"/>
      <w:framePr w:wrap="around" w:vAnchor="text" w:hAnchor="margin" w:xAlign="center" w:y="1"/>
      <w:rPr>
        <w:rStyle w:val="af"/>
      </w:rPr>
    </w:pPr>
    <w:r>
      <w:fldChar w:fldCharType="begin"/>
    </w:r>
    <w:r>
      <w:rPr>
        <w:rStyle w:val="af"/>
      </w:rPr>
      <w:instrText xml:space="preserve">PAGE  </w:instrText>
    </w:r>
    <w:r>
      <w:fldChar w:fldCharType="separate"/>
    </w:r>
    <w:r w:rsidR="008B7727">
      <w:rPr>
        <w:rStyle w:val="af"/>
        <w:noProof/>
      </w:rPr>
      <w:t>3</w:t>
    </w:r>
    <w:r>
      <w:fldChar w:fldCharType="end"/>
    </w:r>
  </w:p>
  <w:p w:rsidR="00AA15CD" w:rsidRDefault="00AA15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64" w:rsidRDefault="00037164">
      <w:r>
        <w:separator/>
      </w:r>
    </w:p>
  </w:footnote>
  <w:footnote w:type="continuationSeparator" w:id="0">
    <w:p w:rsidR="00037164" w:rsidRDefault="00037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CD" w:rsidRDefault="00AA15CD">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526C4"/>
    <w:multiLevelType w:val="multilevel"/>
    <w:tmpl w:val="763526C4"/>
    <w:lvl w:ilvl="0">
      <w:start w:val="1"/>
      <w:numFmt w:val="japaneseCounting"/>
      <w:lvlText w:val="%1、"/>
      <w:lvlJc w:val="left"/>
      <w:pPr>
        <w:ind w:left="510" w:hanging="51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ZDc4NjM3OGFjNTQ0ZDA3ODU5OTE1ODdjZmZhM2QifQ=="/>
  </w:docVars>
  <w:rsids>
    <w:rsidRoot w:val="004D3FC2"/>
    <w:rsid w:val="000010F0"/>
    <w:rsid w:val="00002029"/>
    <w:rsid w:val="00002279"/>
    <w:rsid w:val="00004476"/>
    <w:rsid w:val="00005EF6"/>
    <w:rsid w:val="0000664F"/>
    <w:rsid w:val="000076AB"/>
    <w:rsid w:val="00007AF2"/>
    <w:rsid w:val="0001096E"/>
    <w:rsid w:val="00010B51"/>
    <w:rsid w:val="00010CA8"/>
    <w:rsid w:val="00011C17"/>
    <w:rsid w:val="0001344B"/>
    <w:rsid w:val="00013C18"/>
    <w:rsid w:val="00014233"/>
    <w:rsid w:val="000148A9"/>
    <w:rsid w:val="000149B7"/>
    <w:rsid w:val="000170A9"/>
    <w:rsid w:val="00017F2F"/>
    <w:rsid w:val="00020EA2"/>
    <w:rsid w:val="000230AA"/>
    <w:rsid w:val="00026D2E"/>
    <w:rsid w:val="000301AC"/>
    <w:rsid w:val="00032571"/>
    <w:rsid w:val="00032660"/>
    <w:rsid w:val="00033177"/>
    <w:rsid w:val="00033679"/>
    <w:rsid w:val="00033DED"/>
    <w:rsid w:val="00033FBF"/>
    <w:rsid w:val="00035381"/>
    <w:rsid w:val="000360D6"/>
    <w:rsid w:val="00037164"/>
    <w:rsid w:val="00037961"/>
    <w:rsid w:val="00037D8E"/>
    <w:rsid w:val="00041225"/>
    <w:rsid w:val="0004155C"/>
    <w:rsid w:val="00043472"/>
    <w:rsid w:val="00044450"/>
    <w:rsid w:val="00044462"/>
    <w:rsid w:val="0004696E"/>
    <w:rsid w:val="000475B3"/>
    <w:rsid w:val="0004788E"/>
    <w:rsid w:val="0005142E"/>
    <w:rsid w:val="00051D0A"/>
    <w:rsid w:val="000556EE"/>
    <w:rsid w:val="000559D6"/>
    <w:rsid w:val="00055A70"/>
    <w:rsid w:val="00056249"/>
    <w:rsid w:val="00056974"/>
    <w:rsid w:val="0006281A"/>
    <w:rsid w:val="00062E49"/>
    <w:rsid w:val="00063C41"/>
    <w:rsid w:val="000650F4"/>
    <w:rsid w:val="00066EC0"/>
    <w:rsid w:val="00067C38"/>
    <w:rsid w:val="00067D54"/>
    <w:rsid w:val="00070E75"/>
    <w:rsid w:val="00072F1D"/>
    <w:rsid w:val="00073904"/>
    <w:rsid w:val="00074172"/>
    <w:rsid w:val="00074916"/>
    <w:rsid w:val="0007577A"/>
    <w:rsid w:val="00076C57"/>
    <w:rsid w:val="000775FC"/>
    <w:rsid w:val="00077E7B"/>
    <w:rsid w:val="00080874"/>
    <w:rsid w:val="00080A1C"/>
    <w:rsid w:val="0008130B"/>
    <w:rsid w:val="00081B5F"/>
    <w:rsid w:val="00084176"/>
    <w:rsid w:val="00084F2A"/>
    <w:rsid w:val="000857C3"/>
    <w:rsid w:val="000857F8"/>
    <w:rsid w:val="00090681"/>
    <w:rsid w:val="00090A34"/>
    <w:rsid w:val="00090F62"/>
    <w:rsid w:val="00091824"/>
    <w:rsid w:val="000940AE"/>
    <w:rsid w:val="00095463"/>
    <w:rsid w:val="00096EC9"/>
    <w:rsid w:val="000A1C14"/>
    <w:rsid w:val="000A1E66"/>
    <w:rsid w:val="000A1E8D"/>
    <w:rsid w:val="000A3D15"/>
    <w:rsid w:val="000A5D1B"/>
    <w:rsid w:val="000A5E51"/>
    <w:rsid w:val="000A603D"/>
    <w:rsid w:val="000A7C49"/>
    <w:rsid w:val="000B05CC"/>
    <w:rsid w:val="000B060B"/>
    <w:rsid w:val="000B107D"/>
    <w:rsid w:val="000B1221"/>
    <w:rsid w:val="000B6F32"/>
    <w:rsid w:val="000B725E"/>
    <w:rsid w:val="000B727A"/>
    <w:rsid w:val="000B7A90"/>
    <w:rsid w:val="000C069D"/>
    <w:rsid w:val="000C1855"/>
    <w:rsid w:val="000C1C20"/>
    <w:rsid w:val="000C20CC"/>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9A1"/>
    <w:rsid w:val="000D7ED9"/>
    <w:rsid w:val="000E01EB"/>
    <w:rsid w:val="000E1750"/>
    <w:rsid w:val="000E1946"/>
    <w:rsid w:val="000E287C"/>
    <w:rsid w:val="000E51AA"/>
    <w:rsid w:val="000E5495"/>
    <w:rsid w:val="000E6682"/>
    <w:rsid w:val="000E6CB7"/>
    <w:rsid w:val="000E6FCB"/>
    <w:rsid w:val="000E7502"/>
    <w:rsid w:val="000E7C35"/>
    <w:rsid w:val="000F0499"/>
    <w:rsid w:val="000F0779"/>
    <w:rsid w:val="000F1012"/>
    <w:rsid w:val="000F2C2B"/>
    <w:rsid w:val="000F6EB8"/>
    <w:rsid w:val="00102911"/>
    <w:rsid w:val="00102B30"/>
    <w:rsid w:val="00103CDD"/>
    <w:rsid w:val="0010565E"/>
    <w:rsid w:val="00106228"/>
    <w:rsid w:val="001079E8"/>
    <w:rsid w:val="00107E48"/>
    <w:rsid w:val="00107E9D"/>
    <w:rsid w:val="00107FB1"/>
    <w:rsid w:val="00110A93"/>
    <w:rsid w:val="00110C9E"/>
    <w:rsid w:val="0011110D"/>
    <w:rsid w:val="00111277"/>
    <w:rsid w:val="00112F4A"/>
    <w:rsid w:val="0011588F"/>
    <w:rsid w:val="00115B23"/>
    <w:rsid w:val="0012132B"/>
    <w:rsid w:val="0012153F"/>
    <w:rsid w:val="00121DEF"/>
    <w:rsid w:val="00122BDC"/>
    <w:rsid w:val="0012501B"/>
    <w:rsid w:val="00126134"/>
    <w:rsid w:val="00126C21"/>
    <w:rsid w:val="00130F4B"/>
    <w:rsid w:val="001319FC"/>
    <w:rsid w:val="0013276B"/>
    <w:rsid w:val="001329C8"/>
    <w:rsid w:val="001347E7"/>
    <w:rsid w:val="00135CB2"/>
    <w:rsid w:val="00136291"/>
    <w:rsid w:val="00136381"/>
    <w:rsid w:val="00137FC5"/>
    <w:rsid w:val="001405A7"/>
    <w:rsid w:val="001415E4"/>
    <w:rsid w:val="00141E6D"/>
    <w:rsid w:val="0014486E"/>
    <w:rsid w:val="00145A99"/>
    <w:rsid w:val="00145EBA"/>
    <w:rsid w:val="0014662E"/>
    <w:rsid w:val="001503D2"/>
    <w:rsid w:val="00150C51"/>
    <w:rsid w:val="00151319"/>
    <w:rsid w:val="00151640"/>
    <w:rsid w:val="0015212D"/>
    <w:rsid w:val="001531E4"/>
    <w:rsid w:val="001534A8"/>
    <w:rsid w:val="00154D3A"/>
    <w:rsid w:val="00156D22"/>
    <w:rsid w:val="001608D0"/>
    <w:rsid w:val="00160AE3"/>
    <w:rsid w:val="00161FAC"/>
    <w:rsid w:val="00163E19"/>
    <w:rsid w:val="00163E98"/>
    <w:rsid w:val="00164C11"/>
    <w:rsid w:val="0016538C"/>
    <w:rsid w:val="00165468"/>
    <w:rsid w:val="00166C0C"/>
    <w:rsid w:val="00166D99"/>
    <w:rsid w:val="00167551"/>
    <w:rsid w:val="001711A2"/>
    <w:rsid w:val="00172A73"/>
    <w:rsid w:val="00173350"/>
    <w:rsid w:val="00174720"/>
    <w:rsid w:val="001777E8"/>
    <w:rsid w:val="00181479"/>
    <w:rsid w:val="00182BA4"/>
    <w:rsid w:val="00182E4F"/>
    <w:rsid w:val="00186AC9"/>
    <w:rsid w:val="00187546"/>
    <w:rsid w:val="001875B8"/>
    <w:rsid w:val="00193E6A"/>
    <w:rsid w:val="00194C47"/>
    <w:rsid w:val="00194E69"/>
    <w:rsid w:val="0019535A"/>
    <w:rsid w:val="001958A5"/>
    <w:rsid w:val="001963A3"/>
    <w:rsid w:val="00197CE2"/>
    <w:rsid w:val="001A00D1"/>
    <w:rsid w:val="001A0BC3"/>
    <w:rsid w:val="001A0F1A"/>
    <w:rsid w:val="001A21F4"/>
    <w:rsid w:val="001A65D2"/>
    <w:rsid w:val="001A7445"/>
    <w:rsid w:val="001A78F4"/>
    <w:rsid w:val="001B263D"/>
    <w:rsid w:val="001B2C36"/>
    <w:rsid w:val="001B46DF"/>
    <w:rsid w:val="001B4E1C"/>
    <w:rsid w:val="001B5F16"/>
    <w:rsid w:val="001C2071"/>
    <w:rsid w:val="001C2E83"/>
    <w:rsid w:val="001C60AA"/>
    <w:rsid w:val="001C637F"/>
    <w:rsid w:val="001C68CD"/>
    <w:rsid w:val="001D1BA4"/>
    <w:rsid w:val="001D210C"/>
    <w:rsid w:val="001D2292"/>
    <w:rsid w:val="001D232D"/>
    <w:rsid w:val="001D3399"/>
    <w:rsid w:val="001D6B63"/>
    <w:rsid w:val="001D7123"/>
    <w:rsid w:val="001D75E9"/>
    <w:rsid w:val="001E0F4C"/>
    <w:rsid w:val="001E1889"/>
    <w:rsid w:val="001E29FA"/>
    <w:rsid w:val="001E34A8"/>
    <w:rsid w:val="001E4D70"/>
    <w:rsid w:val="001E701E"/>
    <w:rsid w:val="001F0F6D"/>
    <w:rsid w:val="001F3E7D"/>
    <w:rsid w:val="001F4CEF"/>
    <w:rsid w:val="001F577F"/>
    <w:rsid w:val="001F5DE9"/>
    <w:rsid w:val="001F67F5"/>
    <w:rsid w:val="001F698C"/>
    <w:rsid w:val="001F6C1F"/>
    <w:rsid w:val="001F7852"/>
    <w:rsid w:val="001F7DCD"/>
    <w:rsid w:val="0020053F"/>
    <w:rsid w:val="002033B7"/>
    <w:rsid w:val="002037E1"/>
    <w:rsid w:val="00204BFA"/>
    <w:rsid w:val="002052D2"/>
    <w:rsid w:val="00205887"/>
    <w:rsid w:val="002100E2"/>
    <w:rsid w:val="00210C16"/>
    <w:rsid w:val="00211379"/>
    <w:rsid w:val="00211634"/>
    <w:rsid w:val="00211F83"/>
    <w:rsid w:val="002120B7"/>
    <w:rsid w:val="00212A71"/>
    <w:rsid w:val="002145EE"/>
    <w:rsid w:val="0021489E"/>
    <w:rsid w:val="00214A15"/>
    <w:rsid w:val="00214CD2"/>
    <w:rsid w:val="00216C72"/>
    <w:rsid w:val="00216DD2"/>
    <w:rsid w:val="00217AC9"/>
    <w:rsid w:val="002203CA"/>
    <w:rsid w:val="0022088F"/>
    <w:rsid w:val="0022096B"/>
    <w:rsid w:val="0022153F"/>
    <w:rsid w:val="00221967"/>
    <w:rsid w:val="00224645"/>
    <w:rsid w:val="0022595C"/>
    <w:rsid w:val="00227235"/>
    <w:rsid w:val="002304B6"/>
    <w:rsid w:val="00230B07"/>
    <w:rsid w:val="0023163B"/>
    <w:rsid w:val="002322E4"/>
    <w:rsid w:val="00232A4B"/>
    <w:rsid w:val="002343E2"/>
    <w:rsid w:val="002349BC"/>
    <w:rsid w:val="00234D4D"/>
    <w:rsid w:val="002356F6"/>
    <w:rsid w:val="0023573C"/>
    <w:rsid w:val="002363E9"/>
    <w:rsid w:val="0023798E"/>
    <w:rsid w:val="00241FB5"/>
    <w:rsid w:val="00245C9B"/>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EC"/>
    <w:rsid w:val="00280191"/>
    <w:rsid w:val="00280303"/>
    <w:rsid w:val="00280ECF"/>
    <w:rsid w:val="00281480"/>
    <w:rsid w:val="00282735"/>
    <w:rsid w:val="002840D8"/>
    <w:rsid w:val="002844AB"/>
    <w:rsid w:val="00284B43"/>
    <w:rsid w:val="00285613"/>
    <w:rsid w:val="00285A93"/>
    <w:rsid w:val="00290E1B"/>
    <w:rsid w:val="002914EB"/>
    <w:rsid w:val="0029188D"/>
    <w:rsid w:val="002948B9"/>
    <w:rsid w:val="00295931"/>
    <w:rsid w:val="002973A6"/>
    <w:rsid w:val="002A0F68"/>
    <w:rsid w:val="002A2DBA"/>
    <w:rsid w:val="002A3AE1"/>
    <w:rsid w:val="002A3AE9"/>
    <w:rsid w:val="002A47C0"/>
    <w:rsid w:val="002A67AE"/>
    <w:rsid w:val="002A6E3D"/>
    <w:rsid w:val="002A7AA6"/>
    <w:rsid w:val="002B0563"/>
    <w:rsid w:val="002B105D"/>
    <w:rsid w:val="002B182D"/>
    <w:rsid w:val="002B337B"/>
    <w:rsid w:val="002B405E"/>
    <w:rsid w:val="002B40AD"/>
    <w:rsid w:val="002B51C1"/>
    <w:rsid w:val="002B539C"/>
    <w:rsid w:val="002B645D"/>
    <w:rsid w:val="002B6B90"/>
    <w:rsid w:val="002B79BE"/>
    <w:rsid w:val="002C05CF"/>
    <w:rsid w:val="002C0F21"/>
    <w:rsid w:val="002C110E"/>
    <w:rsid w:val="002C1657"/>
    <w:rsid w:val="002C2972"/>
    <w:rsid w:val="002C5A79"/>
    <w:rsid w:val="002C607D"/>
    <w:rsid w:val="002C62E4"/>
    <w:rsid w:val="002C64AE"/>
    <w:rsid w:val="002C76DB"/>
    <w:rsid w:val="002D2366"/>
    <w:rsid w:val="002D2642"/>
    <w:rsid w:val="002D276B"/>
    <w:rsid w:val="002D39F9"/>
    <w:rsid w:val="002D4D46"/>
    <w:rsid w:val="002D5AE0"/>
    <w:rsid w:val="002D7813"/>
    <w:rsid w:val="002D7ADC"/>
    <w:rsid w:val="002E0CD5"/>
    <w:rsid w:val="002E33AE"/>
    <w:rsid w:val="002E400A"/>
    <w:rsid w:val="002E404F"/>
    <w:rsid w:val="002E556B"/>
    <w:rsid w:val="002E6DFC"/>
    <w:rsid w:val="002F0766"/>
    <w:rsid w:val="002F1525"/>
    <w:rsid w:val="002F4443"/>
    <w:rsid w:val="002F4B37"/>
    <w:rsid w:val="003002AB"/>
    <w:rsid w:val="00300D62"/>
    <w:rsid w:val="0030295C"/>
    <w:rsid w:val="00303AF7"/>
    <w:rsid w:val="003058E6"/>
    <w:rsid w:val="00307460"/>
    <w:rsid w:val="003078DE"/>
    <w:rsid w:val="00307DAA"/>
    <w:rsid w:val="003102C8"/>
    <w:rsid w:val="00310999"/>
    <w:rsid w:val="00311E0E"/>
    <w:rsid w:val="003124EF"/>
    <w:rsid w:val="003149FC"/>
    <w:rsid w:val="00314A66"/>
    <w:rsid w:val="00314CBB"/>
    <w:rsid w:val="003162EE"/>
    <w:rsid w:val="00316D5F"/>
    <w:rsid w:val="00317E72"/>
    <w:rsid w:val="00320978"/>
    <w:rsid w:val="00320E89"/>
    <w:rsid w:val="00323C76"/>
    <w:rsid w:val="003240B8"/>
    <w:rsid w:val="0032412D"/>
    <w:rsid w:val="00324BD8"/>
    <w:rsid w:val="00325261"/>
    <w:rsid w:val="003258C8"/>
    <w:rsid w:val="003329E7"/>
    <w:rsid w:val="00333679"/>
    <w:rsid w:val="003339C7"/>
    <w:rsid w:val="00333BC5"/>
    <w:rsid w:val="00333EA3"/>
    <w:rsid w:val="00335055"/>
    <w:rsid w:val="003379CB"/>
    <w:rsid w:val="00340730"/>
    <w:rsid w:val="003420F3"/>
    <w:rsid w:val="00343F64"/>
    <w:rsid w:val="00344556"/>
    <w:rsid w:val="00345F6D"/>
    <w:rsid w:val="003504EF"/>
    <w:rsid w:val="00351780"/>
    <w:rsid w:val="003543EE"/>
    <w:rsid w:val="0035562F"/>
    <w:rsid w:val="00355F0F"/>
    <w:rsid w:val="00356270"/>
    <w:rsid w:val="003602E9"/>
    <w:rsid w:val="00360856"/>
    <w:rsid w:val="00361D60"/>
    <w:rsid w:val="003623EE"/>
    <w:rsid w:val="0036368E"/>
    <w:rsid w:val="00363E7A"/>
    <w:rsid w:val="00364369"/>
    <w:rsid w:val="00364F0C"/>
    <w:rsid w:val="00366176"/>
    <w:rsid w:val="003667F6"/>
    <w:rsid w:val="00370882"/>
    <w:rsid w:val="00372743"/>
    <w:rsid w:val="00374957"/>
    <w:rsid w:val="00375592"/>
    <w:rsid w:val="003765F5"/>
    <w:rsid w:val="00377389"/>
    <w:rsid w:val="00380AB1"/>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4A4B"/>
    <w:rsid w:val="003B50DE"/>
    <w:rsid w:val="003C2586"/>
    <w:rsid w:val="003C6E13"/>
    <w:rsid w:val="003C77B8"/>
    <w:rsid w:val="003D0AD0"/>
    <w:rsid w:val="003D0F4C"/>
    <w:rsid w:val="003D1138"/>
    <w:rsid w:val="003D28BF"/>
    <w:rsid w:val="003D292E"/>
    <w:rsid w:val="003D2CB4"/>
    <w:rsid w:val="003D4115"/>
    <w:rsid w:val="003D4A12"/>
    <w:rsid w:val="003D63F1"/>
    <w:rsid w:val="003D675A"/>
    <w:rsid w:val="003D6A21"/>
    <w:rsid w:val="003E0225"/>
    <w:rsid w:val="003E70EF"/>
    <w:rsid w:val="003E77FE"/>
    <w:rsid w:val="003F0324"/>
    <w:rsid w:val="003F074A"/>
    <w:rsid w:val="003F09DA"/>
    <w:rsid w:val="003F1D82"/>
    <w:rsid w:val="003F314F"/>
    <w:rsid w:val="003F3539"/>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20A1"/>
    <w:rsid w:val="00412F94"/>
    <w:rsid w:val="004131DB"/>
    <w:rsid w:val="00413A94"/>
    <w:rsid w:val="00413FCE"/>
    <w:rsid w:val="00414856"/>
    <w:rsid w:val="00416007"/>
    <w:rsid w:val="0041642A"/>
    <w:rsid w:val="0041791D"/>
    <w:rsid w:val="00417F0F"/>
    <w:rsid w:val="00420221"/>
    <w:rsid w:val="00420A97"/>
    <w:rsid w:val="00420F1E"/>
    <w:rsid w:val="00421B5C"/>
    <w:rsid w:val="00422D8A"/>
    <w:rsid w:val="004248C9"/>
    <w:rsid w:val="00424DF3"/>
    <w:rsid w:val="00424FD6"/>
    <w:rsid w:val="0042520B"/>
    <w:rsid w:val="00425B45"/>
    <w:rsid w:val="00425EB7"/>
    <w:rsid w:val="00426CA7"/>
    <w:rsid w:val="00431194"/>
    <w:rsid w:val="0043191F"/>
    <w:rsid w:val="00432051"/>
    <w:rsid w:val="0043224B"/>
    <w:rsid w:val="00432DC3"/>
    <w:rsid w:val="0043430F"/>
    <w:rsid w:val="00436366"/>
    <w:rsid w:val="0044108A"/>
    <w:rsid w:val="00441645"/>
    <w:rsid w:val="004417D8"/>
    <w:rsid w:val="00442AAE"/>
    <w:rsid w:val="00442B9A"/>
    <w:rsid w:val="00443160"/>
    <w:rsid w:val="00443188"/>
    <w:rsid w:val="004472A0"/>
    <w:rsid w:val="00450297"/>
    <w:rsid w:val="004505F6"/>
    <w:rsid w:val="00452B30"/>
    <w:rsid w:val="00454B47"/>
    <w:rsid w:val="00454C1E"/>
    <w:rsid w:val="00454C48"/>
    <w:rsid w:val="0045510A"/>
    <w:rsid w:val="00455592"/>
    <w:rsid w:val="00456025"/>
    <w:rsid w:val="00457FBD"/>
    <w:rsid w:val="0046190D"/>
    <w:rsid w:val="00461971"/>
    <w:rsid w:val="00461EB0"/>
    <w:rsid w:val="00462B26"/>
    <w:rsid w:val="004649FD"/>
    <w:rsid w:val="00464BBB"/>
    <w:rsid w:val="00473652"/>
    <w:rsid w:val="00473A92"/>
    <w:rsid w:val="004741AA"/>
    <w:rsid w:val="00476112"/>
    <w:rsid w:val="004763DB"/>
    <w:rsid w:val="004779A9"/>
    <w:rsid w:val="00481269"/>
    <w:rsid w:val="00481AAC"/>
    <w:rsid w:val="00481C80"/>
    <w:rsid w:val="004839A9"/>
    <w:rsid w:val="00483B67"/>
    <w:rsid w:val="00483C7A"/>
    <w:rsid w:val="004853BA"/>
    <w:rsid w:val="004855DD"/>
    <w:rsid w:val="00486B2D"/>
    <w:rsid w:val="004878CE"/>
    <w:rsid w:val="00487B5E"/>
    <w:rsid w:val="00490BD0"/>
    <w:rsid w:val="00490DD5"/>
    <w:rsid w:val="004927F1"/>
    <w:rsid w:val="00492AFE"/>
    <w:rsid w:val="00497B18"/>
    <w:rsid w:val="004A3D3D"/>
    <w:rsid w:val="004A46AA"/>
    <w:rsid w:val="004A55E2"/>
    <w:rsid w:val="004A70EA"/>
    <w:rsid w:val="004A74D0"/>
    <w:rsid w:val="004B00F7"/>
    <w:rsid w:val="004B0EA9"/>
    <w:rsid w:val="004B2C16"/>
    <w:rsid w:val="004B51E8"/>
    <w:rsid w:val="004B5513"/>
    <w:rsid w:val="004C1023"/>
    <w:rsid w:val="004C23C0"/>
    <w:rsid w:val="004C2504"/>
    <w:rsid w:val="004C28B1"/>
    <w:rsid w:val="004C2A06"/>
    <w:rsid w:val="004C31DA"/>
    <w:rsid w:val="004C54C5"/>
    <w:rsid w:val="004C5FFC"/>
    <w:rsid w:val="004C7BF5"/>
    <w:rsid w:val="004C7F42"/>
    <w:rsid w:val="004D3FC2"/>
    <w:rsid w:val="004D4DA5"/>
    <w:rsid w:val="004D79DE"/>
    <w:rsid w:val="004D7ACA"/>
    <w:rsid w:val="004D7DB1"/>
    <w:rsid w:val="004E10F4"/>
    <w:rsid w:val="004E163D"/>
    <w:rsid w:val="004E1749"/>
    <w:rsid w:val="004E1A1A"/>
    <w:rsid w:val="004E2037"/>
    <w:rsid w:val="004E373D"/>
    <w:rsid w:val="004E3984"/>
    <w:rsid w:val="004E4CF2"/>
    <w:rsid w:val="004E4DDD"/>
    <w:rsid w:val="004F02D6"/>
    <w:rsid w:val="004F2CEA"/>
    <w:rsid w:val="004F6BBB"/>
    <w:rsid w:val="004F78C3"/>
    <w:rsid w:val="004F7CCA"/>
    <w:rsid w:val="0050113E"/>
    <w:rsid w:val="00503E2F"/>
    <w:rsid w:val="00504266"/>
    <w:rsid w:val="0050641F"/>
    <w:rsid w:val="00510D72"/>
    <w:rsid w:val="0051106C"/>
    <w:rsid w:val="00511555"/>
    <w:rsid w:val="00511815"/>
    <w:rsid w:val="0051308C"/>
    <w:rsid w:val="005138E2"/>
    <w:rsid w:val="00513DD3"/>
    <w:rsid w:val="00515A15"/>
    <w:rsid w:val="00516690"/>
    <w:rsid w:val="00516B97"/>
    <w:rsid w:val="005200EA"/>
    <w:rsid w:val="00520BFC"/>
    <w:rsid w:val="0052184B"/>
    <w:rsid w:val="00523F64"/>
    <w:rsid w:val="00525279"/>
    <w:rsid w:val="00525AD4"/>
    <w:rsid w:val="005263DD"/>
    <w:rsid w:val="00526F14"/>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43ED"/>
    <w:rsid w:val="00584EB0"/>
    <w:rsid w:val="00584EB5"/>
    <w:rsid w:val="005870C4"/>
    <w:rsid w:val="005873FE"/>
    <w:rsid w:val="0059002B"/>
    <w:rsid w:val="0059052A"/>
    <w:rsid w:val="005908C8"/>
    <w:rsid w:val="005911BE"/>
    <w:rsid w:val="005927D7"/>
    <w:rsid w:val="005964C7"/>
    <w:rsid w:val="005A00B2"/>
    <w:rsid w:val="005A0148"/>
    <w:rsid w:val="005A017B"/>
    <w:rsid w:val="005A0185"/>
    <w:rsid w:val="005A0515"/>
    <w:rsid w:val="005A109D"/>
    <w:rsid w:val="005A3413"/>
    <w:rsid w:val="005A393B"/>
    <w:rsid w:val="005A4F5D"/>
    <w:rsid w:val="005A55DE"/>
    <w:rsid w:val="005A56F8"/>
    <w:rsid w:val="005A6D37"/>
    <w:rsid w:val="005A6E35"/>
    <w:rsid w:val="005A7CDC"/>
    <w:rsid w:val="005B2104"/>
    <w:rsid w:val="005B2DC6"/>
    <w:rsid w:val="005B4181"/>
    <w:rsid w:val="005B44B1"/>
    <w:rsid w:val="005C2AED"/>
    <w:rsid w:val="005C2B57"/>
    <w:rsid w:val="005C2E5A"/>
    <w:rsid w:val="005C32C1"/>
    <w:rsid w:val="005C3932"/>
    <w:rsid w:val="005C484C"/>
    <w:rsid w:val="005C57E6"/>
    <w:rsid w:val="005C646B"/>
    <w:rsid w:val="005D140F"/>
    <w:rsid w:val="005D2AEF"/>
    <w:rsid w:val="005D2BCA"/>
    <w:rsid w:val="005D2C60"/>
    <w:rsid w:val="005D3091"/>
    <w:rsid w:val="005D4749"/>
    <w:rsid w:val="005D627F"/>
    <w:rsid w:val="005D6895"/>
    <w:rsid w:val="005E0170"/>
    <w:rsid w:val="005E0FA8"/>
    <w:rsid w:val="005E100E"/>
    <w:rsid w:val="005E1169"/>
    <w:rsid w:val="005E2185"/>
    <w:rsid w:val="005E21DF"/>
    <w:rsid w:val="005E2481"/>
    <w:rsid w:val="005E368D"/>
    <w:rsid w:val="005E4899"/>
    <w:rsid w:val="005E4B1E"/>
    <w:rsid w:val="005E523D"/>
    <w:rsid w:val="005E5382"/>
    <w:rsid w:val="005F038C"/>
    <w:rsid w:val="005F07B9"/>
    <w:rsid w:val="005F3439"/>
    <w:rsid w:val="005F4765"/>
    <w:rsid w:val="005F744E"/>
    <w:rsid w:val="006006A9"/>
    <w:rsid w:val="0060089A"/>
    <w:rsid w:val="00601642"/>
    <w:rsid w:val="00602EBC"/>
    <w:rsid w:val="00603439"/>
    <w:rsid w:val="00604D25"/>
    <w:rsid w:val="006052E2"/>
    <w:rsid w:val="00605480"/>
    <w:rsid w:val="006055AF"/>
    <w:rsid w:val="006070AB"/>
    <w:rsid w:val="00610A72"/>
    <w:rsid w:val="006126B2"/>
    <w:rsid w:val="006129DF"/>
    <w:rsid w:val="006143C5"/>
    <w:rsid w:val="006146BD"/>
    <w:rsid w:val="00614C42"/>
    <w:rsid w:val="00615439"/>
    <w:rsid w:val="00616BA4"/>
    <w:rsid w:val="00617038"/>
    <w:rsid w:val="00617EEB"/>
    <w:rsid w:val="00621939"/>
    <w:rsid w:val="00621B8D"/>
    <w:rsid w:val="006223A4"/>
    <w:rsid w:val="00622B62"/>
    <w:rsid w:val="0062378C"/>
    <w:rsid w:val="00623943"/>
    <w:rsid w:val="006240E4"/>
    <w:rsid w:val="00624D71"/>
    <w:rsid w:val="00625EEB"/>
    <w:rsid w:val="006274BD"/>
    <w:rsid w:val="0062775E"/>
    <w:rsid w:val="00631759"/>
    <w:rsid w:val="006324F0"/>
    <w:rsid w:val="00632CA0"/>
    <w:rsid w:val="0063502B"/>
    <w:rsid w:val="0063541C"/>
    <w:rsid w:val="00635697"/>
    <w:rsid w:val="006368AC"/>
    <w:rsid w:val="00636BDA"/>
    <w:rsid w:val="00636FD0"/>
    <w:rsid w:val="0063780D"/>
    <w:rsid w:val="006405C3"/>
    <w:rsid w:val="00641426"/>
    <w:rsid w:val="00643636"/>
    <w:rsid w:val="00644803"/>
    <w:rsid w:val="0064580B"/>
    <w:rsid w:val="00645AAB"/>
    <w:rsid w:val="00645C31"/>
    <w:rsid w:val="00646661"/>
    <w:rsid w:val="00647602"/>
    <w:rsid w:val="00650F96"/>
    <w:rsid w:val="00653B42"/>
    <w:rsid w:val="00653B64"/>
    <w:rsid w:val="0065529A"/>
    <w:rsid w:val="006553D6"/>
    <w:rsid w:val="00655915"/>
    <w:rsid w:val="00655D66"/>
    <w:rsid w:val="006563FC"/>
    <w:rsid w:val="00656F7D"/>
    <w:rsid w:val="00657E07"/>
    <w:rsid w:val="00660874"/>
    <w:rsid w:val="00661E15"/>
    <w:rsid w:val="00661E98"/>
    <w:rsid w:val="00663538"/>
    <w:rsid w:val="006704A6"/>
    <w:rsid w:val="00672467"/>
    <w:rsid w:val="006772C8"/>
    <w:rsid w:val="006776B8"/>
    <w:rsid w:val="006817CD"/>
    <w:rsid w:val="00682CB2"/>
    <w:rsid w:val="006846B8"/>
    <w:rsid w:val="00684C27"/>
    <w:rsid w:val="00686203"/>
    <w:rsid w:val="006872C4"/>
    <w:rsid w:val="006878BE"/>
    <w:rsid w:val="00687D11"/>
    <w:rsid w:val="006901F2"/>
    <w:rsid w:val="00690E44"/>
    <w:rsid w:val="00691580"/>
    <w:rsid w:val="00692F5F"/>
    <w:rsid w:val="00697C70"/>
    <w:rsid w:val="006A08A6"/>
    <w:rsid w:val="006A0B17"/>
    <w:rsid w:val="006A0DB4"/>
    <w:rsid w:val="006A3396"/>
    <w:rsid w:val="006A399F"/>
    <w:rsid w:val="006A5208"/>
    <w:rsid w:val="006A5612"/>
    <w:rsid w:val="006A7B54"/>
    <w:rsid w:val="006B0F96"/>
    <w:rsid w:val="006B575F"/>
    <w:rsid w:val="006B7BB9"/>
    <w:rsid w:val="006C040F"/>
    <w:rsid w:val="006C0CC8"/>
    <w:rsid w:val="006C14A0"/>
    <w:rsid w:val="006C1EAB"/>
    <w:rsid w:val="006C35A1"/>
    <w:rsid w:val="006C3B51"/>
    <w:rsid w:val="006C4694"/>
    <w:rsid w:val="006C650C"/>
    <w:rsid w:val="006C6B4D"/>
    <w:rsid w:val="006C6C3E"/>
    <w:rsid w:val="006C6E9E"/>
    <w:rsid w:val="006D1F29"/>
    <w:rsid w:val="006D328B"/>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72"/>
    <w:rsid w:val="007035FE"/>
    <w:rsid w:val="007067C0"/>
    <w:rsid w:val="007108EB"/>
    <w:rsid w:val="007109EF"/>
    <w:rsid w:val="007113A9"/>
    <w:rsid w:val="0071167F"/>
    <w:rsid w:val="00712E0E"/>
    <w:rsid w:val="00713C74"/>
    <w:rsid w:val="00715860"/>
    <w:rsid w:val="007158E0"/>
    <w:rsid w:val="0071615C"/>
    <w:rsid w:val="00716881"/>
    <w:rsid w:val="00716C92"/>
    <w:rsid w:val="0071707E"/>
    <w:rsid w:val="00720056"/>
    <w:rsid w:val="00720DE2"/>
    <w:rsid w:val="007235EA"/>
    <w:rsid w:val="0072379B"/>
    <w:rsid w:val="00724D44"/>
    <w:rsid w:val="0072514C"/>
    <w:rsid w:val="007254E7"/>
    <w:rsid w:val="00725B5D"/>
    <w:rsid w:val="007261E0"/>
    <w:rsid w:val="00726BDC"/>
    <w:rsid w:val="00727E12"/>
    <w:rsid w:val="00727F7C"/>
    <w:rsid w:val="00730212"/>
    <w:rsid w:val="00730376"/>
    <w:rsid w:val="00730F5F"/>
    <w:rsid w:val="00731573"/>
    <w:rsid w:val="007337BA"/>
    <w:rsid w:val="00733865"/>
    <w:rsid w:val="00736CAC"/>
    <w:rsid w:val="00737DAC"/>
    <w:rsid w:val="00742A61"/>
    <w:rsid w:val="00745189"/>
    <w:rsid w:val="00747174"/>
    <w:rsid w:val="0074795C"/>
    <w:rsid w:val="00750A0E"/>
    <w:rsid w:val="00751ADC"/>
    <w:rsid w:val="00752CC4"/>
    <w:rsid w:val="00752EAE"/>
    <w:rsid w:val="00752FB8"/>
    <w:rsid w:val="0075357A"/>
    <w:rsid w:val="0075357D"/>
    <w:rsid w:val="00753919"/>
    <w:rsid w:val="0075612F"/>
    <w:rsid w:val="007562D4"/>
    <w:rsid w:val="00757DDB"/>
    <w:rsid w:val="00760F5E"/>
    <w:rsid w:val="00761A70"/>
    <w:rsid w:val="00762CFF"/>
    <w:rsid w:val="00763910"/>
    <w:rsid w:val="007647A2"/>
    <w:rsid w:val="00764DC4"/>
    <w:rsid w:val="007654C8"/>
    <w:rsid w:val="00765AD2"/>
    <w:rsid w:val="00766200"/>
    <w:rsid w:val="00767E33"/>
    <w:rsid w:val="007725A7"/>
    <w:rsid w:val="007747FA"/>
    <w:rsid w:val="0077617E"/>
    <w:rsid w:val="00776914"/>
    <w:rsid w:val="007827A6"/>
    <w:rsid w:val="0078590F"/>
    <w:rsid w:val="00786A2F"/>
    <w:rsid w:val="00790183"/>
    <w:rsid w:val="0079204B"/>
    <w:rsid w:val="0079229E"/>
    <w:rsid w:val="00792E48"/>
    <w:rsid w:val="00794AF8"/>
    <w:rsid w:val="00795F4B"/>
    <w:rsid w:val="0079693D"/>
    <w:rsid w:val="007A0814"/>
    <w:rsid w:val="007A0D95"/>
    <w:rsid w:val="007A0FC1"/>
    <w:rsid w:val="007A4C9F"/>
    <w:rsid w:val="007A52D7"/>
    <w:rsid w:val="007A532B"/>
    <w:rsid w:val="007A6039"/>
    <w:rsid w:val="007A7304"/>
    <w:rsid w:val="007B000D"/>
    <w:rsid w:val="007B0DC3"/>
    <w:rsid w:val="007B191E"/>
    <w:rsid w:val="007B25C9"/>
    <w:rsid w:val="007B4677"/>
    <w:rsid w:val="007B5731"/>
    <w:rsid w:val="007C0B76"/>
    <w:rsid w:val="007C1530"/>
    <w:rsid w:val="007C2619"/>
    <w:rsid w:val="007C2F17"/>
    <w:rsid w:val="007C37BE"/>
    <w:rsid w:val="007C5912"/>
    <w:rsid w:val="007C6B6F"/>
    <w:rsid w:val="007C71F2"/>
    <w:rsid w:val="007C7848"/>
    <w:rsid w:val="007C7EF1"/>
    <w:rsid w:val="007D0BC8"/>
    <w:rsid w:val="007D1043"/>
    <w:rsid w:val="007D1281"/>
    <w:rsid w:val="007D2FA7"/>
    <w:rsid w:val="007D7545"/>
    <w:rsid w:val="007E3987"/>
    <w:rsid w:val="007E58EC"/>
    <w:rsid w:val="007E60CF"/>
    <w:rsid w:val="007E61F0"/>
    <w:rsid w:val="007E64D4"/>
    <w:rsid w:val="007E67D6"/>
    <w:rsid w:val="007E6A53"/>
    <w:rsid w:val="007F220F"/>
    <w:rsid w:val="007F7077"/>
    <w:rsid w:val="007F7451"/>
    <w:rsid w:val="00800165"/>
    <w:rsid w:val="008004A4"/>
    <w:rsid w:val="008008F8"/>
    <w:rsid w:val="00801D03"/>
    <w:rsid w:val="008023AD"/>
    <w:rsid w:val="0080393D"/>
    <w:rsid w:val="00805208"/>
    <w:rsid w:val="0080548B"/>
    <w:rsid w:val="00806314"/>
    <w:rsid w:val="0080723D"/>
    <w:rsid w:val="00811B76"/>
    <w:rsid w:val="00812120"/>
    <w:rsid w:val="00812461"/>
    <w:rsid w:val="008125B8"/>
    <w:rsid w:val="00813222"/>
    <w:rsid w:val="008154EE"/>
    <w:rsid w:val="00815CD6"/>
    <w:rsid w:val="00815F1F"/>
    <w:rsid w:val="00817D3B"/>
    <w:rsid w:val="00821633"/>
    <w:rsid w:val="00821CB1"/>
    <w:rsid w:val="008242C6"/>
    <w:rsid w:val="008247B0"/>
    <w:rsid w:val="00824D07"/>
    <w:rsid w:val="00825A92"/>
    <w:rsid w:val="00827017"/>
    <w:rsid w:val="0082706E"/>
    <w:rsid w:val="00830EC2"/>
    <w:rsid w:val="00831ECD"/>
    <w:rsid w:val="008356AD"/>
    <w:rsid w:val="00837051"/>
    <w:rsid w:val="00841E74"/>
    <w:rsid w:val="00842F6C"/>
    <w:rsid w:val="0084362A"/>
    <w:rsid w:val="00844625"/>
    <w:rsid w:val="00845DCA"/>
    <w:rsid w:val="00847214"/>
    <w:rsid w:val="008474BB"/>
    <w:rsid w:val="008519E0"/>
    <w:rsid w:val="00851E7D"/>
    <w:rsid w:val="00853FDF"/>
    <w:rsid w:val="00857DFF"/>
    <w:rsid w:val="00860FB3"/>
    <w:rsid w:val="00861AD3"/>
    <w:rsid w:val="00862858"/>
    <w:rsid w:val="00863354"/>
    <w:rsid w:val="0086383F"/>
    <w:rsid w:val="00864570"/>
    <w:rsid w:val="00864DEE"/>
    <w:rsid w:val="00865AE6"/>
    <w:rsid w:val="00866B54"/>
    <w:rsid w:val="00866DA0"/>
    <w:rsid w:val="0086715C"/>
    <w:rsid w:val="00867691"/>
    <w:rsid w:val="008676A9"/>
    <w:rsid w:val="0086793B"/>
    <w:rsid w:val="00867FD2"/>
    <w:rsid w:val="00871F00"/>
    <w:rsid w:val="00871F70"/>
    <w:rsid w:val="008722D7"/>
    <w:rsid w:val="00872823"/>
    <w:rsid w:val="008739C9"/>
    <w:rsid w:val="00873C1A"/>
    <w:rsid w:val="0087447F"/>
    <w:rsid w:val="00874E13"/>
    <w:rsid w:val="008771E7"/>
    <w:rsid w:val="00877CC0"/>
    <w:rsid w:val="008825A7"/>
    <w:rsid w:val="00883683"/>
    <w:rsid w:val="00883E89"/>
    <w:rsid w:val="00884A04"/>
    <w:rsid w:val="00886AB4"/>
    <w:rsid w:val="008908E5"/>
    <w:rsid w:val="008909FD"/>
    <w:rsid w:val="008914DF"/>
    <w:rsid w:val="0089215F"/>
    <w:rsid w:val="00892A5F"/>
    <w:rsid w:val="00895075"/>
    <w:rsid w:val="00897432"/>
    <w:rsid w:val="008A0214"/>
    <w:rsid w:val="008A08B7"/>
    <w:rsid w:val="008A0F05"/>
    <w:rsid w:val="008A2D53"/>
    <w:rsid w:val="008A4144"/>
    <w:rsid w:val="008A529E"/>
    <w:rsid w:val="008A5CF9"/>
    <w:rsid w:val="008A5D95"/>
    <w:rsid w:val="008A6990"/>
    <w:rsid w:val="008B024C"/>
    <w:rsid w:val="008B09A7"/>
    <w:rsid w:val="008B1D94"/>
    <w:rsid w:val="008B4E9B"/>
    <w:rsid w:val="008B5C56"/>
    <w:rsid w:val="008B61DD"/>
    <w:rsid w:val="008B7066"/>
    <w:rsid w:val="008B71E1"/>
    <w:rsid w:val="008B7727"/>
    <w:rsid w:val="008B7EDE"/>
    <w:rsid w:val="008C10F3"/>
    <w:rsid w:val="008C4D40"/>
    <w:rsid w:val="008C662B"/>
    <w:rsid w:val="008C76E0"/>
    <w:rsid w:val="008D27B2"/>
    <w:rsid w:val="008D326F"/>
    <w:rsid w:val="008D68D4"/>
    <w:rsid w:val="008E0C23"/>
    <w:rsid w:val="008E3AEF"/>
    <w:rsid w:val="008E3D5A"/>
    <w:rsid w:val="008F245C"/>
    <w:rsid w:val="008F2A5C"/>
    <w:rsid w:val="008F3412"/>
    <w:rsid w:val="008F35C8"/>
    <w:rsid w:val="008F35D6"/>
    <w:rsid w:val="008F437E"/>
    <w:rsid w:val="008F4C0D"/>
    <w:rsid w:val="008F55AC"/>
    <w:rsid w:val="008F6172"/>
    <w:rsid w:val="008F6A7A"/>
    <w:rsid w:val="008F72DA"/>
    <w:rsid w:val="008F73FD"/>
    <w:rsid w:val="00901FAA"/>
    <w:rsid w:val="00905A01"/>
    <w:rsid w:val="00905FFA"/>
    <w:rsid w:val="009065C2"/>
    <w:rsid w:val="00906650"/>
    <w:rsid w:val="009116A3"/>
    <w:rsid w:val="0091608D"/>
    <w:rsid w:val="0091725E"/>
    <w:rsid w:val="009204C7"/>
    <w:rsid w:val="00922580"/>
    <w:rsid w:val="0092534B"/>
    <w:rsid w:val="009278AB"/>
    <w:rsid w:val="00930238"/>
    <w:rsid w:val="0093079A"/>
    <w:rsid w:val="00931347"/>
    <w:rsid w:val="00931BBE"/>
    <w:rsid w:val="009321B7"/>
    <w:rsid w:val="00934242"/>
    <w:rsid w:val="00934FA3"/>
    <w:rsid w:val="009363C6"/>
    <w:rsid w:val="00937235"/>
    <w:rsid w:val="00941F24"/>
    <w:rsid w:val="00944319"/>
    <w:rsid w:val="00945B62"/>
    <w:rsid w:val="00946A02"/>
    <w:rsid w:val="009472CC"/>
    <w:rsid w:val="00950148"/>
    <w:rsid w:val="00950BAC"/>
    <w:rsid w:val="009518B4"/>
    <w:rsid w:val="00951FA0"/>
    <w:rsid w:val="009520D4"/>
    <w:rsid w:val="009521A8"/>
    <w:rsid w:val="009528ED"/>
    <w:rsid w:val="009529F1"/>
    <w:rsid w:val="00952B9C"/>
    <w:rsid w:val="009542DE"/>
    <w:rsid w:val="00954A13"/>
    <w:rsid w:val="009565C8"/>
    <w:rsid w:val="00956E2F"/>
    <w:rsid w:val="0095751B"/>
    <w:rsid w:val="009603C0"/>
    <w:rsid w:val="009611F2"/>
    <w:rsid w:val="009612FF"/>
    <w:rsid w:val="0096300C"/>
    <w:rsid w:val="0096382D"/>
    <w:rsid w:val="00967231"/>
    <w:rsid w:val="009712BD"/>
    <w:rsid w:val="00973B13"/>
    <w:rsid w:val="00975DCF"/>
    <w:rsid w:val="00975E92"/>
    <w:rsid w:val="00976BA9"/>
    <w:rsid w:val="0097728D"/>
    <w:rsid w:val="0098156B"/>
    <w:rsid w:val="00981612"/>
    <w:rsid w:val="00981FC3"/>
    <w:rsid w:val="009824D0"/>
    <w:rsid w:val="00982791"/>
    <w:rsid w:val="00982C5A"/>
    <w:rsid w:val="0098322A"/>
    <w:rsid w:val="00984354"/>
    <w:rsid w:val="00987C15"/>
    <w:rsid w:val="009900E3"/>
    <w:rsid w:val="0099024C"/>
    <w:rsid w:val="00991FD8"/>
    <w:rsid w:val="0099201C"/>
    <w:rsid w:val="0099340E"/>
    <w:rsid w:val="009934B7"/>
    <w:rsid w:val="00993D3C"/>
    <w:rsid w:val="00995878"/>
    <w:rsid w:val="009A0A22"/>
    <w:rsid w:val="009A1C87"/>
    <w:rsid w:val="009A301E"/>
    <w:rsid w:val="009B157B"/>
    <w:rsid w:val="009B22F1"/>
    <w:rsid w:val="009B3CAD"/>
    <w:rsid w:val="009B3E08"/>
    <w:rsid w:val="009B5F50"/>
    <w:rsid w:val="009C0425"/>
    <w:rsid w:val="009C0F0A"/>
    <w:rsid w:val="009C2015"/>
    <w:rsid w:val="009C2485"/>
    <w:rsid w:val="009C2F20"/>
    <w:rsid w:val="009C5C24"/>
    <w:rsid w:val="009C7F70"/>
    <w:rsid w:val="009D010D"/>
    <w:rsid w:val="009D2333"/>
    <w:rsid w:val="009D36A4"/>
    <w:rsid w:val="009D38EF"/>
    <w:rsid w:val="009D4C46"/>
    <w:rsid w:val="009D4E77"/>
    <w:rsid w:val="009D6B4F"/>
    <w:rsid w:val="009D7EC4"/>
    <w:rsid w:val="009E0545"/>
    <w:rsid w:val="009E0B0A"/>
    <w:rsid w:val="009E0D26"/>
    <w:rsid w:val="009E0F4A"/>
    <w:rsid w:val="009E1D17"/>
    <w:rsid w:val="009E21B2"/>
    <w:rsid w:val="009E3069"/>
    <w:rsid w:val="009E40D2"/>
    <w:rsid w:val="009E63B7"/>
    <w:rsid w:val="009E7F74"/>
    <w:rsid w:val="009F15C6"/>
    <w:rsid w:val="009F3997"/>
    <w:rsid w:val="009F466F"/>
    <w:rsid w:val="009F6CBC"/>
    <w:rsid w:val="009F74BC"/>
    <w:rsid w:val="009F7549"/>
    <w:rsid w:val="009F77AE"/>
    <w:rsid w:val="00A001D1"/>
    <w:rsid w:val="00A04AC1"/>
    <w:rsid w:val="00A05F3F"/>
    <w:rsid w:val="00A06C84"/>
    <w:rsid w:val="00A07759"/>
    <w:rsid w:val="00A10184"/>
    <w:rsid w:val="00A10420"/>
    <w:rsid w:val="00A10A3E"/>
    <w:rsid w:val="00A128CC"/>
    <w:rsid w:val="00A134B0"/>
    <w:rsid w:val="00A13F40"/>
    <w:rsid w:val="00A14552"/>
    <w:rsid w:val="00A1548B"/>
    <w:rsid w:val="00A160D3"/>
    <w:rsid w:val="00A16570"/>
    <w:rsid w:val="00A16F34"/>
    <w:rsid w:val="00A17F93"/>
    <w:rsid w:val="00A20433"/>
    <w:rsid w:val="00A20BC9"/>
    <w:rsid w:val="00A20DB3"/>
    <w:rsid w:val="00A21376"/>
    <w:rsid w:val="00A22F88"/>
    <w:rsid w:val="00A23491"/>
    <w:rsid w:val="00A23D24"/>
    <w:rsid w:val="00A2447E"/>
    <w:rsid w:val="00A249D7"/>
    <w:rsid w:val="00A24B7F"/>
    <w:rsid w:val="00A25A07"/>
    <w:rsid w:val="00A26C6E"/>
    <w:rsid w:val="00A26F44"/>
    <w:rsid w:val="00A304AB"/>
    <w:rsid w:val="00A31948"/>
    <w:rsid w:val="00A320E0"/>
    <w:rsid w:val="00A32638"/>
    <w:rsid w:val="00A367EF"/>
    <w:rsid w:val="00A3696C"/>
    <w:rsid w:val="00A3718A"/>
    <w:rsid w:val="00A3724E"/>
    <w:rsid w:val="00A37F7B"/>
    <w:rsid w:val="00A40F89"/>
    <w:rsid w:val="00A41F91"/>
    <w:rsid w:val="00A43CC5"/>
    <w:rsid w:val="00A460A9"/>
    <w:rsid w:val="00A47DC0"/>
    <w:rsid w:val="00A47E1D"/>
    <w:rsid w:val="00A50AFF"/>
    <w:rsid w:val="00A53B49"/>
    <w:rsid w:val="00A53F70"/>
    <w:rsid w:val="00A54778"/>
    <w:rsid w:val="00A55F4D"/>
    <w:rsid w:val="00A5690A"/>
    <w:rsid w:val="00A6190A"/>
    <w:rsid w:val="00A6262E"/>
    <w:rsid w:val="00A63C15"/>
    <w:rsid w:val="00A64298"/>
    <w:rsid w:val="00A65CB2"/>
    <w:rsid w:val="00A66186"/>
    <w:rsid w:val="00A665E7"/>
    <w:rsid w:val="00A66867"/>
    <w:rsid w:val="00A67A59"/>
    <w:rsid w:val="00A71485"/>
    <w:rsid w:val="00A7210C"/>
    <w:rsid w:val="00A73A33"/>
    <w:rsid w:val="00A768E4"/>
    <w:rsid w:val="00A77943"/>
    <w:rsid w:val="00A8049B"/>
    <w:rsid w:val="00A8394B"/>
    <w:rsid w:val="00A851BA"/>
    <w:rsid w:val="00A85B8A"/>
    <w:rsid w:val="00A87B2E"/>
    <w:rsid w:val="00A901FD"/>
    <w:rsid w:val="00A918DF"/>
    <w:rsid w:val="00A92B3B"/>
    <w:rsid w:val="00A93C83"/>
    <w:rsid w:val="00A943DB"/>
    <w:rsid w:val="00A94A77"/>
    <w:rsid w:val="00A969AA"/>
    <w:rsid w:val="00A96AD8"/>
    <w:rsid w:val="00AA0CF3"/>
    <w:rsid w:val="00AA15CD"/>
    <w:rsid w:val="00AA162F"/>
    <w:rsid w:val="00AA1BBA"/>
    <w:rsid w:val="00AA4424"/>
    <w:rsid w:val="00AA519D"/>
    <w:rsid w:val="00AA5C23"/>
    <w:rsid w:val="00AA68BC"/>
    <w:rsid w:val="00AA6C54"/>
    <w:rsid w:val="00AA75CB"/>
    <w:rsid w:val="00AB1B08"/>
    <w:rsid w:val="00AB200F"/>
    <w:rsid w:val="00AB55E2"/>
    <w:rsid w:val="00AB6250"/>
    <w:rsid w:val="00AB7C84"/>
    <w:rsid w:val="00AB7E13"/>
    <w:rsid w:val="00AC01FF"/>
    <w:rsid w:val="00AC04C9"/>
    <w:rsid w:val="00AC1BA9"/>
    <w:rsid w:val="00AC3ACA"/>
    <w:rsid w:val="00AC5317"/>
    <w:rsid w:val="00AC5AFC"/>
    <w:rsid w:val="00AC75EB"/>
    <w:rsid w:val="00AC7CA8"/>
    <w:rsid w:val="00AD0EF7"/>
    <w:rsid w:val="00AD0FBE"/>
    <w:rsid w:val="00AD1A0C"/>
    <w:rsid w:val="00AD25CA"/>
    <w:rsid w:val="00AD413C"/>
    <w:rsid w:val="00AD5123"/>
    <w:rsid w:val="00AD5C85"/>
    <w:rsid w:val="00AD6288"/>
    <w:rsid w:val="00AE05C7"/>
    <w:rsid w:val="00AE2277"/>
    <w:rsid w:val="00AE4782"/>
    <w:rsid w:val="00AE5435"/>
    <w:rsid w:val="00AE6732"/>
    <w:rsid w:val="00AE7E1C"/>
    <w:rsid w:val="00AF008E"/>
    <w:rsid w:val="00AF6166"/>
    <w:rsid w:val="00AF6462"/>
    <w:rsid w:val="00AF6DB4"/>
    <w:rsid w:val="00AF7287"/>
    <w:rsid w:val="00B0076F"/>
    <w:rsid w:val="00B00C62"/>
    <w:rsid w:val="00B01732"/>
    <w:rsid w:val="00B024C9"/>
    <w:rsid w:val="00B02EDA"/>
    <w:rsid w:val="00B031B2"/>
    <w:rsid w:val="00B03EC6"/>
    <w:rsid w:val="00B0497A"/>
    <w:rsid w:val="00B062B1"/>
    <w:rsid w:val="00B0769A"/>
    <w:rsid w:val="00B07E53"/>
    <w:rsid w:val="00B1013E"/>
    <w:rsid w:val="00B1018B"/>
    <w:rsid w:val="00B10A31"/>
    <w:rsid w:val="00B1206C"/>
    <w:rsid w:val="00B12287"/>
    <w:rsid w:val="00B12A0C"/>
    <w:rsid w:val="00B12C69"/>
    <w:rsid w:val="00B12D43"/>
    <w:rsid w:val="00B1354F"/>
    <w:rsid w:val="00B13A2A"/>
    <w:rsid w:val="00B15329"/>
    <w:rsid w:val="00B15779"/>
    <w:rsid w:val="00B171EB"/>
    <w:rsid w:val="00B210F3"/>
    <w:rsid w:val="00B229C2"/>
    <w:rsid w:val="00B2348B"/>
    <w:rsid w:val="00B2500C"/>
    <w:rsid w:val="00B25B1D"/>
    <w:rsid w:val="00B32958"/>
    <w:rsid w:val="00B356AB"/>
    <w:rsid w:val="00B35EA0"/>
    <w:rsid w:val="00B366D0"/>
    <w:rsid w:val="00B37513"/>
    <w:rsid w:val="00B376BC"/>
    <w:rsid w:val="00B402EC"/>
    <w:rsid w:val="00B40A51"/>
    <w:rsid w:val="00B4112C"/>
    <w:rsid w:val="00B42300"/>
    <w:rsid w:val="00B42370"/>
    <w:rsid w:val="00B4511B"/>
    <w:rsid w:val="00B473B1"/>
    <w:rsid w:val="00B541EE"/>
    <w:rsid w:val="00B5441E"/>
    <w:rsid w:val="00B54956"/>
    <w:rsid w:val="00B55984"/>
    <w:rsid w:val="00B60FD4"/>
    <w:rsid w:val="00B6166C"/>
    <w:rsid w:val="00B6191F"/>
    <w:rsid w:val="00B61D91"/>
    <w:rsid w:val="00B6466D"/>
    <w:rsid w:val="00B64EA5"/>
    <w:rsid w:val="00B652D1"/>
    <w:rsid w:val="00B70E6F"/>
    <w:rsid w:val="00B7111B"/>
    <w:rsid w:val="00B7186E"/>
    <w:rsid w:val="00B72C0A"/>
    <w:rsid w:val="00B73132"/>
    <w:rsid w:val="00B741CA"/>
    <w:rsid w:val="00B75B26"/>
    <w:rsid w:val="00B76A22"/>
    <w:rsid w:val="00B770A1"/>
    <w:rsid w:val="00B773D0"/>
    <w:rsid w:val="00B82F60"/>
    <w:rsid w:val="00B83BF1"/>
    <w:rsid w:val="00B83DDD"/>
    <w:rsid w:val="00B856DD"/>
    <w:rsid w:val="00B857AB"/>
    <w:rsid w:val="00B85B14"/>
    <w:rsid w:val="00B86083"/>
    <w:rsid w:val="00B8699D"/>
    <w:rsid w:val="00B86C7D"/>
    <w:rsid w:val="00B915EB"/>
    <w:rsid w:val="00B9338C"/>
    <w:rsid w:val="00B9462A"/>
    <w:rsid w:val="00B9483F"/>
    <w:rsid w:val="00B948A3"/>
    <w:rsid w:val="00B94AA1"/>
    <w:rsid w:val="00B96A0D"/>
    <w:rsid w:val="00BA00E0"/>
    <w:rsid w:val="00BA20A0"/>
    <w:rsid w:val="00BA2FF4"/>
    <w:rsid w:val="00BA3FD0"/>
    <w:rsid w:val="00BA73A9"/>
    <w:rsid w:val="00BB0916"/>
    <w:rsid w:val="00BB1C3F"/>
    <w:rsid w:val="00BB22B9"/>
    <w:rsid w:val="00BB3E4E"/>
    <w:rsid w:val="00BB5A54"/>
    <w:rsid w:val="00BB6327"/>
    <w:rsid w:val="00BB6E22"/>
    <w:rsid w:val="00BB6F4B"/>
    <w:rsid w:val="00BB7C23"/>
    <w:rsid w:val="00BC2762"/>
    <w:rsid w:val="00BC453F"/>
    <w:rsid w:val="00BC5C77"/>
    <w:rsid w:val="00BC6E67"/>
    <w:rsid w:val="00BC728D"/>
    <w:rsid w:val="00BC7648"/>
    <w:rsid w:val="00BD077E"/>
    <w:rsid w:val="00BD0BAF"/>
    <w:rsid w:val="00BD1CCB"/>
    <w:rsid w:val="00BD2668"/>
    <w:rsid w:val="00BD2E00"/>
    <w:rsid w:val="00BD40FD"/>
    <w:rsid w:val="00BD4645"/>
    <w:rsid w:val="00BD4AB7"/>
    <w:rsid w:val="00BD4B37"/>
    <w:rsid w:val="00BD4D97"/>
    <w:rsid w:val="00BD5188"/>
    <w:rsid w:val="00BD6CF1"/>
    <w:rsid w:val="00BD70CE"/>
    <w:rsid w:val="00BE155A"/>
    <w:rsid w:val="00BE268B"/>
    <w:rsid w:val="00BE49C7"/>
    <w:rsid w:val="00BE4E58"/>
    <w:rsid w:val="00BE50D3"/>
    <w:rsid w:val="00BE749B"/>
    <w:rsid w:val="00BF301A"/>
    <w:rsid w:val="00BF4913"/>
    <w:rsid w:val="00BF4DB5"/>
    <w:rsid w:val="00BF5DC0"/>
    <w:rsid w:val="00BF6ACE"/>
    <w:rsid w:val="00BF7BA0"/>
    <w:rsid w:val="00C00866"/>
    <w:rsid w:val="00C00B9F"/>
    <w:rsid w:val="00C01126"/>
    <w:rsid w:val="00C0149A"/>
    <w:rsid w:val="00C018EF"/>
    <w:rsid w:val="00C02561"/>
    <w:rsid w:val="00C05239"/>
    <w:rsid w:val="00C056BB"/>
    <w:rsid w:val="00C07614"/>
    <w:rsid w:val="00C076A9"/>
    <w:rsid w:val="00C113E3"/>
    <w:rsid w:val="00C11738"/>
    <w:rsid w:val="00C12788"/>
    <w:rsid w:val="00C1317B"/>
    <w:rsid w:val="00C14604"/>
    <w:rsid w:val="00C202EA"/>
    <w:rsid w:val="00C208EB"/>
    <w:rsid w:val="00C21351"/>
    <w:rsid w:val="00C21864"/>
    <w:rsid w:val="00C22EC5"/>
    <w:rsid w:val="00C24CE5"/>
    <w:rsid w:val="00C24DF0"/>
    <w:rsid w:val="00C251BC"/>
    <w:rsid w:val="00C25288"/>
    <w:rsid w:val="00C26EB8"/>
    <w:rsid w:val="00C305AF"/>
    <w:rsid w:val="00C32F72"/>
    <w:rsid w:val="00C336E7"/>
    <w:rsid w:val="00C34734"/>
    <w:rsid w:val="00C34B13"/>
    <w:rsid w:val="00C42C71"/>
    <w:rsid w:val="00C449E6"/>
    <w:rsid w:val="00C44D01"/>
    <w:rsid w:val="00C4771B"/>
    <w:rsid w:val="00C47C14"/>
    <w:rsid w:val="00C50AA7"/>
    <w:rsid w:val="00C518A1"/>
    <w:rsid w:val="00C51EE5"/>
    <w:rsid w:val="00C56447"/>
    <w:rsid w:val="00C60678"/>
    <w:rsid w:val="00C61F77"/>
    <w:rsid w:val="00C65DF0"/>
    <w:rsid w:val="00C66FB5"/>
    <w:rsid w:val="00C7219E"/>
    <w:rsid w:val="00C743F1"/>
    <w:rsid w:val="00C76619"/>
    <w:rsid w:val="00C77077"/>
    <w:rsid w:val="00C80CB1"/>
    <w:rsid w:val="00C81744"/>
    <w:rsid w:val="00C822FC"/>
    <w:rsid w:val="00C83E4D"/>
    <w:rsid w:val="00C843A9"/>
    <w:rsid w:val="00C845EA"/>
    <w:rsid w:val="00C84793"/>
    <w:rsid w:val="00C90B29"/>
    <w:rsid w:val="00C91DBA"/>
    <w:rsid w:val="00C92670"/>
    <w:rsid w:val="00C92726"/>
    <w:rsid w:val="00C97038"/>
    <w:rsid w:val="00CA0C65"/>
    <w:rsid w:val="00CA3A7D"/>
    <w:rsid w:val="00CA3E4F"/>
    <w:rsid w:val="00CA556F"/>
    <w:rsid w:val="00CA5816"/>
    <w:rsid w:val="00CA5EFB"/>
    <w:rsid w:val="00CA63E3"/>
    <w:rsid w:val="00CA76E5"/>
    <w:rsid w:val="00CA7B5E"/>
    <w:rsid w:val="00CA7D4D"/>
    <w:rsid w:val="00CB0D85"/>
    <w:rsid w:val="00CB0FD3"/>
    <w:rsid w:val="00CB1B14"/>
    <w:rsid w:val="00CB22BF"/>
    <w:rsid w:val="00CB5328"/>
    <w:rsid w:val="00CC01F8"/>
    <w:rsid w:val="00CC08A8"/>
    <w:rsid w:val="00CC106F"/>
    <w:rsid w:val="00CC14EB"/>
    <w:rsid w:val="00CC25E8"/>
    <w:rsid w:val="00CC2B24"/>
    <w:rsid w:val="00CC3569"/>
    <w:rsid w:val="00CC41EC"/>
    <w:rsid w:val="00CC48A2"/>
    <w:rsid w:val="00CC4D21"/>
    <w:rsid w:val="00CC776F"/>
    <w:rsid w:val="00CC78D8"/>
    <w:rsid w:val="00CD0F21"/>
    <w:rsid w:val="00CD126B"/>
    <w:rsid w:val="00CD1696"/>
    <w:rsid w:val="00CD18D9"/>
    <w:rsid w:val="00CD3B50"/>
    <w:rsid w:val="00CD4C57"/>
    <w:rsid w:val="00CD56C8"/>
    <w:rsid w:val="00CD6266"/>
    <w:rsid w:val="00CD7B6B"/>
    <w:rsid w:val="00CE30EB"/>
    <w:rsid w:val="00CE46B8"/>
    <w:rsid w:val="00CE68E0"/>
    <w:rsid w:val="00CE6D40"/>
    <w:rsid w:val="00CE7D7E"/>
    <w:rsid w:val="00CF114E"/>
    <w:rsid w:val="00CF1B0A"/>
    <w:rsid w:val="00CF24E5"/>
    <w:rsid w:val="00CF3ABE"/>
    <w:rsid w:val="00CF4631"/>
    <w:rsid w:val="00CF5087"/>
    <w:rsid w:val="00CF5391"/>
    <w:rsid w:val="00CF685B"/>
    <w:rsid w:val="00CF7320"/>
    <w:rsid w:val="00D00CCE"/>
    <w:rsid w:val="00D00DE4"/>
    <w:rsid w:val="00D027F6"/>
    <w:rsid w:val="00D02B67"/>
    <w:rsid w:val="00D0574B"/>
    <w:rsid w:val="00D07645"/>
    <w:rsid w:val="00D07F0A"/>
    <w:rsid w:val="00D11C96"/>
    <w:rsid w:val="00D143FD"/>
    <w:rsid w:val="00D1560F"/>
    <w:rsid w:val="00D159E2"/>
    <w:rsid w:val="00D1671F"/>
    <w:rsid w:val="00D16FC1"/>
    <w:rsid w:val="00D20691"/>
    <w:rsid w:val="00D21468"/>
    <w:rsid w:val="00D252B1"/>
    <w:rsid w:val="00D34482"/>
    <w:rsid w:val="00D36F0E"/>
    <w:rsid w:val="00D407C5"/>
    <w:rsid w:val="00D40DDD"/>
    <w:rsid w:val="00D42102"/>
    <w:rsid w:val="00D42570"/>
    <w:rsid w:val="00D461BD"/>
    <w:rsid w:val="00D4759B"/>
    <w:rsid w:val="00D51A86"/>
    <w:rsid w:val="00D54660"/>
    <w:rsid w:val="00D5761D"/>
    <w:rsid w:val="00D61ECF"/>
    <w:rsid w:val="00D62687"/>
    <w:rsid w:val="00D6293E"/>
    <w:rsid w:val="00D63211"/>
    <w:rsid w:val="00D633A9"/>
    <w:rsid w:val="00D634AF"/>
    <w:rsid w:val="00D654B2"/>
    <w:rsid w:val="00D658B9"/>
    <w:rsid w:val="00D66506"/>
    <w:rsid w:val="00D66FDA"/>
    <w:rsid w:val="00D72923"/>
    <w:rsid w:val="00D73FC8"/>
    <w:rsid w:val="00D751B4"/>
    <w:rsid w:val="00D75D44"/>
    <w:rsid w:val="00D76463"/>
    <w:rsid w:val="00D77289"/>
    <w:rsid w:val="00D809EA"/>
    <w:rsid w:val="00D84042"/>
    <w:rsid w:val="00D84823"/>
    <w:rsid w:val="00D8595F"/>
    <w:rsid w:val="00D85FB8"/>
    <w:rsid w:val="00D863EE"/>
    <w:rsid w:val="00D86F42"/>
    <w:rsid w:val="00D90929"/>
    <w:rsid w:val="00D90CB8"/>
    <w:rsid w:val="00D9181F"/>
    <w:rsid w:val="00D94CF2"/>
    <w:rsid w:val="00D961DF"/>
    <w:rsid w:val="00DA12CF"/>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433"/>
    <w:rsid w:val="00DD1C5C"/>
    <w:rsid w:val="00DD4A38"/>
    <w:rsid w:val="00DD4B3F"/>
    <w:rsid w:val="00DD595F"/>
    <w:rsid w:val="00DD69D5"/>
    <w:rsid w:val="00DD726F"/>
    <w:rsid w:val="00DD77D8"/>
    <w:rsid w:val="00DD7A8A"/>
    <w:rsid w:val="00DD7B7A"/>
    <w:rsid w:val="00DD7BF5"/>
    <w:rsid w:val="00DE1179"/>
    <w:rsid w:val="00DE2DE5"/>
    <w:rsid w:val="00DE4937"/>
    <w:rsid w:val="00DE4BA7"/>
    <w:rsid w:val="00DE5147"/>
    <w:rsid w:val="00DE758D"/>
    <w:rsid w:val="00DF04AB"/>
    <w:rsid w:val="00DF129C"/>
    <w:rsid w:val="00DF1419"/>
    <w:rsid w:val="00DF3C44"/>
    <w:rsid w:val="00DF3C63"/>
    <w:rsid w:val="00DF4481"/>
    <w:rsid w:val="00DF70CA"/>
    <w:rsid w:val="00DF7201"/>
    <w:rsid w:val="00DF7526"/>
    <w:rsid w:val="00E03217"/>
    <w:rsid w:val="00E05FD3"/>
    <w:rsid w:val="00E0612F"/>
    <w:rsid w:val="00E07210"/>
    <w:rsid w:val="00E103E3"/>
    <w:rsid w:val="00E10B3B"/>
    <w:rsid w:val="00E11748"/>
    <w:rsid w:val="00E12FF6"/>
    <w:rsid w:val="00E177DD"/>
    <w:rsid w:val="00E231DE"/>
    <w:rsid w:val="00E24529"/>
    <w:rsid w:val="00E24C09"/>
    <w:rsid w:val="00E26076"/>
    <w:rsid w:val="00E261A6"/>
    <w:rsid w:val="00E26FCC"/>
    <w:rsid w:val="00E31ABA"/>
    <w:rsid w:val="00E31C5D"/>
    <w:rsid w:val="00E34F8C"/>
    <w:rsid w:val="00E355E6"/>
    <w:rsid w:val="00E3638C"/>
    <w:rsid w:val="00E36B26"/>
    <w:rsid w:val="00E37369"/>
    <w:rsid w:val="00E37786"/>
    <w:rsid w:val="00E379E3"/>
    <w:rsid w:val="00E41CA0"/>
    <w:rsid w:val="00E42738"/>
    <w:rsid w:val="00E4283A"/>
    <w:rsid w:val="00E4292D"/>
    <w:rsid w:val="00E464D7"/>
    <w:rsid w:val="00E47083"/>
    <w:rsid w:val="00E47C8B"/>
    <w:rsid w:val="00E47DE7"/>
    <w:rsid w:val="00E51CC4"/>
    <w:rsid w:val="00E52B75"/>
    <w:rsid w:val="00E53BF6"/>
    <w:rsid w:val="00E53C52"/>
    <w:rsid w:val="00E55A5C"/>
    <w:rsid w:val="00E56295"/>
    <w:rsid w:val="00E61879"/>
    <w:rsid w:val="00E61B8F"/>
    <w:rsid w:val="00E638F6"/>
    <w:rsid w:val="00E63E24"/>
    <w:rsid w:val="00E64B5A"/>
    <w:rsid w:val="00E66B40"/>
    <w:rsid w:val="00E67070"/>
    <w:rsid w:val="00E67916"/>
    <w:rsid w:val="00E67F4C"/>
    <w:rsid w:val="00E70C3F"/>
    <w:rsid w:val="00E710EF"/>
    <w:rsid w:val="00E71802"/>
    <w:rsid w:val="00E720A7"/>
    <w:rsid w:val="00E72E33"/>
    <w:rsid w:val="00E74D6E"/>
    <w:rsid w:val="00E75142"/>
    <w:rsid w:val="00E7543C"/>
    <w:rsid w:val="00E763B7"/>
    <w:rsid w:val="00E765C1"/>
    <w:rsid w:val="00E76949"/>
    <w:rsid w:val="00E76F8D"/>
    <w:rsid w:val="00E80D99"/>
    <w:rsid w:val="00E836DC"/>
    <w:rsid w:val="00E84F1B"/>
    <w:rsid w:val="00E8587F"/>
    <w:rsid w:val="00E86EF9"/>
    <w:rsid w:val="00E909DE"/>
    <w:rsid w:val="00E917AF"/>
    <w:rsid w:val="00E92E69"/>
    <w:rsid w:val="00E94371"/>
    <w:rsid w:val="00E94644"/>
    <w:rsid w:val="00E9542E"/>
    <w:rsid w:val="00E95C47"/>
    <w:rsid w:val="00E96499"/>
    <w:rsid w:val="00E97802"/>
    <w:rsid w:val="00EA15B5"/>
    <w:rsid w:val="00EA219F"/>
    <w:rsid w:val="00EA2BC9"/>
    <w:rsid w:val="00EA327A"/>
    <w:rsid w:val="00EA5B23"/>
    <w:rsid w:val="00EA6631"/>
    <w:rsid w:val="00EB0575"/>
    <w:rsid w:val="00EB0E5D"/>
    <w:rsid w:val="00EB1B40"/>
    <w:rsid w:val="00EB22CD"/>
    <w:rsid w:val="00EB5946"/>
    <w:rsid w:val="00EB6DE9"/>
    <w:rsid w:val="00EB7565"/>
    <w:rsid w:val="00EB7790"/>
    <w:rsid w:val="00EC26A0"/>
    <w:rsid w:val="00EC30EE"/>
    <w:rsid w:val="00EC40D1"/>
    <w:rsid w:val="00EC4464"/>
    <w:rsid w:val="00EC6A93"/>
    <w:rsid w:val="00EC7A02"/>
    <w:rsid w:val="00ED0B65"/>
    <w:rsid w:val="00ED14F7"/>
    <w:rsid w:val="00ED1947"/>
    <w:rsid w:val="00ED2074"/>
    <w:rsid w:val="00ED6555"/>
    <w:rsid w:val="00ED6967"/>
    <w:rsid w:val="00ED6CBD"/>
    <w:rsid w:val="00EE0EC3"/>
    <w:rsid w:val="00EE14EF"/>
    <w:rsid w:val="00EE1AD6"/>
    <w:rsid w:val="00EE1CD6"/>
    <w:rsid w:val="00EE375F"/>
    <w:rsid w:val="00EE4B14"/>
    <w:rsid w:val="00EE5806"/>
    <w:rsid w:val="00EE660E"/>
    <w:rsid w:val="00EE66EC"/>
    <w:rsid w:val="00EE70B4"/>
    <w:rsid w:val="00EE7526"/>
    <w:rsid w:val="00EF00D7"/>
    <w:rsid w:val="00EF2584"/>
    <w:rsid w:val="00EF2EC6"/>
    <w:rsid w:val="00EF3672"/>
    <w:rsid w:val="00EF3B94"/>
    <w:rsid w:val="00EF443E"/>
    <w:rsid w:val="00EF4D4F"/>
    <w:rsid w:val="00EF663A"/>
    <w:rsid w:val="00EF675E"/>
    <w:rsid w:val="00EF72B9"/>
    <w:rsid w:val="00F0040A"/>
    <w:rsid w:val="00F01878"/>
    <w:rsid w:val="00F020B8"/>
    <w:rsid w:val="00F04397"/>
    <w:rsid w:val="00F062A1"/>
    <w:rsid w:val="00F070A1"/>
    <w:rsid w:val="00F07F28"/>
    <w:rsid w:val="00F12542"/>
    <w:rsid w:val="00F131FB"/>
    <w:rsid w:val="00F1364B"/>
    <w:rsid w:val="00F13B71"/>
    <w:rsid w:val="00F147E4"/>
    <w:rsid w:val="00F16667"/>
    <w:rsid w:val="00F17057"/>
    <w:rsid w:val="00F170AD"/>
    <w:rsid w:val="00F20E87"/>
    <w:rsid w:val="00F20FDE"/>
    <w:rsid w:val="00F213F1"/>
    <w:rsid w:val="00F242DB"/>
    <w:rsid w:val="00F24885"/>
    <w:rsid w:val="00F26084"/>
    <w:rsid w:val="00F265A6"/>
    <w:rsid w:val="00F27DA4"/>
    <w:rsid w:val="00F316C0"/>
    <w:rsid w:val="00F320C9"/>
    <w:rsid w:val="00F3274E"/>
    <w:rsid w:val="00F32BF5"/>
    <w:rsid w:val="00F336D4"/>
    <w:rsid w:val="00F35041"/>
    <w:rsid w:val="00F354E7"/>
    <w:rsid w:val="00F35A5A"/>
    <w:rsid w:val="00F36DA4"/>
    <w:rsid w:val="00F40B82"/>
    <w:rsid w:val="00F41ECD"/>
    <w:rsid w:val="00F438AC"/>
    <w:rsid w:val="00F443D1"/>
    <w:rsid w:val="00F448B3"/>
    <w:rsid w:val="00F466DC"/>
    <w:rsid w:val="00F46F45"/>
    <w:rsid w:val="00F47165"/>
    <w:rsid w:val="00F47374"/>
    <w:rsid w:val="00F4744C"/>
    <w:rsid w:val="00F47A53"/>
    <w:rsid w:val="00F50C79"/>
    <w:rsid w:val="00F51852"/>
    <w:rsid w:val="00F519A8"/>
    <w:rsid w:val="00F51DCF"/>
    <w:rsid w:val="00F52995"/>
    <w:rsid w:val="00F5591A"/>
    <w:rsid w:val="00F562F6"/>
    <w:rsid w:val="00F56381"/>
    <w:rsid w:val="00F5708F"/>
    <w:rsid w:val="00F61222"/>
    <w:rsid w:val="00F61B90"/>
    <w:rsid w:val="00F62820"/>
    <w:rsid w:val="00F6391F"/>
    <w:rsid w:val="00F63F62"/>
    <w:rsid w:val="00F64E43"/>
    <w:rsid w:val="00F650D5"/>
    <w:rsid w:val="00F65141"/>
    <w:rsid w:val="00F65E7C"/>
    <w:rsid w:val="00F71C2E"/>
    <w:rsid w:val="00F73270"/>
    <w:rsid w:val="00F73F7D"/>
    <w:rsid w:val="00F7488B"/>
    <w:rsid w:val="00F75206"/>
    <w:rsid w:val="00F76E8F"/>
    <w:rsid w:val="00F77CE2"/>
    <w:rsid w:val="00F80C1E"/>
    <w:rsid w:val="00F83980"/>
    <w:rsid w:val="00F83F61"/>
    <w:rsid w:val="00F84C49"/>
    <w:rsid w:val="00F85A8D"/>
    <w:rsid w:val="00F87B42"/>
    <w:rsid w:val="00F9345A"/>
    <w:rsid w:val="00F93F07"/>
    <w:rsid w:val="00F94D27"/>
    <w:rsid w:val="00F962AD"/>
    <w:rsid w:val="00F97517"/>
    <w:rsid w:val="00FA0700"/>
    <w:rsid w:val="00FA20F5"/>
    <w:rsid w:val="00FA27E6"/>
    <w:rsid w:val="00FA4805"/>
    <w:rsid w:val="00FA6B4F"/>
    <w:rsid w:val="00FB0678"/>
    <w:rsid w:val="00FB1667"/>
    <w:rsid w:val="00FB1F4B"/>
    <w:rsid w:val="00FB20A8"/>
    <w:rsid w:val="00FB26F2"/>
    <w:rsid w:val="00FB4740"/>
    <w:rsid w:val="00FB4F11"/>
    <w:rsid w:val="00FB5069"/>
    <w:rsid w:val="00FC06F2"/>
    <w:rsid w:val="00FC17BC"/>
    <w:rsid w:val="00FC27DB"/>
    <w:rsid w:val="00FC325F"/>
    <w:rsid w:val="00FC3B17"/>
    <w:rsid w:val="00FC4F08"/>
    <w:rsid w:val="00FC7287"/>
    <w:rsid w:val="00FD0907"/>
    <w:rsid w:val="00FD254B"/>
    <w:rsid w:val="00FD3407"/>
    <w:rsid w:val="00FD4543"/>
    <w:rsid w:val="00FD5140"/>
    <w:rsid w:val="00FD5543"/>
    <w:rsid w:val="00FD5C8F"/>
    <w:rsid w:val="00FD6CA2"/>
    <w:rsid w:val="00FD7116"/>
    <w:rsid w:val="00FE35B0"/>
    <w:rsid w:val="00FE773B"/>
    <w:rsid w:val="00FE7817"/>
    <w:rsid w:val="00FF1380"/>
    <w:rsid w:val="00FF1717"/>
    <w:rsid w:val="00FF21B9"/>
    <w:rsid w:val="00FF25FD"/>
    <w:rsid w:val="00FF2C67"/>
    <w:rsid w:val="00FF445C"/>
    <w:rsid w:val="00FF48B7"/>
    <w:rsid w:val="00FF4BFC"/>
    <w:rsid w:val="00FF59F7"/>
    <w:rsid w:val="00FF5A66"/>
    <w:rsid w:val="00FF5E73"/>
    <w:rsid w:val="00FF6329"/>
    <w:rsid w:val="00FF788F"/>
    <w:rsid w:val="00FF7C94"/>
    <w:rsid w:val="00FF7E66"/>
    <w:rsid w:val="02063FE0"/>
    <w:rsid w:val="03DA60C2"/>
    <w:rsid w:val="044A418F"/>
    <w:rsid w:val="04C364F6"/>
    <w:rsid w:val="057D0791"/>
    <w:rsid w:val="06555A42"/>
    <w:rsid w:val="077F3018"/>
    <w:rsid w:val="080F7311"/>
    <w:rsid w:val="08E32EC8"/>
    <w:rsid w:val="09D64A88"/>
    <w:rsid w:val="0A836D93"/>
    <w:rsid w:val="0BFC323A"/>
    <w:rsid w:val="0D2B08EC"/>
    <w:rsid w:val="0D8066BC"/>
    <w:rsid w:val="0DCF2837"/>
    <w:rsid w:val="11B5219D"/>
    <w:rsid w:val="12B00EBD"/>
    <w:rsid w:val="12B456C4"/>
    <w:rsid w:val="12C61271"/>
    <w:rsid w:val="134875A2"/>
    <w:rsid w:val="14794A66"/>
    <w:rsid w:val="148C1946"/>
    <w:rsid w:val="19632DB3"/>
    <w:rsid w:val="1A1B63DD"/>
    <w:rsid w:val="1B5921F8"/>
    <w:rsid w:val="1CAC1646"/>
    <w:rsid w:val="1D756A60"/>
    <w:rsid w:val="1EC518D8"/>
    <w:rsid w:val="1F6A34C4"/>
    <w:rsid w:val="204B6589"/>
    <w:rsid w:val="216E22DB"/>
    <w:rsid w:val="21FF2AD6"/>
    <w:rsid w:val="222A0391"/>
    <w:rsid w:val="23556A9D"/>
    <w:rsid w:val="26C31474"/>
    <w:rsid w:val="27AB0725"/>
    <w:rsid w:val="28AB4449"/>
    <w:rsid w:val="2A747486"/>
    <w:rsid w:val="2ADA1AFF"/>
    <w:rsid w:val="2FCA0E17"/>
    <w:rsid w:val="2FEE4B69"/>
    <w:rsid w:val="35F55D16"/>
    <w:rsid w:val="363C1DEB"/>
    <w:rsid w:val="36A3757E"/>
    <w:rsid w:val="36A71F7D"/>
    <w:rsid w:val="3A0719C4"/>
    <w:rsid w:val="3A557F2B"/>
    <w:rsid w:val="3A8D19AC"/>
    <w:rsid w:val="3C347B09"/>
    <w:rsid w:val="3D0038A0"/>
    <w:rsid w:val="3DE27CFD"/>
    <w:rsid w:val="42161379"/>
    <w:rsid w:val="42695E06"/>
    <w:rsid w:val="43EA2373"/>
    <w:rsid w:val="43F06EC4"/>
    <w:rsid w:val="461D679C"/>
    <w:rsid w:val="46C86DAC"/>
    <w:rsid w:val="48AB6528"/>
    <w:rsid w:val="49DE0D7C"/>
    <w:rsid w:val="4AC62812"/>
    <w:rsid w:val="4B5F0E37"/>
    <w:rsid w:val="4C2E4987"/>
    <w:rsid w:val="4E387B62"/>
    <w:rsid w:val="4E5664E3"/>
    <w:rsid w:val="4E8D0FEE"/>
    <w:rsid w:val="4F384857"/>
    <w:rsid w:val="510622E9"/>
    <w:rsid w:val="52E737B9"/>
    <w:rsid w:val="530551CE"/>
    <w:rsid w:val="55CE0A58"/>
    <w:rsid w:val="589E4EBF"/>
    <w:rsid w:val="59BA6600"/>
    <w:rsid w:val="5BAE1610"/>
    <w:rsid w:val="5CF91198"/>
    <w:rsid w:val="5D385380"/>
    <w:rsid w:val="5F2737C4"/>
    <w:rsid w:val="605B623C"/>
    <w:rsid w:val="61967E27"/>
    <w:rsid w:val="628A11CA"/>
    <w:rsid w:val="629C744E"/>
    <w:rsid w:val="62A63868"/>
    <w:rsid w:val="643C161F"/>
    <w:rsid w:val="64436AB5"/>
    <w:rsid w:val="65BA7A30"/>
    <w:rsid w:val="6632293D"/>
    <w:rsid w:val="66C74F59"/>
    <w:rsid w:val="67BA1852"/>
    <w:rsid w:val="69307D5D"/>
    <w:rsid w:val="6EFC514E"/>
    <w:rsid w:val="6F9C7452"/>
    <w:rsid w:val="71206E7F"/>
    <w:rsid w:val="73912327"/>
    <w:rsid w:val="74D74BBC"/>
    <w:rsid w:val="760468F4"/>
    <w:rsid w:val="76ED2D1C"/>
    <w:rsid w:val="774729EF"/>
    <w:rsid w:val="77AD4AEF"/>
    <w:rsid w:val="798E15FE"/>
    <w:rsid w:val="7A615123"/>
    <w:rsid w:val="7B104291"/>
    <w:rsid w:val="7BE06349"/>
    <w:rsid w:val="7CDA1DE4"/>
    <w:rsid w:val="7E233DDE"/>
    <w:rsid w:val="7E50275D"/>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ind w:firstLine="420"/>
    </w:pPr>
    <w:rPr>
      <w:szCs w:val="20"/>
    </w:rPr>
  </w:style>
  <w:style w:type="paragraph" w:styleId="a4">
    <w:name w:val="Document Map"/>
    <w:basedOn w:val="a"/>
    <w:autoRedefine/>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autoRedefine/>
    <w:semiHidden/>
    <w:qFormat/>
    <w:pPr>
      <w:jc w:val="left"/>
    </w:pPr>
  </w:style>
  <w:style w:type="paragraph" w:styleId="a6">
    <w:name w:val="Body Text Indent"/>
    <w:basedOn w:val="a"/>
    <w:autoRedefine/>
    <w:qFormat/>
    <w:pPr>
      <w:spacing w:after="120"/>
      <w:ind w:leftChars="200" w:left="420"/>
    </w:pPr>
  </w:style>
  <w:style w:type="paragraph" w:styleId="a7">
    <w:name w:val="Plain Text"/>
    <w:basedOn w:val="a"/>
    <w:link w:val="Char0"/>
    <w:autoRedefine/>
    <w:qFormat/>
    <w:rPr>
      <w:rFonts w:ascii="宋体" w:hAnsi="Courier New"/>
      <w:sz w:val="24"/>
      <w:szCs w:val="20"/>
    </w:rPr>
  </w:style>
  <w:style w:type="paragraph" w:styleId="a8">
    <w:name w:val="Balloon Text"/>
    <w:basedOn w:val="a"/>
    <w:autoRedefine/>
    <w:semiHidden/>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link w:val="Char1"/>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autoRedefine/>
    <w:semiHidden/>
    <w:qFormat/>
    <w:rPr>
      <w:b/>
      <w:bCs/>
    </w:r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autoRedefine/>
    <w:uiPriority w:val="22"/>
    <w:qFormat/>
    <w:rPr>
      <w:b/>
      <w:bCs/>
    </w:rPr>
  </w:style>
  <w:style w:type="character" w:styleId="af">
    <w:name w:val="page number"/>
    <w:basedOn w:val="a0"/>
    <w:autoRedefine/>
    <w:qFormat/>
  </w:style>
  <w:style w:type="character" w:styleId="af0">
    <w:name w:val="Hyperlink"/>
    <w:autoRedefine/>
    <w:unhideWhenUsed/>
    <w:qFormat/>
    <w:rPr>
      <w:color w:val="505050"/>
      <w:u w:val="none"/>
    </w:rPr>
  </w:style>
  <w:style w:type="character" w:styleId="af1">
    <w:name w:val="annotation reference"/>
    <w:autoRedefine/>
    <w:semiHidden/>
    <w:qFormat/>
    <w:rPr>
      <w:sz w:val="21"/>
      <w:szCs w:val="21"/>
    </w:rPr>
  </w:style>
  <w:style w:type="character" w:customStyle="1" w:styleId="10">
    <w:name w:val="访问过的超链接1"/>
    <w:autoRedefine/>
    <w:unhideWhenUsed/>
    <w:qFormat/>
    <w:rPr>
      <w:color w:val="505050"/>
      <w:u w:val="none"/>
    </w:rPr>
  </w:style>
  <w:style w:type="character" w:customStyle="1" w:styleId="Char0">
    <w:name w:val="纯文本 Char"/>
    <w:link w:val="a7"/>
    <w:autoRedefine/>
    <w:qFormat/>
    <w:rPr>
      <w:rFonts w:ascii="宋体" w:eastAsia="宋体" w:hAnsi="Courier New"/>
      <w:kern w:val="2"/>
      <w:sz w:val="24"/>
      <w:lang w:val="en-US" w:eastAsia="zh-CN" w:bidi="ar-SA"/>
    </w:rPr>
  </w:style>
  <w:style w:type="character" w:customStyle="1" w:styleId="apple-converted-space">
    <w:name w:val="apple-converted-space"/>
    <w:basedOn w:val="a0"/>
    <w:autoRedefine/>
    <w:qFormat/>
  </w:style>
  <w:style w:type="paragraph" w:customStyle="1" w:styleId="DefaultParagraphFontParaChar">
    <w:name w:val="Default Paragraph Font Para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autoRedefine/>
    <w:qFormat/>
    <w:pPr>
      <w:spacing w:line="360" w:lineRule="auto"/>
      <w:ind w:firstLineChars="200" w:firstLine="200"/>
    </w:pPr>
  </w:style>
  <w:style w:type="paragraph" w:customStyle="1" w:styleId="Char2">
    <w:name w:val="Char"/>
    <w:basedOn w:val="a"/>
    <w:autoRedefine/>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autoRedefine/>
    <w:qFormat/>
    <w:pPr>
      <w:spacing w:before="100" w:after="100" w:line="360" w:lineRule="auto"/>
      <w:ind w:firstLineChars="200" w:firstLine="480"/>
    </w:pPr>
    <w:rPr>
      <w:rFonts w:ascii="Tahoma" w:hAnsi="Tahoma" w:cs="宋体"/>
      <w:sz w:val="24"/>
    </w:rPr>
  </w:style>
  <w:style w:type="paragraph" w:customStyle="1" w:styleId="New">
    <w:name w:val="正文 New"/>
    <w:autoRedefine/>
    <w:qFormat/>
    <w:pPr>
      <w:widowControl w:val="0"/>
      <w:jc w:val="both"/>
    </w:pPr>
    <w:rPr>
      <w:kern w:val="2"/>
      <w:sz w:val="21"/>
      <w:szCs w:val="21"/>
    </w:rPr>
  </w:style>
  <w:style w:type="paragraph" w:customStyle="1" w:styleId="New0">
    <w:name w:val="正文缩进 New"/>
    <w:basedOn w:val="New"/>
    <w:autoRedefine/>
    <w:qFormat/>
    <w:pPr>
      <w:ind w:firstLineChars="200" w:firstLine="420"/>
    </w:pPr>
  </w:style>
  <w:style w:type="paragraph" w:customStyle="1" w:styleId="ParaCharCharCharChar">
    <w:name w:val="默认段落字体 Para Char Char Char Char"/>
    <w:basedOn w:val="a"/>
    <w:autoRedefine/>
    <w:qFormat/>
  </w:style>
  <w:style w:type="paragraph" w:customStyle="1" w:styleId="11">
    <w:name w:val="列出段落1"/>
    <w:basedOn w:val="a"/>
    <w:autoRedefine/>
    <w:uiPriority w:val="34"/>
    <w:qFormat/>
    <w:pPr>
      <w:ind w:firstLineChars="200" w:firstLine="420"/>
    </w:pPr>
  </w:style>
  <w:style w:type="character" w:customStyle="1" w:styleId="Char">
    <w:name w:val="正文缩进 Char"/>
    <w:link w:val="a3"/>
    <w:autoRedefine/>
    <w:qFormat/>
    <w:rPr>
      <w:kern w:val="2"/>
      <w:sz w:val="21"/>
    </w:rPr>
  </w:style>
  <w:style w:type="paragraph" w:customStyle="1" w:styleId="20">
    <w:name w:val="列出段落2"/>
    <w:basedOn w:val="a"/>
    <w:autoRedefine/>
    <w:uiPriority w:val="99"/>
    <w:unhideWhenUsed/>
    <w:qFormat/>
    <w:pPr>
      <w:ind w:firstLineChars="200" w:firstLine="420"/>
    </w:pPr>
  </w:style>
  <w:style w:type="paragraph" w:customStyle="1" w:styleId="Af2">
    <w:name w:val="正文 A"/>
    <w:autoRedefine/>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err-close">
    <w:name w:val="err-close"/>
    <w:autoRedefine/>
    <w:qFormat/>
    <w:rPr>
      <w:color w:val="57AFE3"/>
      <w:sz w:val="18"/>
      <w:szCs w:val="18"/>
    </w:rPr>
  </w:style>
  <w:style w:type="character" w:customStyle="1" w:styleId="synavr">
    <w:name w:val="sy_nav_r"/>
    <w:basedOn w:val="a0"/>
    <w:autoRedefine/>
    <w:qFormat/>
  </w:style>
  <w:style w:type="character" w:customStyle="1" w:styleId="synavr1">
    <w:name w:val="sy_nav_r1"/>
    <w:basedOn w:val="a0"/>
    <w:autoRedefine/>
    <w:qFormat/>
  </w:style>
  <w:style w:type="character" w:customStyle="1" w:styleId="ui-icon">
    <w:name w:val="ui-icon"/>
    <w:basedOn w:val="a0"/>
    <w:autoRedefine/>
    <w:qFormat/>
  </w:style>
  <w:style w:type="character" w:customStyle="1" w:styleId="post-date">
    <w:name w:val="post-date"/>
    <w:autoRedefine/>
    <w:qFormat/>
    <w:rPr>
      <w:color w:val="555555"/>
      <w:sz w:val="16"/>
      <w:szCs w:val="16"/>
    </w:rPr>
  </w:style>
  <w:style w:type="character" w:customStyle="1" w:styleId="kcgldelr">
    <w:name w:val="kcgl_del_r"/>
    <w:autoRedefine/>
    <w:qFormat/>
    <w:rPr>
      <w:b/>
      <w:color w:val="57AFE3"/>
      <w:shd w:val="clear" w:color="auto" w:fill="FFFFFF"/>
    </w:rPr>
  </w:style>
  <w:style w:type="character" w:customStyle="1" w:styleId="kcgldelr1">
    <w:name w:val="kcgl_del_r1"/>
    <w:autoRedefine/>
    <w:qFormat/>
    <w:rPr>
      <w:color w:val="737C93"/>
    </w:rPr>
  </w:style>
  <w:style w:type="character" w:customStyle="1" w:styleId="kcgladdr">
    <w:name w:val="kcgl_add_r"/>
    <w:autoRedefine/>
    <w:qFormat/>
    <w:rPr>
      <w:b/>
      <w:color w:val="FFFFFF"/>
      <w:shd w:val="clear" w:color="auto" w:fill="57AFE3"/>
    </w:rPr>
  </w:style>
  <w:style w:type="paragraph" w:styleId="af3">
    <w:name w:val="List Paragraph"/>
    <w:basedOn w:val="a"/>
    <w:autoRedefine/>
    <w:uiPriority w:val="34"/>
    <w:qFormat/>
    <w:pPr>
      <w:ind w:firstLineChars="200" w:firstLine="420"/>
    </w:pPr>
    <w:rPr>
      <w:rFonts w:ascii="Calibri" w:hAnsi="Calibri"/>
      <w:szCs w:val="22"/>
    </w:rPr>
  </w:style>
  <w:style w:type="character" w:customStyle="1" w:styleId="3Char">
    <w:name w:val="标题 3 Char"/>
    <w:link w:val="3"/>
    <w:autoRedefine/>
    <w:semiHidden/>
    <w:qFormat/>
    <w:rPr>
      <w:b/>
      <w:bCs/>
      <w:kern w:val="2"/>
      <w:sz w:val="32"/>
      <w:szCs w:val="32"/>
    </w:rPr>
  </w:style>
  <w:style w:type="character" w:customStyle="1" w:styleId="Char1">
    <w:name w:val="页眉 Char"/>
    <w:link w:val="aa"/>
    <w:autoRedefine/>
    <w:uiPriority w:val="99"/>
    <w:qFormat/>
    <w:rPr>
      <w:kern w:val="2"/>
      <w:sz w:val="18"/>
      <w:szCs w:val="18"/>
    </w:rPr>
  </w:style>
  <w:style w:type="character" w:customStyle="1" w:styleId="font51">
    <w:name w:val="font51"/>
    <w:autoRedefine/>
    <w:qFormat/>
    <w:rPr>
      <w:rFonts w:ascii="宋体" w:eastAsia="宋体" w:hAnsi="宋体" w:cs="宋体" w:hint="eastAsia"/>
      <w:b/>
      <w:color w:val="000000"/>
      <w:sz w:val="20"/>
      <w:szCs w:val="20"/>
      <w:u w:val="none"/>
    </w:rPr>
  </w:style>
  <w:style w:type="character" w:styleId="af4">
    <w:name w:val="Placeholder Text"/>
    <w:basedOn w:val="a0"/>
    <w:autoRedefine/>
    <w:uiPriority w:val="99"/>
    <w:unhideWhenUsed/>
    <w:qFormat/>
    <w:rPr>
      <w:color w:val="808080"/>
    </w:rPr>
  </w:style>
  <w:style w:type="paragraph" w:customStyle="1" w:styleId="CharCharCharCharCharChar2CharCharCharCharCharCharCharCharCharChar">
    <w:name w:val="Char Char Char Char Char Char2 Char Char Char Char Char Char Char Char Char Char"/>
    <w:basedOn w:val="a"/>
    <w:autoRedefine/>
    <w:qFormat/>
    <w:pPr>
      <w:spacing w:beforeLines="50" w:line="360" w:lineRule="auto"/>
    </w:pPr>
    <w:rPr>
      <w:sz w:val="24"/>
    </w:rPr>
  </w:style>
  <w:style w:type="paragraph" w:customStyle="1" w:styleId="TableText">
    <w:name w:val="Table Text"/>
    <w:basedOn w:val="a"/>
    <w:autoRedefine/>
    <w:semiHidden/>
    <w:qFormat/>
    <w:rPr>
      <w:rFonts w:ascii="宋体" w:hAnsi="宋体" w:cs="宋体"/>
      <w:szCs w:val="21"/>
      <w:lang w:eastAsia="en-US"/>
    </w:rPr>
  </w:style>
  <w:style w:type="table" w:customStyle="1" w:styleId="TableNormal">
    <w:name w:val="Table Normal"/>
    <w:autoRedefine/>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ind w:firstLine="420"/>
    </w:pPr>
    <w:rPr>
      <w:szCs w:val="20"/>
    </w:rPr>
  </w:style>
  <w:style w:type="paragraph" w:styleId="a4">
    <w:name w:val="Document Map"/>
    <w:basedOn w:val="a"/>
    <w:autoRedefine/>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autoRedefine/>
    <w:semiHidden/>
    <w:qFormat/>
    <w:pPr>
      <w:jc w:val="left"/>
    </w:pPr>
  </w:style>
  <w:style w:type="paragraph" w:styleId="a6">
    <w:name w:val="Body Text Indent"/>
    <w:basedOn w:val="a"/>
    <w:autoRedefine/>
    <w:qFormat/>
    <w:pPr>
      <w:spacing w:after="120"/>
      <w:ind w:leftChars="200" w:left="420"/>
    </w:pPr>
  </w:style>
  <w:style w:type="paragraph" w:styleId="a7">
    <w:name w:val="Plain Text"/>
    <w:basedOn w:val="a"/>
    <w:link w:val="Char0"/>
    <w:autoRedefine/>
    <w:qFormat/>
    <w:rPr>
      <w:rFonts w:ascii="宋体" w:hAnsi="Courier New"/>
      <w:sz w:val="24"/>
      <w:szCs w:val="20"/>
    </w:rPr>
  </w:style>
  <w:style w:type="paragraph" w:styleId="a8">
    <w:name w:val="Balloon Text"/>
    <w:basedOn w:val="a"/>
    <w:autoRedefine/>
    <w:semiHidden/>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link w:val="Char1"/>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autoRedefine/>
    <w:semiHidden/>
    <w:qFormat/>
    <w:rPr>
      <w:b/>
      <w:bCs/>
    </w:r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autoRedefine/>
    <w:uiPriority w:val="22"/>
    <w:qFormat/>
    <w:rPr>
      <w:b/>
      <w:bCs/>
    </w:rPr>
  </w:style>
  <w:style w:type="character" w:styleId="af">
    <w:name w:val="page number"/>
    <w:basedOn w:val="a0"/>
    <w:autoRedefine/>
    <w:qFormat/>
  </w:style>
  <w:style w:type="character" w:styleId="af0">
    <w:name w:val="Hyperlink"/>
    <w:autoRedefine/>
    <w:unhideWhenUsed/>
    <w:qFormat/>
    <w:rPr>
      <w:color w:val="505050"/>
      <w:u w:val="none"/>
    </w:rPr>
  </w:style>
  <w:style w:type="character" w:styleId="af1">
    <w:name w:val="annotation reference"/>
    <w:autoRedefine/>
    <w:semiHidden/>
    <w:qFormat/>
    <w:rPr>
      <w:sz w:val="21"/>
      <w:szCs w:val="21"/>
    </w:rPr>
  </w:style>
  <w:style w:type="character" w:customStyle="1" w:styleId="10">
    <w:name w:val="访问过的超链接1"/>
    <w:autoRedefine/>
    <w:unhideWhenUsed/>
    <w:qFormat/>
    <w:rPr>
      <w:color w:val="505050"/>
      <w:u w:val="none"/>
    </w:rPr>
  </w:style>
  <w:style w:type="character" w:customStyle="1" w:styleId="Char0">
    <w:name w:val="纯文本 Char"/>
    <w:link w:val="a7"/>
    <w:autoRedefine/>
    <w:qFormat/>
    <w:rPr>
      <w:rFonts w:ascii="宋体" w:eastAsia="宋体" w:hAnsi="Courier New"/>
      <w:kern w:val="2"/>
      <w:sz w:val="24"/>
      <w:lang w:val="en-US" w:eastAsia="zh-CN" w:bidi="ar-SA"/>
    </w:rPr>
  </w:style>
  <w:style w:type="character" w:customStyle="1" w:styleId="apple-converted-space">
    <w:name w:val="apple-converted-space"/>
    <w:basedOn w:val="a0"/>
    <w:autoRedefine/>
    <w:qFormat/>
  </w:style>
  <w:style w:type="paragraph" w:customStyle="1" w:styleId="DefaultParagraphFontParaChar">
    <w:name w:val="Default Paragraph Font Para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autoRedefine/>
    <w:qFormat/>
    <w:pPr>
      <w:spacing w:line="360" w:lineRule="auto"/>
      <w:ind w:firstLineChars="200" w:firstLine="200"/>
    </w:pPr>
  </w:style>
  <w:style w:type="paragraph" w:customStyle="1" w:styleId="Char2">
    <w:name w:val="Char"/>
    <w:basedOn w:val="a"/>
    <w:autoRedefine/>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autoRedefine/>
    <w:qFormat/>
    <w:pPr>
      <w:spacing w:before="100" w:after="100" w:line="360" w:lineRule="auto"/>
      <w:ind w:firstLineChars="200" w:firstLine="480"/>
    </w:pPr>
    <w:rPr>
      <w:rFonts w:ascii="Tahoma" w:hAnsi="Tahoma" w:cs="宋体"/>
      <w:sz w:val="24"/>
    </w:rPr>
  </w:style>
  <w:style w:type="paragraph" w:customStyle="1" w:styleId="New">
    <w:name w:val="正文 New"/>
    <w:autoRedefine/>
    <w:qFormat/>
    <w:pPr>
      <w:widowControl w:val="0"/>
      <w:jc w:val="both"/>
    </w:pPr>
    <w:rPr>
      <w:kern w:val="2"/>
      <w:sz w:val="21"/>
      <w:szCs w:val="21"/>
    </w:rPr>
  </w:style>
  <w:style w:type="paragraph" w:customStyle="1" w:styleId="New0">
    <w:name w:val="正文缩进 New"/>
    <w:basedOn w:val="New"/>
    <w:autoRedefine/>
    <w:qFormat/>
    <w:pPr>
      <w:ind w:firstLineChars="200" w:firstLine="420"/>
    </w:pPr>
  </w:style>
  <w:style w:type="paragraph" w:customStyle="1" w:styleId="ParaCharCharCharChar">
    <w:name w:val="默认段落字体 Para Char Char Char Char"/>
    <w:basedOn w:val="a"/>
    <w:autoRedefine/>
    <w:qFormat/>
  </w:style>
  <w:style w:type="paragraph" w:customStyle="1" w:styleId="11">
    <w:name w:val="列出段落1"/>
    <w:basedOn w:val="a"/>
    <w:autoRedefine/>
    <w:uiPriority w:val="34"/>
    <w:qFormat/>
    <w:pPr>
      <w:ind w:firstLineChars="200" w:firstLine="420"/>
    </w:pPr>
  </w:style>
  <w:style w:type="character" w:customStyle="1" w:styleId="Char">
    <w:name w:val="正文缩进 Char"/>
    <w:link w:val="a3"/>
    <w:autoRedefine/>
    <w:qFormat/>
    <w:rPr>
      <w:kern w:val="2"/>
      <w:sz w:val="21"/>
    </w:rPr>
  </w:style>
  <w:style w:type="paragraph" w:customStyle="1" w:styleId="20">
    <w:name w:val="列出段落2"/>
    <w:basedOn w:val="a"/>
    <w:autoRedefine/>
    <w:uiPriority w:val="99"/>
    <w:unhideWhenUsed/>
    <w:qFormat/>
    <w:pPr>
      <w:ind w:firstLineChars="200" w:firstLine="420"/>
    </w:pPr>
  </w:style>
  <w:style w:type="paragraph" w:customStyle="1" w:styleId="Af2">
    <w:name w:val="正文 A"/>
    <w:autoRedefine/>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err-close">
    <w:name w:val="err-close"/>
    <w:autoRedefine/>
    <w:qFormat/>
    <w:rPr>
      <w:color w:val="57AFE3"/>
      <w:sz w:val="18"/>
      <w:szCs w:val="18"/>
    </w:rPr>
  </w:style>
  <w:style w:type="character" w:customStyle="1" w:styleId="synavr">
    <w:name w:val="sy_nav_r"/>
    <w:basedOn w:val="a0"/>
    <w:autoRedefine/>
    <w:qFormat/>
  </w:style>
  <w:style w:type="character" w:customStyle="1" w:styleId="synavr1">
    <w:name w:val="sy_nav_r1"/>
    <w:basedOn w:val="a0"/>
    <w:autoRedefine/>
    <w:qFormat/>
  </w:style>
  <w:style w:type="character" w:customStyle="1" w:styleId="ui-icon">
    <w:name w:val="ui-icon"/>
    <w:basedOn w:val="a0"/>
    <w:autoRedefine/>
    <w:qFormat/>
  </w:style>
  <w:style w:type="character" w:customStyle="1" w:styleId="post-date">
    <w:name w:val="post-date"/>
    <w:autoRedefine/>
    <w:qFormat/>
    <w:rPr>
      <w:color w:val="555555"/>
      <w:sz w:val="16"/>
      <w:szCs w:val="16"/>
    </w:rPr>
  </w:style>
  <w:style w:type="character" w:customStyle="1" w:styleId="kcgldelr">
    <w:name w:val="kcgl_del_r"/>
    <w:autoRedefine/>
    <w:qFormat/>
    <w:rPr>
      <w:b/>
      <w:color w:val="57AFE3"/>
      <w:shd w:val="clear" w:color="auto" w:fill="FFFFFF"/>
    </w:rPr>
  </w:style>
  <w:style w:type="character" w:customStyle="1" w:styleId="kcgldelr1">
    <w:name w:val="kcgl_del_r1"/>
    <w:autoRedefine/>
    <w:qFormat/>
    <w:rPr>
      <w:color w:val="737C93"/>
    </w:rPr>
  </w:style>
  <w:style w:type="character" w:customStyle="1" w:styleId="kcgladdr">
    <w:name w:val="kcgl_add_r"/>
    <w:autoRedefine/>
    <w:qFormat/>
    <w:rPr>
      <w:b/>
      <w:color w:val="FFFFFF"/>
      <w:shd w:val="clear" w:color="auto" w:fill="57AFE3"/>
    </w:rPr>
  </w:style>
  <w:style w:type="paragraph" w:styleId="af3">
    <w:name w:val="List Paragraph"/>
    <w:basedOn w:val="a"/>
    <w:autoRedefine/>
    <w:uiPriority w:val="34"/>
    <w:qFormat/>
    <w:pPr>
      <w:ind w:firstLineChars="200" w:firstLine="420"/>
    </w:pPr>
    <w:rPr>
      <w:rFonts w:ascii="Calibri" w:hAnsi="Calibri"/>
      <w:szCs w:val="22"/>
    </w:rPr>
  </w:style>
  <w:style w:type="character" w:customStyle="1" w:styleId="3Char">
    <w:name w:val="标题 3 Char"/>
    <w:link w:val="3"/>
    <w:autoRedefine/>
    <w:semiHidden/>
    <w:qFormat/>
    <w:rPr>
      <w:b/>
      <w:bCs/>
      <w:kern w:val="2"/>
      <w:sz w:val="32"/>
      <w:szCs w:val="32"/>
    </w:rPr>
  </w:style>
  <w:style w:type="character" w:customStyle="1" w:styleId="Char1">
    <w:name w:val="页眉 Char"/>
    <w:link w:val="aa"/>
    <w:autoRedefine/>
    <w:uiPriority w:val="99"/>
    <w:qFormat/>
    <w:rPr>
      <w:kern w:val="2"/>
      <w:sz w:val="18"/>
      <w:szCs w:val="18"/>
    </w:rPr>
  </w:style>
  <w:style w:type="character" w:customStyle="1" w:styleId="font51">
    <w:name w:val="font51"/>
    <w:autoRedefine/>
    <w:qFormat/>
    <w:rPr>
      <w:rFonts w:ascii="宋体" w:eastAsia="宋体" w:hAnsi="宋体" w:cs="宋体" w:hint="eastAsia"/>
      <w:b/>
      <w:color w:val="000000"/>
      <w:sz w:val="20"/>
      <w:szCs w:val="20"/>
      <w:u w:val="none"/>
    </w:rPr>
  </w:style>
  <w:style w:type="character" w:styleId="af4">
    <w:name w:val="Placeholder Text"/>
    <w:basedOn w:val="a0"/>
    <w:autoRedefine/>
    <w:uiPriority w:val="99"/>
    <w:unhideWhenUsed/>
    <w:qFormat/>
    <w:rPr>
      <w:color w:val="808080"/>
    </w:rPr>
  </w:style>
  <w:style w:type="paragraph" w:customStyle="1" w:styleId="CharCharCharCharCharChar2CharCharCharCharCharCharCharCharCharChar">
    <w:name w:val="Char Char Char Char Char Char2 Char Char Char Char Char Char Char Char Char Char"/>
    <w:basedOn w:val="a"/>
    <w:autoRedefine/>
    <w:qFormat/>
    <w:pPr>
      <w:spacing w:beforeLines="50" w:line="360" w:lineRule="auto"/>
    </w:pPr>
    <w:rPr>
      <w:sz w:val="24"/>
    </w:rPr>
  </w:style>
  <w:style w:type="paragraph" w:customStyle="1" w:styleId="TableText">
    <w:name w:val="Table Text"/>
    <w:basedOn w:val="a"/>
    <w:autoRedefine/>
    <w:semiHidden/>
    <w:qFormat/>
    <w:rPr>
      <w:rFonts w:ascii="宋体" w:hAnsi="宋体" w:cs="宋体"/>
      <w:szCs w:val="21"/>
      <w:lang w:eastAsia="en-US"/>
    </w:rPr>
  </w:style>
  <w:style w:type="table" w:customStyle="1" w:styleId="TableNormal">
    <w:name w:val="Table Normal"/>
    <w:autoRedefine/>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E4E8D-935D-4207-9F3D-23C58D6B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1287</Words>
  <Characters>7340</Characters>
  <Application>Microsoft Office Word</Application>
  <DocSecurity>0</DocSecurity>
  <Lines>61</Lines>
  <Paragraphs>17</Paragraphs>
  <ScaleCrop>false</ScaleCrop>
  <Company>china</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施亮</dc:creator>
  <cp:lastModifiedBy>ꍠ௝</cp:lastModifiedBy>
  <cp:revision>6</cp:revision>
  <cp:lastPrinted>2017-11-20T01:57:00Z</cp:lastPrinted>
  <dcterms:created xsi:type="dcterms:W3CDTF">2024-04-16T06:45:00Z</dcterms:created>
  <dcterms:modified xsi:type="dcterms:W3CDTF">2024-06-21T00:36:00Z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894CD4D2C3B84D83AA4D1C3B670B0037_13</vt:lpwstr>
  </property>
</Properties>
</file>