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FB" w:rsidRDefault="0089653B">
      <w:pPr>
        <w:spacing w:line="36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江苏航运职业技术学院财经商贸类</w:t>
      </w:r>
    </w:p>
    <w:p w:rsidR="00D702FB" w:rsidRDefault="0089653B">
      <w:pPr>
        <w:spacing w:line="36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专业职业技能提升课程及培训服务项目</w:t>
      </w:r>
      <w:r w:rsidR="002574B5">
        <w:rPr>
          <w:rFonts w:ascii="华文仿宋" w:eastAsia="华文仿宋" w:hAnsi="华文仿宋" w:cs="华文仿宋" w:hint="eastAsia"/>
          <w:b/>
          <w:sz w:val="36"/>
          <w:szCs w:val="36"/>
        </w:rPr>
        <w:t>（二次）</w:t>
      </w:r>
    </w:p>
    <w:p w:rsidR="00D702FB" w:rsidRDefault="00D702FB">
      <w:pPr>
        <w:spacing w:line="360" w:lineRule="auto"/>
        <w:jc w:val="center"/>
        <w:rPr>
          <w:rFonts w:ascii="华文仿宋" w:eastAsia="华文仿宋" w:hAnsi="华文仿宋" w:cs="华文仿宋"/>
          <w:b/>
          <w:sz w:val="36"/>
          <w:szCs w:val="36"/>
        </w:rPr>
      </w:pPr>
    </w:p>
    <w:p w:rsidR="00D702FB" w:rsidRDefault="00D702FB">
      <w:pPr>
        <w:spacing w:line="360" w:lineRule="auto"/>
        <w:jc w:val="center"/>
        <w:rPr>
          <w:rFonts w:ascii="华文仿宋" w:eastAsia="华文仿宋" w:hAnsi="华文仿宋" w:cs="华文仿宋"/>
          <w:b/>
          <w:sz w:val="36"/>
          <w:szCs w:val="36"/>
        </w:rPr>
      </w:pPr>
    </w:p>
    <w:p w:rsidR="00D702FB" w:rsidRDefault="00D702FB"/>
    <w:p w:rsidR="00D702FB" w:rsidRDefault="0089653B">
      <w:pPr>
        <w:spacing w:line="360" w:lineRule="auto"/>
        <w:jc w:val="center"/>
        <w:rPr>
          <w:rFonts w:ascii="仿宋" w:eastAsia="仿宋" w:hAnsi="仿宋" w:cs="仿宋"/>
          <w:sz w:val="72"/>
          <w:szCs w:val="72"/>
        </w:rPr>
      </w:pPr>
      <w:r>
        <w:rPr>
          <w:rFonts w:ascii="仿宋" w:eastAsia="仿宋" w:hAnsi="仿宋" w:cs="仿宋" w:hint="eastAsia"/>
          <w:b/>
          <w:sz w:val="72"/>
          <w:szCs w:val="72"/>
        </w:rPr>
        <w:t>竞争性磋商文件</w:t>
      </w:r>
    </w:p>
    <w:p w:rsidR="00D702FB" w:rsidRDefault="00D702FB">
      <w:pPr>
        <w:spacing w:line="360" w:lineRule="auto"/>
        <w:ind w:firstLineChars="176" w:firstLine="774"/>
        <w:rPr>
          <w:rFonts w:ascii="仿宋" w:eastAsia="仿宋" w:hAnsi="仿宋" w:cs="仿宋"/>
          <w:bCs/>
          <w:sz w:val="44"/>
        </w:rPr>
      </w:pPr>
    </w:p>
    <w:p w:rsidR="00D702FB" w:rsidRDefault="00D702FB">
      <w:pPr>
        <w:spacing w:line="360" w:lineRule="auto"/>
        <w:ind w:firstLineChars="176" w:firstLine="563"/>
        <w:rPr>
          <w:rFonts w:ascii="仿宋" w:eastAsia="仿宋" w:hAnsi="仿宋" w:cs="仿宋"/>
          <w:bCs/>
          <w:sz w:val="32"/>
        </w:rPr>
      </w:pPr>
    </w:p>
    <w:p w:rsidR="00D702FB" w:rsidRDefault="0089653B">
      <w:pPr>
        <w:spacing w:line="360" w:lineRule="auto"/>
        <w:ind w:firstLineChars="676" w:firstLine="2163"/>
        <w:rPr>
          <w:rFonts w:ascii="仿宋" w:eastAsia="仿宋" w:hAnsi="仿宋" w:cs="仿宋"/>
          <w:bCs/>
          <w:sz w:val="32"/>
        </w:rPr>
      </w:pPr>
      <w:r>
        <w:rPr>
          <w:rFonts w:ascii="仿宋" w:eastAsia="仿宋" w:hAnsi="仿宋" w:cs="仿宋" w:hint="eastAsia"/>
          <w:bCs/>
          <w:sz w:val="32"/>
        </w:rPr>
        <w:t>项目编号：</w:t>
      </w:r>
      <w:r>
        <w:rPr>
          <w:rFonts w:ascii="仿宋" w:eastAsia="仿宋" w:hAnsi="仿宋" w:cs="仿宋" w:hint="eastAsia"/>
          <w:bCs/>
          <w:sz w:val="32"/>
        </w:rPr>
        <w:t>HYZB20240531040</w:t>
      </w:r>
    </w:p>
    <w:p w:rsidR="00D702FB" w:rsidRDefault="00D702FB">
      <w:pPr>
        <w:spacing w:line="360" w:lineRule="auto"/>
        <w:ind w:firstLineChars="176" w:firstLine="563"/>
        <w:rPr>
          <w:rFonts w:ascii="仿宋" w:eastAsia="仿宋" w:hAnsi="仿宋" w:cs="仿宋"/>
          <w:bCs/>
          <w:sz w:val="32"/>
        </w:rPr>
      </w:pPr>
    </w:p>
    <w:p w:rsidR="00D702FB" w:rsidRDefault="00D702FB">
      <w:pPr>
        <w:spacing w:line="360" w:lineRule="auto"/>
        <w:ind w:firstLineChars="176" w:firstLine="563"/>
        <w:rPr>
          <w:rFonts w:ascii="仿宋" w:eastAsia="仿宋" w:hAnsi="仿宋" w:cs="仿宋"/>
          <w:bCs/>
          <w:sz w:val="32"/>
        </w:rPr>
      </w:pPr>
    </w:p>
    <w:p w:rsidR="00D702FB" w:rsidRDefault="00D702FB">
      <w:pPr>
        <w:spacing w:line="360" w:lineRule="auto"/>
        <w:rPr>
          <w:rFonts w:ascii="仿宋" w:eastAsia="仿宋" w:hAnsi="仿宋" w:cs="仿宋"/>
          <w:bCs/>
          <w:sz w:val="32"/>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D702FB">
      <w:pPr>
        <w:spacing w:line="360" w:lineRule="exact"/>
        <w:ind w:firstLineChars="500" w:firstLine="1400"/>
        <w:rPr>
          <w:rFonts w:ascii="仿宋" w:eastAsia="仿宋" w:hAnsi="仿宋" w:cs="仿宋"/>
          <w:bCs/>
          <w:sz w:val="28"/>
          <w:szCs w:val="28"/>
        </w:rPr>
      </w:pPr>
    </w:p>
    <w:p w:rsidR="00D702FB" w:rsidRDefault="0089653B">
      <w:pPr>
        <w:spacing w:line="360" w:lineRule="exact"/>
        <w:ind w:firstLineChars="500" w:firstLine="1400"/>
        <w:rPr>
          <w:rFonts w:ascii="仿宋" w:eastAsia="仿宋" w:hAnsi="仿宋" w:cs="仿宋"/>
          <w:bCs/>
          <w:sz w:val="28"/>
          <w:szCs w:val="28"/>
        </w:rPr>
      </w:pPr>
      <w:r>
        <w:rPr>
          <w:rFonts w:ascii="仿宋" w:eastAsia="仿宋" w:hAnsi="仿宋" w:cs="仿宋" w:hint="eastAsia"/>
          <w:bCs/>
          <w:sz w:val="28"/>
          <w:szCs w:val="28"/>
        </w:rPr>
        <w:t>采购单位：</w:t>
      </w:r>
      <w:r>
        <w:rPr>
          <w:rFonts w:ascii="仿宋" w:eastAsia="仿宋" w:hAnsi="仿宋" w:cs="仿宋" w:hint="eastAsia"/>
          <w:spacing w:val="4"/>
          <w:sz w:val="28"/>
          <w:szCs w:val="28"/>
        </w:rPr>
        <w:t>江苏航运职业技术学院</w:t>
      </w:r>
    </w:p>
    <w:p w:rsidR="00D702FB" w:rsidRDefault="0089653B">
      <w:pPr>
        <w:spacing w:line="500" w:lineRule="exact"/>
        <w:ind w:firstLineChars="500" w:firstLine="1400"/>
        <w:rPr>
          <w:rFonts w:ascii="仿宋" w:eastAsia="仿宋" w:hAnsi="仿宋" w:cs="仿宋"/>
          <w:bCs/>
          <w:sz w:val="28"/>
          <w:szCs w:val="28"/>
        </w:rPr>
      </w:pPr>
      <w:r>
        <w:rPr>
          <w:rFonts w:ascii="仿宋" w:eastAsia="仿宋" w:hAnsi="仿宋" w:cs="仿宋" w:hint="eastAsia"/>
          <w:bCs/>
          <w:sz w:val="28"/>
          <w:szCs w:val="28"/>
        </w:rPr>
        <w:t>日</w:t>
      </w:r>
      <w:r>
        <w:rPr>
          <w:rFonts w:ascii="仿宋" w:eastAsia="仿宋" w:hAnsi="仿宋" w:cs="仿宋" w:hint="eastAsia"/>
          <w:bCs/>
          <w:sz w:val="28"/>
          <w:szCs w:val="28"/>
        </w:rPr>
        <w:t xml:space="preserve">    </w:t>
      </w:r>
      <w:r>
        <w:rPr>
          <w:rFonts w:ascii="仿宋" w:eastAsia="仿宋" w:hAnsi="仿宋" w:cs="仿宋" w:hint="eastAsia"/>
          <w:bCs/>
          <w:sz w:val="28"/>
          <w:szCs w:val="28"/>
        </w:rPr>
        <w:t>期：</w:t>
      </w:r>
      <w:r>
        <w:rPr>
          <w:rFonts w:ascii="仿宋" w:eastAsia="仿宋" w:hAnsi="仿宋" w:cs="仿宋" w:hint="eastAsia"/>
          <w:bCs/>
          <w:sz w:val="28"/>
          <w:szCs w:val="28"/>
        </w:rPr>
        <w:t xml:space="preserve"> </w:t>
      </w:r>
      <w:r>
        <w:rPr>
          <w:rFonts w:ascii="仿宋" w:eastAsia="仿宋" w:hAnsi="仿宋" w:cs="仿宋" w:hint="eastAsia"/>
          <w:bCs/>
          <w:sz w:val="28"/>
          <w:szCs w:val="28"/>
        </w:rPr>
        <w:t>二〇二四年</w:t>
      </w:r>
      <w:r w:rsidR="002574B5">
        <w:rPr>
          <w:rFonts w:ascii="仿宋" w:eastAsia="仿宋" w:hAnsi="仿宋" w:cs="仿宋" w:hint="eastAsia"/>
          <w:bCs/>
          <w:sz w:val="28"/>
          <w:szCs w:val="28"/>
        </w:rPr>
        <w:t>六</w:t>
      </w:r>
      <w:r>
        <w:rPr>
          <w:rFonts w:ascii="仿宋" w:eastAsia="仿宋" w:hAnsi="仿宋" w:cs="仿宋" w:hint="eastAsia"/>
          <w:bCs/>
          <w:sz w:val="28"/>
          <w:szCs w:val="28"/>
        </w:rPr>
        <w:t>月</w:t>
      </w:r>
    </w:p>
    <w:p w:rsidR="00D702FB" w:rsidRDefault="0089653B">
      <w:pPr>
        <w:autoSpaceDE w:val="0"/>
        <w:autoSpaceDN w:val="0"/>
        <w:adjustRightInd w:val="0"/>
        <w:spacing w:line="360" w:lineRule="auto"/>
        <w:jc w:val="center"/>
        <w:rPr>
          <w:rFonts w:ascii="仿宋" w:eastAsia="仿宋" w:hAnsi="仿宋"/>
          <w:b/>
          <w:bCs/>
          <w:sz w:val="44"/>
          <w:szCs w:val="44"/>
        </w:rPr>
      </w:pPr>
      <w:r>
        <w:rPr>
          <w:rFonts w:ascii="宋体" w:hAnsi="宋体"/>
          <w:b/>
          <w:bCs/>
          <w:kern w:val="0"/>
          <w:sz w:val="36"/>
          <w:szCs w:val="36"/>
        </w:rPr>
        <w:br w:type="page"/>
      </w:r>
    </w:p>
    <w:p w:rsidR="00D702FB" w:rsidRDefault="0089653B">
      <w:pPr>
        <w:autoSpaceDE w:val="0"/>
        <w:autoSpaceDN w:val="0"/>
        <w:adjustRightInd w:val="0"/>
        <w:spacing w:line="360" w:lineRule="auto"/>
        <w:jc w:val="center"/>
        <w:rPr>
          <w:rFonts w:ascii="仿宋" w:eastAsia="仿宋" w:hAnsi="仿宋"/>
          <w:b/>
          <w:bCs/>
          <w:sz w:val="44"/>
          <w:szCs w:val="44"/>
        </w:rPr>
      </w:pPr>
      <w:r>
        <w:rPr>
          <w:rFonts w:ascii="仿宋" w:eastAsia="仿宋" w:hAnsi="仿宋" w:hint="eastAsia"/>
          <w:b/>
          <w:bCs/>
          <w:sz w:val="44"/>
          <w:szCs w:val="44"/>
        </w:rPr>
        <w:lastRenderedPageBreak/>
        <w:t>目</w:t>
      </w:r>
      <w:r>
        <w:rPr>
          <w:rFonts w:ascii="仿宋" w:eastAsia="仿宋" w:hAnsi="仿宋" w:hint="eastAsia"/>
          <w:b/>
          <w:bCs/>
          <w:sz w:val="44"/>
          <w:szCs w:val="44"/>
        </w:rPr>
        <w:t xml:space="preserve">   </w:t>
      </w:r>
      <w:r>
        <w:rPr>
          <w:rFonts w:ascii="仿宋" w:eastAsia="仿宋" w:hAnsi="仿宋" w:hint="eastAsia"/>
          <w:b/>
          <w:bCs/>
          <w:sz w:val="44"/>
          <w:szCs w:val="44"/>
        </w:rPr>
        <w:t>录</w:t>
      </w:r>
    </w:p>
    <w:p w:rsidR="00D702FB" w:rsidRDefault="00D702FB">
      <w:pPr>
        <w:autoSpaceDE w:val="0"/>
        <w:autoSpaceDN w:val="0"/>
        <w:adjustRightInd w:val="0"/>
        <w:spacing w:line="360" w:lineRule="auto"/>
        <w:jc w:val="center"/>
        <w:rPr>
          <w:rFonts w:ascii="仿宋" w:eastAsia="仿宋" w:hAnsi="仿宋"/>
          <w:b/>
          <w:bCs/>
          <w:sz w:val="44"/>
          <w:szCs w:val="44"/>
        </w:rPr>
      </w:pP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第一部分</w:t>
      </w:r>
      <w:r>
        <w:rPr>
          <w:rFonts w:ascii="仿宋" w:eastAsia="仿宋" w:hAnsi="仿宋" w:hint="eastAsia"/>
          <w:b/>
          <w:bCs/>
          <w:sz w:val="32"/>
          <w:szCs w:val="32"/>
        </w:rPr>
        <w:t xml:space="preserve">  </w:t>
      </w:r>
      <w:r>
        <w:rPr>
          <w:rFonts w:ascii="仿宋" w:eastAsia="仿宋" w:hAnsi="仿宋" w:hint="eastAsia"/>
          <w:b/>
          <w:bCs/>
          <w:sz w:val="32"/>
          <w:szCs w:val="32"/>
        </w:rPr>
        <w:t>竞争性磋商公告</w:t>
      </w: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第二部分</w:t>
      </w:r>
      <w:r>
        <w:rPr>
          <w:rFonts w:ascii="仿宋" w:eastAsia="仿宋" w:hAnsi="仿宋" w:hint="eastAsia"/>
          <w:b/>
          <w:bCs/>
          <w:sz w:val="32"/>
          <w:szCs w:val="32"/>
        </w:rPr>
        <w:t xml:space="preserve">  </w:t>
      </w:r>
      <w:r>
        <w:rPr>
          <w:rFonts w:ascii="仿宋" w:eastAsia="仿宋" w:hAnsi="仿宋" w:hint="eastAsia"/>
          <w:b/>
          <w:bCs/>
          <w:sz w:val="32"/>
          <w:szCs w:val="32"/>
        </w:rPr>
        <w:t>磋商须知</w:t>
      </w: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第三部分</w:t>
      </w:r>
      <w:r>
        <w:rPr>
          <w:rFonts w:ascii="仿宋" w:eastAsia="仿宋" w:hAnsi="仿宋" w:hint="eastAsia"/>
          <w:b/>
          <w:bCs/>
          <w:sz w:val="32"/>
          <w:szCs w:val="32"/>
        </w:rPr>
        <w:t xml:space="preserve">  </w:t>
      </w:r>
      <w:r>
        <w:rPr>
          <w:rFonts w:ascii="仿宋" w:eastAsia="仿宋" w:hAnsi="仿宋" w:hint="eastAsia"/>
          <w:b/>
          <w:bCs/>
          <w:sz w:val="32"/>
          <w:szCs w:val="32"/>
        </w:rPr>
        <w:t>项目需求</w:t>
      </w: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第四部分</w:t>
      </w:r>
      <w:r>
        <w:rPr>
          <w:rFonts w:ascii="仿宋" w:eastAsia="仿宋" w:hAnsi="仿宋" w:hint="eastAsia"/>
          <w:b/>
          <w:bCs/>
          <w:sz w:val="32"/>
          <w:szCs w:val="32"/>
        </w:rPr>
        <w:t xml:space="preserve">  </w:t>
      </w:r>
      <w:r>
        <w:rPr>
          <w:rFonts w:ascii="仿宋" w:eastAsia="仿宋" w:hAnsi="仿宋" w:hint="eastAsia"/>
          <w:b/>
          <w:bCs/>
          <w:sz w:val="32"/>
          <w:szCs w:val="32"/>
        </w:rPr>
        <w:t>磋商程序和内容</w:t>
      </w: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第五部分</w:t>
      </w:r>
      <w:r>
        <w:rPr>
          <w:rFonts w:ascii="仿宋" w:eastAsia="仿宋" w:hAnsi="仿宋" w:hint="eastAsia"/>
          <w:b/>
          <w:bCs/>
          <w:sz w:val="32"/>
          <w:szCs w:val="32"/>
        </w:rPr>
        <w:t xml:space="preserve">  </w:t>
      </w:r>
      <w:r>
        <w:rPr>
          <w:rFonts w:ascii="仿宋" w:eastAsia="仿宋" w:hAnsi="仿宋" w:hint="eastAsia"/>
          <w:b/>
          <w:bCs/>
          <w:sz w:val="32"/>
          <w:szCs w:val="32"/>
        </w:rPr>
        <w:t>质疑提出和处理</w:t>
      </w:r>
    </w:p>
    <w:p w:rsidR="00D702FB" w:rsidRDefault="0089653B">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第六部分</w:t>
      </w:r>
      <w:r>
        <w:rPr>
          <w:rFonts w:ascii="仿宋" w:eastAsia="仿宋" w:hAnsi="仿宋" w:hint="eastAsia"/>
          <w:b/>
          <w:bCs/>
          <w:sz w:val="32"/>
          <w:szCs w:val="32"/>
        </w:rPr>
        <w:t xml:space="preserve">  </w:t>
      </w:r>
      <w:r>
        <w:rPr>
          <w:rFonts w:ascii="仿宋" w:eastAsia="仿宋" w:hAnsi="仿宋" w:hint="eastAsia"/>
          <w:b/>
          <w:bCs/>
          <w:sz w:val="32"/>
          <w:szCs w:val="32"/>
        </w:rPr>
        <w:t>响应文件组成</w:t>
      </w:r>
    </w:p>
    <w:p w:rsidR="00D702FB" w:rsidRDefault="00D702FB">
      <w:pPr>
        <w:widowControl/>
        <w:spacing w:line="440" w:lineRule="exact"/>
        <w:jc w:val="center"/>
        <w:rPr>
          <w:rFonts w:ascii="宋体" w:hAnsi="宋体"/>
          <w:b/>
          <w:bCs/>
          <w:kern w:val="0"/>
          <w:sz w:val="36"/>
          <w:szCs w:val="36"/>
        </w:rPr>
      </w:pPr>
    </w:p>
    <w:p w:rsidR="00D702FB" w:rsidRDefault="0089653B">
      <w:pPr>
        <w:widowControl/>
        <w:spacing w:afterLines="50" w:after="156" w:line="440" w:lineRule="exact"/>
        <w:jc w:val="center"/>
        <w:outlineLvl w:val="1"/>
        <w:rPr>
          <w:rFonts w:ascii="宋体" w:hAnsi="宋体"/>
          <w:b/>
          <w:bCs/>
          <w:kern w:val="0"/>
          <w:sz w:val="36"/>
          <w:szCs w:val="36"/>
        </w:rPr>
      </w:pPr>
      <w:r>
        <w:rPr>
          <w:rFonts w:ascii="宋体" w:hAnsi="宋体"/>
          <w:sz w:val="36"/>
          <w:szCs w:val="36"/>
        </w:rPr>
        <w:br w:type="page"/>
      </w:r>
      <w:r>
        <w:rPr>
          <w:rFonts w:ascii="宋体" w:hAnsi="宋体" w:hint="eastAsia"/>
          <w:b/>
          <w:bCs/>
          <w:kern w:val="0"/>
          <w:sz w:val="36"/>
          <w:szCs w:val="36"/>
        </w:rPr>
        <w:lastRenderedPageBreak/>
        <w:t>第一部分</w:t>
      </w:r>
      <w:r>
        <w:rPr>
          <w:rFonts w:ascii="宋体" w:hAnsi="宋体" w:hint="eastAsia"/>
          <w:b/>
          <w:bCs/>
          <w:kern w:val="0"/>
          <w:sz w:val="36"/>
          <w:szCs w:val="36"/>
        </w:rPr>
        <w:t xml:space="preserve">  </w:t>
      </w:r>
      <w:bookmarkStart w:id="0" w:name="_GoBack"/>
      <w:r>
        <w:rPr>
          <w:rFonts w:ascii="宋体" w:hAnsi="宋体" w:hint="eastAsia"/>
          <w:b/>
          <w:bCs/>
          <w:kern w:val="0"/>
          <w:sz w:val="36"/>
          <w:szCs w:val="36"/>
        </w:rPr>
        <w:t>竞争性磋商公告</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项目概况</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江苏航运职业技术学院财经商贸类专业职业技能提升课程及培训服务采购项目</w:t>
      </w:r>
      <w:r w:rsidR="002574B5">
        <w:rPr>
          <w:rFonts w:ascii="仿宋" w:eastAsia="仿宋" w:hAnsi="仿宋" w:cs="仿宋" w:hint="eastAsia"/>
          <w:spacing w:val="4"/>
          <w:sz w:val="28"/>
          <w:szCs w:val="28"/>
        </w:rPr>
        <w:t>（二次）</w:t>
      </w:r>
      <w:r>
        <w:rPr>
          <w:rFonts w:ascii="仿宋" w:eastAsia="仿宋" w:hAnsi="仿宋" w:cs="仿宋" w:hint="eastAsia"/>
          <w:spacing w:val="4"/>
          <w:sz w:val="28"/>
          <w:szCs w:val="28"/>
        </w:rPr>
        <w:t>的潜在供应商应在江苏航运职业技术学院校园网获取采购文件，</w:t>
      </w:r>
      <w:r>
        <w:rPr>
          <w:rFonts w:ascii="仿宋" w:eastAsia="仿宋" w:hAnsi="仿宋" w:cs="仿宋" w:hint="eastAsia"/>
          <w:color w:val="0000FF"/>
          <w:spacing w:val="4"/>
          <w:sz w:val="28"/>
          <w:szCs w:val="28"/>
          <w:u w:val="single"/>
        </w:rPr>
        <w:t>并于</w:t>
      </w:r>
      <w:r>
        <w:rPr>
          <w:rFonts w:ascii="仿宋" w:eastAsia="仿宋" w:hAnsi="仿宋" w:cs="仿宋" w:hint="eastAsia"/>
          <w:color w:val="0000FF"/>
          <w:spacing w:val="4"/>
          <w:sz w:val="28"/>
          <w:szCs w:val="28"/>
          <w:u w:val="single"/>
        </w:rPr>
        <w:t>2024</w:t>
      </w:r>
      <w:r>
        <w:rPr>
          <w:rFonts w:ascii="仿宋" w:eastAsia="仿宋" w:hAnsi="仿宋" w:cs="仿宋" w:hint="eastAsia"/>
          <w:color w:val="0000FF"/>
          <w:spacing w:val="4"/>
          <w:sz w:val="28"/>
          <w:szCs w:val="28"/>
          <w:u w:val="single"/>
        </w:rPr>
        <w:t>年</w:t>
      </w:r>
      <w:r>
        <w:rPr>
          <w:rFonts w:ascii="仿宋" w:eastAsia="仿宋" w:hAnsi="仿宋" w:cs="仿宋" w:hint="eastAsia"/>
          <w:color w:val="0000FF"/>
          <w:spacing w:val="4"/>
          <w:sz w:val="28"/>
          <w:szCs w:val="28"/>
          <w:u w:val="single"/>
        </w:rPr>
        <w:t>0</w:t>
      </w:r>
      <w:r w:rsidR="002574B5">
        <w:rPr>
          <w:rFonts w:ascii="仿宋" w:eastAsia="仿宋" w:hAnsi="仿宋" w:cs="仿宋" w:hint="eastAsia"/>
          <w:color w:val="0000FF"/>
          <w:spacing w:val="4"/>
          <w:sz w:val="28"/>
          <w:szCs w:val="28"/>
          <w:u w:val="single"/>
        </w:rPr>
        <w:t>7</w:t>
      </w:r>
      <w:r>
        <w:rPr>
          <w:rFonts w:ascii="仿宋" w:eastAsia="仿宋" w:hAnsi="仿宋" w:cs="仿宋" w:hint="eastAsia"/>
          <w:color w:val="0000FF"/>
          <w:spacing w:val="4"/>
          <w:sz w:val="28"/>
          <w:szCs w:val="28"/>
          <w:u w:val="single"/>
        </w:rPr>
        <w:t>月</w:t>
      </w:r>
      <w:r w:rsidR="002574B5">
        <w:rPr>
          <w:rFonts w:ascii="仿宋" w:eastAsia="仿宋" w:hAnsi="仿宋" w:cs="仿宋" w:hint="eastAsia"/>
          <w:color w:val="0000FF"/>
          <w:spacing w:val="4"/>
          <w:sz w:val="28"/>
          <w:szCs w:val="28"/>
          <w:u w:val="single"/>
        </w:rPr>
        <w:t>02</w:t>
      </w:r>
      <w:r>
        <w:rPr>
          <w:rFonts w:ascii="仿宋" w:eastAsia="仿宋" w:hAnsi="仿宋" w:cs="仿宋" w:hint="eastAsia"/>
          <w:color w:val="0000FF"/>
          <w:spacing w:val="4"/>
          <w:sz w:val="28"/>
          <w:szCs w:val="28"/>
          <w:u w:val="single"/>
        </w:rPr>
        <w:t>日</w:t>
      </w:r>
      <w:r>
        <w:rPr>
          <w:rFonts w:ascii="仿宋" w:eastAsia="仿宋" w:hAnsi="仿宋" w:cs="仿宋" w:hint="eastAsia"/>
          <w:color w:val="0000FF"/>
          <w:spacing w:val="4"/>
          <w:sz w:val="28"/>
          <w:szCs w:val="28"/>
          <w:u w:val="single"/>
        </w:rPr>
        <w:t>14</w:t>
      </w:r>
      <w:r>
        <w:rPr>
          <w:rFonts w:ascii="仿宋" w:eastAsia="仿宋" w:hAnsi="仿宋" w:cs="仿宋" w:hint="eastAsia"/>
          <w:color w:val="0000FF"/>
          <w:spacing w:val="4"/>
          <w:sz w:val="28"/>
          <w:szCs w:val="28"/>
          <w:u w:val="single"/>
        </w:rPr>
        <w:t>点</w:t>
      </w:r>
      <w:r>
        <w:rPr>
          <w:rFonts w:ascii="仿宋" w:eastAsia="仿宋" w:hAnsi="仿宋" w:cs="仿宋" w:hint="eastAsia"/>
          <w:color w:val="0000FF"/>
          <w:spacing w:val="4"/>
          <w:sz w:val="28"/>
          <w:szCs w:val="28"/>
          <w:u w:val="single"/>
        </w:rPr>
        <w:t>00</w:t>
      </w:r>
      <w:r>
        <w:rPr>
          <w:rFonts w:ascii="仿宋" w:eastAsia="仿宋" w:hAnsi="仿宋" w:cs="仿宋" w:hint="eastAsia"/>
          <w:color w:val="0000FF"/>
          <w:spacing w:val="4"/>
          <w:sz w:val="28"/>
          <w:szCs w:val="28"/>
          <w:u w:val="single"/>
        </w:rPr>
        <w:t>分</w:t>
      </w:r>
      <w:r>
        <w:rPr>
          <w:rFonts w:ascii="仿宋" w:eastAsia="仿宋" w:hAnsi="仿宋" w:cs="仿宋" w:hint="eastAsia"/>
          <w:spacing w:val="4"/>
          <w:sz w:val="28"/>
          <w:szCs w:val="28"/>
        </w:rPr>
        <w:t>（北京时间）前提交响应文件。</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一、项目基本情况</w:t>
      </w:r>
    </w:p>
    <w:p w:rsidR="00D702FB" w:rsidRDefault="0089653B">
      <w:pPr>
        <w:spacing w:line="360" w:lineRule="auto"/>
        <w:ind w:firstLineChars="200" w:firstLine="576"/>
        <w:rPr>
          <w:rFonts w:ascii="仿宋" w:eastAsia="仿宋" w:hAnsi="仿宋" w:cs="仿宋"/>
          <w:bCs/>
          <w:sz w:val="32"/>
        </w:rPr>
      </w:pPr>
      <w:r>
        <w:rPr>
          <w:rFonts w:ascii="仿宋" w:eastAsia="仿宋" w:hAnsi="仿宋" w:cs="仿宋" w:hint="eastAsia"/>
          <w:spacing w:val="4"/>
          <w:sz w:val="28"/>
          <w:szCs w:val="28"/>
        </w:rPr>
        <w:t>项目编号：</w:t>
      </w:r>
      <w:r>
        <w:rPr>
          <w:rFonts w:ascii="仿宋" w:eastAsia="仿宋" w:hAnsi="仿宋" w:cs="仿宋" w:hint="eastAsia"/>
          <w:spacing w:val="4"/>
          <w:sz w:val="28"/>
          <w:szCs w:val="28"/>
        </w:rPr>
        <w:t>HYZB20240531040</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项目名称：江苏航运职业技术学院财经商贸类专业职业技能提升课程及培训服务采购项目</w:t>
      </w:r>
      <w:r w:rsidR="002574B5">
        <w:rPr>
          <w:rFonts w:ascii="仿宋" w:eastAsia="仿宋" w:hAnsi="仿宋" w:cs="仿宋" w:hint="eastAsia"/>
          <w:spacing w:val="4"/>
          <w:sz w:val="28"/>
          <w:szCs w:val="28"/>
        </w:rPr>
        <w:t>（二次）</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项目类型：服务</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预算金额：</w:t>
      </w:r>
      <w:r>
        <w:rPr>
          <w:rFonts w:ascii="仿宋" w:eastAsia="仿宋" w:hAnsi="仿宋" w:cs="仿宋" w:hint="eastAsia"/>
          <w:color w:val="0000FF"/>
          <w:spacing w:val="4"/>
          <w:sz w:val="28"/>
          <w:szCs w:val="28"/>
        </w:rPr>
        <w:t>22</w:t>
      </w:r>
      <w:r>
        <w:rPr>
          <w:rFonts w:ascii="仿宋" w:eastAsia="仿宋" w:hAnsi="仿宋" w:cs="仿宋" w:hint="eastAsia"/>
          <w:color w:val="0000FF"/>
          <w:spacing w:val="4"/>
          <w:sz w:val="28"/>
          <w:szCs w:val="28"/>
        </w:rPr>
        <w:t>万元</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采购需求：详见采购文件，请仔细研究</w:t>
      </w:r>
    </w:p>
    <w:p w:rsidR="00D702FB" w:rsidRDefault="0089653B">
      <w:pPr>
        <w:spacing w:line="460" w:lineRule="exact"/>
        <w:ind w:firstLineChars="200" w:firstLine="576"/>
        <w:rPr>
          <w:rFonts w:ascii="仿宋" w:eastAsia="仿宋" w:hAnsi="仿宋" w:cs="仿宋"/>
          <w:b/>
          <w:bCs/>
          <w:spacing w:val="4"/>
          <w:sz w:val="28"/>
          <w:szCs w:val="28"/>
        </w:rPr>
      </w:pPr>
      <w:r>
        <w:rPr>
          <w:rFonts w:ascii="仿宋" w:eastAsia="仿宋" w:hAnsi="仿宋" w:cs="仿宋" w:hint="eastAsia"/>
          <w:spacing w:val="4"/>
          <w:sz w:val="28"/>
          <w:szCs w:val="28"/>
        </w:rPr>
        <w:t>合同履行期限：合同签订后</w:t>
      </w:r>
      <w:r>
        <w:rPr>
          <w:rFonts w:ascii="仿宋" w:eastAsia="仿宋" w:hAnsi="仿宋" w:cs="仿宋" w:hint="eastAsia"/>
          <w:spacing w:val="4"/>
          <w:sz w:val="28"/>
          <w:szCs w:val="28"/>
        </w:rPr>
        <w:t>30</w:t>
      </w:r>
      <w:r>
        <w:rPr>
          <w:rFonts w:ascii="仿宋" w:eastAsia="仿宋" w:hAnsi="仿宋" w:cs="仿宋" w:hint="eastAsia"/>
          <w:spacing w:val="4"/>
          <w:sz w:val="28"/>
          <w:szCs w:val="28"/>
        </w:rPr>
        <w:t>天内</w:t>
      </w:r>
    </w:p>
    <w:p w:rsidR="00D702FB" w:rsidRDefault="0089653B">
      <w:pPr>
        <w:spacing w:line="460" w:lineRule="exact"/>
        <w:ind w:firstLineChars="200" w:firstLine="578"/>
        <w:rPr>
          <w:rFonts w:ascii="仿宋" w:eastAsia="仿宋" w:hAnsi="仿宋" w:cs="仿宋"/>
          <w:b/>
          <w:bCs/>
          <w:spacing w:val="7"/>
          <w:kern w:val="0"/>
          <w:sz w:val="32"/>
          <w:szCs w:val="32"/>
        </w:rPr>
      </w:pPr>
      <w:r>
        <w:rPr>
          <w:rFonts w:ascii="仿宋" w:eastAsia="仿宋" w:hAnsi="仿宋" w:cs="仿宋" w:hint="eastAsia"/>
          <w:b/>
          <w:bCs/>
          <w:spacing w:val="4"/>
          <w:sz w:val="28"/>
          <w:szCs w:val="28"/>
        </w:rPr>
        <w:t>二、申请人的资格要求：</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1.</w:t>
      </w:r>
      <w:r>
        <w:rPr>
          <w:rFonts w:ascii="仿宋" w:eastAsia="仿宋" w:hAnsi="仿宋" w:cs="仿宋" w:hint="eastAsia"/>
          <w:spacing w:val="4"/>
          <w:sz w:val="28"/>
          <w:szCs w:val="28"/>
        </w:rPr>
        <w:t>满足《中华人民共和国政府采购法》第二十二条规定。</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2.</w:t>
      </w:r>
      <w:r>
        <w:rPr>
          <w:rFonts w:ascii="仿宋" w:eastAsia="仿宋" w:hAnsi="仿宋" w:cs="仿宋" w:hint="eastAsia"/>
          <w:spacing w:val="4"/>
          <w:sz w:val="28"/>
          <w:szCs w:val="28"/>
        </w:rPr>
        <w:t>落实政府采购政策需满足的资格要求：无。</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3.</w:t>
      </w:r>
      <w:r>
        <w:rPr>
          <w:rFonts w:ascii="仿宋" w:eastAsia="仿宋" w:hAnsi="仿宋" w:cs="仿宋" w:hint="eastAsia"/>
          <w:spacing w:val="4"/>
          <w:sz w:val="28"/>
          <w:szCs w:val="28"/>
        </w:rPr>
        <w:t>法定代表人为同一个人的两个及两个以上法人，母公司、全资子公司及其控股公司，都不得在同一采购项目相同标段中同时投标，一经发现，将视同围标处理。</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4.</w:t>
      </w:r>
      <w:r>
        <w:rPr>
          <w:rFonts w:ascii="仿宋" w:eastAsia="仿宋" w:hAnsi="仿宋" w:cs="仿宋" w:hint="eastAsia"/>
          <w:spacing w:val="4"/>
          <w:sz w:val="28"/>
          <w:szCs w:val="28"/>
        </w:rPr>
        <w:t>未被“信用中国”网站（</w:t>
      </w:r>
      <w:r>
        <w:rPr>
          <w:rFonts w:ascii="仿宋" w:eastAsia="仿宋" w:hAnsi="仿宋" w:cs="仿宋" w:hint="eastAsia"/>
          <w:spacing w:val="4"/>
          <w:sz w:val="28"/>
          <w:szCs w:val="28"/>
        </w:rPr>
        <w:t>www.creditchina.gov.cn</w:t>
      </w:r>
      <w:r>
        <w:rPr>
          <w:rFonts w:ascii="仿宋" w:eastAsia="仿宋" w:hAnsi="仿宋" w:cs="仿宋" w:hint="eastAsia"/>
          <w:spacing w:val="4"/>
          <w:sz w:val="28"/>
          <w:szCs w:val="28"/>
        </w:rPr>
        <w:t>）列入失信被执行人、重大税收违法案件当事人名单、政府采购严重失信行为记录名单。</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5.</w:t>
      </w:r>
      <w:r>
        <w:rPr>
          <w:rFonts w:ascii="仿宋" w:eastAsia="仿宋" w:hAnsi="仿宋" w:cs="仿宋" w:hint="eastAsia"/>
          <w:spacing w:val="4"/>
          <w:sz w:val="28"/>
          <w:szCs w:val="28"/>
        </w:rPr>
        <w:t>本项目</w:t>
      </w:r>
      <w:r>
        <w:rPr>
          <w:rFonts w:ascii="仿宋" w:eastAsia="仿宋" w:hAnsi="仿宋" w:cs="仿宋" w:hint="eastAsia"/>
          <w:b/>
          <w:bCs/>
          <w:spacing w:val="4"/>
          <w:sz w:val="28"/>
          <w:szCs w:val="28"/>
          <w:u w:val="single"/>
        </w:rPr>
        <w:t>不</w:t>
      </w:r>
      <w:r>
        <w:rPr>
          <w:rFonts w:ascii="仿宋" w:eastAsia="仿宋" w:hAnsi="仿宋" w:cs="仿宋" w:hint="eastAsia"/>
          <w:spacing w:val="4"/>
          <w:sz w:val="28"/>
          <w:szCs w:val="28"/>
        </w:rPr>
        <w:t>接受联合体投标。</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三、获取采购文件</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时间：</w:t>
      </w:r>
      <w:r>
        <w:rPr>
          <w:rFonts w:ascii="仿宋" w:eastAsia="仿宋" w:hAnsi="仿宋" w:cs="仿宋" w:hint="eastAsia"/>
          <w:color w:val="0000FF"/>
          <w:spacing w:val="4"/>
          <w:sz w:val="28"/>
          <w:szCs w:val="28"/>
        </w:rPr>
        <w:t>2024</w:t>
      </w:r>
      <w:r>
        <w:rPr>
          <w:rFonts w:ascii="仿宋" w:eastAsia="仿宋" w:hAnsi="仿宋" w:cs="仿宋" w:hint="eastAsia"/>
          <w:color w:val="0000FF"/>
          <w:spacing w:val="4"/>
          <w:sz w:val="28"/>
          <w:szCs w:val="28"/>
        </w:rPr>
        <w:t>年</w:t>
      </w:r>
      <w:r>
        <w:rPr>
          <w:rFonts w:ascii="仿宋" w:eastAsia="仿宋" w:hAnsi="仿宋" w:cs="仿宋" w:hint="eastAsia"/>
          <w:color w:val="0000FF"/>
          <w:spacing w:val="4"/>
          <w:sz w:val="28"/>
          <w:szCs w:val="28"/>
        </w:rPr>
        <w:t>0</w:t>
      </w:r>
      <w:r w:rsidR="002574B5">
        <w:rPr>
          <w:rFonts w:ascii="仿宋" w:eastAsia="仿宋" w:hAnsi="仿宋" w:cs="仿宋" w:hint="eastAsia"/>
          <w:color w:val="0000FF"/>
          <w:spacing w:val="4"/>
          <w:sz w:val="28"/>
          <w:szCs w:val="28"/>
        </w:rPr>
        <w:t>6</w:t>
      </w:r>
      <w:r>
        <w:rPr>
          <w:rFonts w:ascii="仿宋" w:eastAsia="仿宋" w:hAnsi="仿宋" w:cs="仿宋" w:hint="eastAsia"/>
          <w:color w:val="0000FF"/>
          <w:spacing w:val="4"/>
          <w:sz w:val="28"/>
          <w:szCs w:val="28"/>
        </w:rPr>
        <w:t>月</w:t>
      </w:r>
      <w:r w:rsidR="002574B5">
        <w:rPr>
          <w:rFonts w:ascii="仿宋" w:eastAsia="仿宋" w:hAnsi="仿宋" w:cs="仿宋" w:hint="eastAsia"/>
          <w:color w:val="0000FF"/>
          <w:spacing w:val="4"/>
          <w:sz w:val="28"/>
          <w:szCs w:val="28"/>
        </w:rPr>
        <w:t>20</w:t>
      </w:r>
      <w:r>
        <w:rPr>
          <w:rFonts w:ascii="仿宋" w:eastAsia="仿宋" w:hAnsi="仿宋" w:cs="仿宋" w:hint="eastAsia"/>
          <w:color w:val="0000FF"/>
          <w:spacing w:val="4"/>
          <w:sz w:val="28"/>
          <w:szCs w:val="28"/>
        </w:rPr>
        <w:t>日至</w:t>
      </w:r>
      <w:r>
        <w:rPr>
          <w:rFonts w:ascii="仿宋" w:eastAsia="仿宋" w:hAnsi="仿宋" w:cs="仿宋" w:hint="eastAsia"/>
          <w:color w:val="0000FF"/>
          <w:spacing w:val="4"/>
          <w:sz w:val="28"/>
          <w:szCs w:val="28"/>
        </w:rPr>
        <w:t>2024</w:t>
      </w:r>
      <w:r>
        <w:rPr>
          <w:rFonts w:ascii="仿宋" w:eastAsia="仿宋" w:hAnsi="仿宋" w:cs="仿宋" w:hint="eastAsia"/>
          <w:color w:val="0000FF"/>
          <w:spacing w:val="4"/>
          <w:sz w:val="28"/>
          <w:szCs w:val="28"/>
        </w:rPr>
        <w:t>年</w:t>
      </w:r>
      <w:r>
        <w:rPr>
          <w:rFonts w:ascii="仿宋" w:eastAsia="仿宋" w:hAnsi="仿宋" w:cs="仿宋" w:hint="eastAsia"/>
          <w:color w:val="0000FF"/>
          <w:spacing w:val="4"/>
          <w:sz w:val="28"/>
          <w:szCs w:val="28"/>
        </w:rPr>
        <w:t>0</w:t>
      </w:r>
      <w:r w:rsidR="002574B5">
        <w:rPr>
          <w:rFonts w:ascii="仿宋" w:eastAsia="仿宋" w:hAnsi="仿宋" w:cs="仿宋" w:hint="eastAsia"/>
          <w:color w:val="0000FF"/>
          <w:spacing w:val="4"/>
          <w:sz w:val="28"/>
          <w:szCs w:val="28"/>
        </w:rPr>
        <w:t>7</w:t>
      </w:r>
      <w:r>
        <w:rPr>
          <w:rFonts w:ascii="仿宋" w:eastAsia="仿宋" w:hAnsi="仿宋" w:cs="仿宋" w:hint="eastAsia"/>
          <w:color w:val="0000FF"/>
          <w:spacing w:val="4"/>
          <w:sz w:val="28"/>
          <w:szCs w:val="28"/>
        </w:rPr>
        <w:t>月</w:t>
      </w:r>
      <w:r w:rsidR="002574B5">
        <w:rPr>
          <w:rFonts w:ascii="仿宋" w:eastAsia="仿宋" w:hAnsi="仿宋" w:cs="仿宋" w:hint="eastAsia"/>
          <w:color w:val="0000FF"/>
          <w:spacing w:val="4"/>
          <w:sz w:val="28"/>
          <w:szCs w:val="28"/>
        </w:rPr>
        <w:t>02</w:t>
      </w:r>
      <w:r>
        <w:rPr>
          <w:rFonts w:ascii="仿宋" w:eastAsia="仿宋" w:hAnsi="仿宋" w:cs="仿宋" w:hint="eastAsia"/>
          <w:color w:val="0000FF"/>
          <w:spacing w:val="4"/>
          <w:sz w:val="28"/>
          <w:szCs w:val="28"/>
        </w:rPr>
        <w:t>日。</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方式：</w:t>
      </w:r>
      <w:r>
        <w:rPr>
          <w:rFonts w:ascii="仿宋" w:eastAsia="仿宋" w:hAnsi="仿宋" w:hint="eastAsia"/>
          <w:sz w:val="28"/>
          <w:szCs w:val="28"/>
        </w:rPr>
        <w:t>江苏航运</w:t>
      </w:r>
      <w:r>
        <w:rPr>
          <w:rFonts w:ascii="仿宋" w:eastAsia="仿宋" w:hAnsi="仿宋" w:hint="eastAsia"/>
          <w:sz w:val="28"/>
          <w:szCs w:val="28"/>
        </w:rPr>
        <w:t>职业技术学院校园网</w:t>
      </w:r>
      <w:r>
        <w:rPr>
          <w:rFonts w:ascii="仿宋" w:eastAsia="仿宋" w:hAnsi="仿宋" w:cs="仿宋" w:hint="eastAsia"/>
          <w:spacing w:val="4"/>
          <w:sz w:val="28"/>
          <w:szCs w:val="28"/>
        </w:rPr>
        <w:t>下载。</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四、响应文件提交</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截止时间：</w:t>
      </w:r>
      <w:r>
        <w:rPr>
          <w:rFonts w:ascii="仿宋" w:eastAsia="仿宋" w:hAnsi="仿宋" w:cs="仿宋" w:hint="eastAsia"/>
          <w:color w:val="0000FF"/>
          <w:spacing w:val="4"/>
          <w:sz w:val="28"/>
          <w:szCs w:val="28"/>
        </w:rPr>
        <w:t>2024</w:t>
      </w:r>
      <w:r>
        <w:rPr>
          <w:rFonts w:ascii="仿宋" w:eastAsia="仿宋" w:hAnsi="仿宋" w:cs="仿宋" w:hint="eastAsia"/>
          <w:color w:val="0000FF"/>
          <w:spacing w:val="4"/>
          <w:sz w:val="28"/>
          <w:szCs w:val="28"/>
        </w:rPr>
        <w:t>年</w:t>
      </w:r>
      <w:r>
        <w:rPr>
          <w:rFonts w:ascii="仿宋" w:eastAsia="仿宋" w:hAnsi="仿宋" w:cs="仿宋" w:hint="eastAsia"/>
          <w:color w:val="0000FF"/>
          <w:spacing w:val="4"/>
          <w:sz w:val="28"/>
          <w:szCs w:val="28"/>
        </w:rPr>
        <w:t>0</w:t>
      </w:r>
      <w:r w:rsidR="002574B5">
        <w:rPr>
          <w:rFonts w:ascii="仿宋" w:eastAsia="仿宋" w:hAnsi="仿宋" w:cs="仿宋" w:hint="eastAsia"/>
          <w:color w:val="0000FF"/>
          <w:spacing w:val="4"/>
          <w:sz w:val="28"/>
          <w:szCs w:val="28"/>
        </w:rPr>
        <w:t>7</w:t>
      </w:r>
      <w:r>
        <w:rPr>
          <w:rFonts w:ascii="仿宋" w:eastAsia="仿宋" w:hAnsi="仿宋" w:cs="仿宋" w:hint="eastAsia"/>
          <w:color w:val="0000FF"/>
          <w:spacing w:val="4"/>
          <w:sz w:val="28"/>
          <w:szCs w:val="28"/>
        </w:rPr>
        <w:t>月</w:t>
      </w:r>
      <w:r w:rsidR="002574B5">
        <w:rPr>
          <w:rFonts w:ascii="仿宋" w:eastAsia="仿宋" w:hAnsi="仿宋" w:cs="仿宋" w:hint="eastAsia"/>
          <w:color w:val="0000FF"/>
          <w:spacing w:val="4"/>
          <w:sz w:val="28"/>
          <w:szCs w:val="28"/>
        </w:rPr>
        <w:t>02</w:t>
      </w:r>
      <w:r>
        <w:rPr>
          <w:rFonts w:ascii="仿宋" w:eastAsia="仿宋" w:hAnsi="仿宋" w:cs="仿宋" w:hint="eastAsia"/>
          <w:color w:val="0000FF"/>
          <w:spacing w:val="4"/>
          <w:sz w:val="28"/>
          <w:szCs w:val="28"/>
        </w:rPr>
        <w:t>日</w:t>
      </w:r>
      <w:r>
        <w:rPr>
          <w:rFonts w:ascii="仿宋" w:eastAsia="仿宋" w:hAnsi="仿宋" w:cs="仿宋" w:hint="eastAsia"/>
          <w:b/>
          <w:bCs/>
          <w:color w:val="0000FF"/>
          <w:spacing w:val="4"/>
          <w:sz w:val="28"/>
          <w:szCs w:val="28"/>
        </w:rPr>
        <w:t>14</w:t>
      </w:r>
      <w:r>
        <w:rPr>
          <w:rFonts w:ascii="仿宋" w:eastAsia="仿宋" w:hAnsi="仿宋" w:cs="仿宋" w:hint="eastAsia"/>
          <w:color w:val="0000FF"/>
          <w:spacing w:val="4"/>
          <w:sz w:val="28"/>
          <w:szCs w:val="28"/>
        </w:rPr>
        <w:t>点</w:t>
      </w:r>
      <w:r>
        <w:rPr>
          <w:rFonts w:ascii="仿宋" w:eastAsia="仿宋" w:hAnsi="仿宋" w:cs="仿宋" w:hint="eastAsia"/>
          <w:b/>
          <w:bCs/>
          <w:color w:val="0000FF"/>
          <w:spacing w:val="4"/>
          <w:sz w:val="28"/>
          <w:szCs w:val="28"/>
        </w:rPr>
        <w:t>00</w:t>
      </w:r>
      <w:r>
        <w:rPr>
          <w:rFonts w:ascii="仿宋" w:eastAsia="仿宋" w:hAnsi="仿宋" w:cs="仿宋" w:hint="eastAsia"/>
          <w:color w:val="0000FF"/>
          <w:spacing w:val="4"/>
          <w:sz w:val="28"/>
          <w:szCs w:val="28"/>
        </w:rPr>
        <w:t>分（北京时间）</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lastRenderedPageBreak/>
        <w:t>逾时，采购人将拒收截止时间后送达的响应文件。</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地点：南通市经济开发区通盛大道</w:t>
      </w:r>
      <w:r>
        <w:rPr>
          <w:rFonts w:ascii="仿宋" w:eastAsia="仿宋" w:hAnsi="仿宋" w:cs="仿宋" w:hint="eastAsia"/>
          <w:spacing w:val="4"/>
          <w:sz w:val="28"/>
          <w:szCs w:val="28"/>
        </w:rPr>
        <w:t>185</w:t>
      </w:r>
      <w:r>
        <w:rPr>
          <w:rFonts w:ascii="仿宋" w:eastAsia="仿宋" w:hAnsi="仿宋" w:cs="仿宋" w:hint="eastAsia"/>
          <w:spacing w:val="4"/>
          <w:sz w:val="28"/>
          <w:szCs w:val="28"/>
        </w:rPr>
        <w:t>号，</w:t>
      </w:r>
      <w:r>
        <w:rPr>
          <w:rStyle w:val="NormalCharacter"/>
          <w:rFonts w:ascii="仿宋" w:eastAsia="仿宋" w:hAnsi="仿宋"/>
          <w:sz w:val="28"/>
          <w:u w:val="single" w:color="000000"/>
        </w:rPr>
        <w:t>江苏航运学院创业园一楼评标室</w:t>
      </w:r>
      <w:r>
        <w:rPr>
          <w:rFonts w:ascii="仿宋" w:eastAsia="仿宋" w:hAnsi="仿宋" w:cs="仿宋" w:hint="eastAsia"/>
          <w:spacing w:val="4"/>
          <w:sz w:val="28"/>
          <w:szCs w:val="28"/>
          <w:u w:val="single"/>
        </w:rPr>
        <w:t>（学校西门外北侧</w:t>
      </w:r>
      <w:r>
        <w:rPr>
          <w:rStyle w:val="NormalCharacter"/>
          <w:rFonts w:ascii="仿宋" w:eastAsia="仿宋" w:hAnsi="仿宋"/>
          <w:sz w:val="28"/>
          <w:u w:val="single"/>
        </w:rPr>
        <w:t>103</w:t>
      </w:r>
      <w:r>
        <w:rPr>
          <w:rStyle w:val="NormalCharacter"/>
          <w:rFonts w:ascii="仿宋" w:eastAsia="仿宋" w:hAnsi="仿宋"/>
          <w:sz w:val="28"/>
          <w:u w:val="single"/>
        </w:rPr>
        <w:t>室</w:t>
      </w:r>
      <w:r>
        <w:rPr>
          <w:rFonts w:ascii="仿宋" w:eastAsia="仿宋" w:hAnsi="仿宋" w:cs="仿宋" w:hint="eastAsia"/>
          <w:spacing w:val="4"/>
          <w:sz w:val="28"/>
          <w:szCs w:val="28"/>
          <w:u w:val="single"/>
        </w:rPr>
        <w:t>）</w:t>
      </w:r>
      <w:r>
        <w:rPr>
          <w:rFonts w:ascii="仿宋" w:eastAsia="仿宋" w:hAnsi="仿宋" w:cs="仿宋" w:hint="eastAsia"/>
          <w:spacing w:val="4"/>
          <w:sz w:val="28"/>
          <w:szCs w:val="28"/>
        </w:rPr>
        <w:t>，上述时间和地点如有变动，另行通知。</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五、开启</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时间：</w:t>
      </w:r>
      <w:r>
        <w:rPr>
          <w:rFonts w:ascii="仿宋" w:eastAsia="仿宋" w:hAnsi="仿宋" w:cs="仿宋" w:hint="eastAsia"/>
          <w:color w:val="0000FF"/>
          <w:spacing w:val="4"/>
          <w:sz w:val="28"/>
          <w:szCs w:val="28"/>
        </w:rPr>
        <w:t>2024</w:t>
      </w:r>
      <w:r>
        <w:rPr>
          <w:rFonts w:ascii="仿宋" w:eastAsia="仿宋" w:hAnsi="仿宋" w:cs="仿宋" w:hint="eastAsia"/>
          <w:color w:val="0000FF"/>
          <w:spacing w:val="4"/>
          <w:sz w:val="28"/>
          <w:szCs w:val="28"/>
        </w:rPr>
        <w:t>年</w:t>
      </w:r>
      <w:r>
        <w:rPr>
          <w:rFonts w:ascii="仿宋" w:eastAsia="仿宋" w:hAnsi="仿宋" w:cs="仿宋" w:hint="eastAsia"/>
          <w:color w:val="0000FF"/>
          <w:spacing w:val="4"/>
          <w:sz w:val="28"/>
          <w:szCs w:val="28"/>
        </w:rPr>
        <w:t>0</w:t>
      </w:r>
      <w:r w:rsidR="002574B5">
        <w:rPr>
          <w:rFonts w:ascii="仿宋" w:eastAsia="仿宋" w:hAnsi="仿宋" w:cs="仿宋" w:hint="eastAsia"/>
          <w:color w:val="0000FF"/>
          <w:spacing w:val="4"/>
          <w:sz w:val="28"/>
          <w:szCs w:val="28"/>
        </w:rPr>
        <w:t>7</w:t>
      </w:r>
      <w:r>
        <w:rPr>
          <w:rFonts w:ascii="仿宋" w:eastAsia="仿宋" w:hAnsi="仿宋" w:cs="仿宋" w:hint="eastAsia"/>
          <w:color w:val="0000FF"/>
          <w:spacing w:val="4"/>
          <w:sz w:val="28"/>
          <w:szCs w:val="28"/>
        </w:rPr>
        <w:t>月</w:t>
      </w:r>
      <w:r w:rsidR="002574B5">
        <w:rPr>
          <w:rFonts w:ascii="仿宋" w:eastAsia="仿宋" w:hAnsi="仿宋" w:cs="仿宋" w:hint="eastAsia"/>
          <w:color w:val="0000FF"/>
          <w:spacing w:val="4"/>
          <w:sz w:val="28"/>
          <w:szCs w:val="28"/>
        </w:rPr>
        <w:t>02</w:t>
      </w:r>
      <w:r>
        <w:rPr>
          <w:rFonts w:ascii="仿宋" w:eastAsia="仿宋" w:hAnsi="仿宋" w:cs="仿宋" w:hint="eastAsia"/>
          <w:color w:val="0000FF"/>
          <w:spacing w:val="4"/>
          <w:sz w:val="28"/>
          <w:szCs w:val="28"/>
        </w:rPr>
        <w:t>日</w:t>
      </w:r>
      <w:r>
        <w:rPr>
          <w:rFonts w:ascii="仿宋" w:eastAsia="仿宋" w:hAnsi="仿宋" w:cs="仿宋" w:hint="eastAsia"/>
          <w:b/>
          <w:bCs/>
          <w:color w:val="0000FF"/>
          <w:spacing w:val="4"/>
          <w:sz w:val="28"/>
          <w:szCs w:val="28"/>
        </w:rPr>
        <w:t>14</w:t>
      </w:r>
      <w:r>
        <w:rPr>
          <w:rFonts w:ascii="仿宋" w:eastAsia="仿宋" w:hAnsi="仿宋" w:cs="仿宋" w:hint="eastAsia"/>
          <w:color w:val="0000FF"/>
          <w:spacing w:val="4"/>
          <w:sz w:val="28"/>
          <w:szCs w:val="28"/>
        </w:rPr>
        <w:t>点</w:t>
      </w:r>
      <w:r>
        <w:rPr>
          <w:rFonts w:ascii="仿宋" w:eastAsia="仿宋" w:hAnsi="仿宋" w:cs="仿宋" w:hint="eastAsia"/>
          <w:b/>
          <w:bCs/>
          <w:color w:val="0000FF"/>
          <w:spacing w:val="4"/>
          <w:sz w:val="28"/>
          <w:szCs w:val="28"/>
        </w:rPr>
        <w:t>00</w:t>
      </w:r>
      <w:r>
        <w:rPr>
          <w:rFonts w:ascii="仿宋" w:eastAsia="仿宋" w:hAnsi="仿宋" w:cs="仿宋" w:hint="eastAsia"/>
          <w:color w:val="0000FF"/>
          <w:spacing w:val="4"/>
          <w:sz w:val="28"/>
          <w:szCs w:val="28"/>
        </w:rPr>
        <w:t>分（北京时间）</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地点：南通市经济开发区通盛大道</w:t>
      </w:r>
      <w:r>
        <w:rPr>
          <w:rFonts w:ascii="仿宋" w:eastAsia="仿宋" w:hAnsi="仿宋" w:cs="仿宋" w:hint="eastAsia"/>
          <w:spacing w:val="4"/>
          <w:sz w:val="28"/>
          <w:szCs w:val="28"/>
        </w:rPr>
        <w:t>185</w:t>
      </w:r>
      <w:r>
        <w:rPr>
          <w:rFonts w:ascii="仿宋" w:eastAsia="仿宋" w:hAnsi="仿宋" w:cs="仿宋" w:hint="eastAsia"/>
          <w:spacing w:val="4"/>
          <w:sz w:val="28"/>
          <w:szCs w:val="28"/>
        </w:rPr>
        <w:t>号，</w:t>
      </w:r>
      <w:r>
        <w:rPr>
          <w:rStyle w:val="NormalCharacter"/>
          <w:rFonts w:ascii="仿宋" w:eastAsia="仿宋" w:hAnsi="仿宋"/>
          <w:sz w:val="28"/>
          <w:u w:val="single" w:color="000000"/>
        </w:rPr>
        <w:t>江苏航运学院创业园一楼评标室</w:t>
      </w:r>
      <w:r>
        <w:rPr>
          <w:rFonts w:ascii="仿宋" w:eastAsia="仿宋" w:hAnsi="仿宋" w:cs="仿宋" w:hint="eastAsia"/>
          <w:spacing w:val="4"/>
          <w:sz w:val="28"/>
          <w:szCs w:val="28"/>
          <w:u w:val="single"/>
        </w:rPr>
        <w:t>（学校西门外北侧</w:t>
      </w:r>
      <w:r>
        <w:rPr>
          <w:rStyle w:val="NormalCharacter"/>
          <w:rFonts w:ascii="仿宋" w:eastAsia="仿宋" w:hAnsi="仿宋"/>
          <w:sz w:val="28"/>
          <w:u w:val="single"/>
        </w:rPr>
        <w:t>103</w:t>
      </w:r>
      <w:r>
        <w:rPr>
          <w:rStyle w:val="NormalCharacter"/>
          <w:rFonts w:ascii="仿宋" w:eastAsia="仿宋" w:hAnsi="仿宋"/>
          <w:sz w:val="28"/>
          <w:u w:val="single"/>
        </w:rPr>
        <w:t>室</w:t>
      </w:r>
      <w:r>
        <w:rPr>
          <w:rFonts w:ascii="仿宋" w:eastAsia="仿宋" w:hAnsi="仿宋" w:cs="仿宋" w:hint="eastAsia"/>
          <w:spacing w:val="4"/>
          <w:sz w:val="28"/>
          <w:szCs w:val="28"/>
          <w:u w:val="single"/>
        </w:rPr>
        <w:t>）</w:t>
      </w:r>
      <w:r>
        <w:rPr>
          <w:rFonts w:ascii="仿宋" w:eastAsia="仿宋" w:hAnsi="仿宋" w:cs="仿宋" w:hint="eastAsia"/>
          <w:spacing w:val="4"/>
          <w:sz w:val="28"/>
          <w:szCs w:val="28"/>
        </w:rPr>
        <w:t>，上述时间和地点如有变动，另行通知。</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六、公告期限</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自本公告发布之日起</w:t>
      </w:r>
      <w:r>
        <w:rPr>
          <w:rFonts w:ascii="仿宋" w:eastAsia="仿宋" w:hAnsi="仿宋" w:cs="仿宋" w:hint="eastAsia"/>
          <w:spacing w:val="4"/>
          <w:sz w:val="28"/>
          <w:szCs w:val="28"/>
        </w:rPr>
        <w:t>3</w:t>
      </w:r>
      <w:r>
        <w:rPr>
          <w:rFonts w:ascii="仿宋" w:eastAsia="仿宋" w:hAnsi="仿宋" w:cs="仿宋" w:hint="eastAsia"/>
          <w:spacing w:val="4"/>
          <w:sz w:val="28"/>
          <w:szCs w:val="28"/>
        </w:rPr>
        <w:t>个工作日。</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七、其他补充事宜</w:t>
      </w:r>
    </w:p>
    <w:p w:rsidR="00D702FB" w:rsidRDefault="0089653B">
      <w:pPr>
        <w:spacing w:line="460" w:lineRule="exact"/>
        <w:ind w:firstLineChars="300" w:firstLine="864"/>
        <w:rPr>
          <w:rFonts w:ascii="仿宋" w:eastAsia="仿宋" w:hAnsi="仿宋" w:cs="仿宋"/>
          <w:spacing w:val="4"/>
          <w:sz w:val="28"/>
          <w:szCs w:val="28"/>
        </w:rPr>
      </w:pPr>
      <w:r>
        <w:rPr>
          <w:rFonts w:ascii="仿宋" w:eastAsia="仿宋" w:hAnsi="仿宋" w:cs="仿宋" w:hint="eastAsia"/>
          <w:spacing w:val="4"/>
          <w:sz w:val="28"/>
          <w:szCs w:val="28"/>
        </w:rPr>
        <w:t>1.</w:t>
      </w:r>
      <w:r>
        <w:rPr>
          <w:rFonts w:ascii="仿宋" w:eastAsia="仿宋" w:hAnsi="仿宋" w:cs="仿宋" w:hint="eastAsia"/>
          <w:spacing w:val="4"/>
          <w:sz w:val="28"/>
          <w:szCs w:val="28"/>
        </w:rPr>
        <w:t>磋商保证金：免收</w:t>
      </w:r>
    </w:p>
    <w:p w:rsidR="00D702FB" w:rsidRDefault="0089653B">
      <w:pPr>
        <w:spacing w:line="460" w:lineRule="exact"/>
        <w:ind w:firstLineChars="300" w:firstLine="864"/>
        <w:rPr>
          <w:rFonts w:ascii="仿宋" w:eastAsia="仿宋" w:hAnsi="仿宋" w:cs="仿宋"/>
          <w:spacing w:val="4"/>
          <w:sz w:val="28"/>
          <w:szCs w:val="28"/>
        </w:rPr>
      </w:pPr>
      <w:r>
        <w:rPr>
          <w:rFonts w:ascii="仿宋" w:eastAsia="仿宋" w:hAnsi="仿宋" w:cs="仿宋" w:hint="eastAsia"/>
          <w:spacing w:val="4"/>
          <w:sz w:val="28"/>
          <w:szCs w:val="28"/>
        </w:rPr>
        <w:t>2.</w:t>
      </w:r>
      <w:r>
        <w:rPr>
          <w:rFonts w:ascii="仿宋" w:eastAsia="仿宋" w:hAnsi="仿宋" w:cs="仿宋" w:hint="eastAsia"/>
          <w:spacing w:val="4"/>
          <w:sz w:val="28"/>
          <w:szCs w:val="28"/>
        </w:rPr>
        <w:t>项目磋商活动模式：本项目采用现场磋商模式。</w:t>
      </w:r>
    </w:p>
    <w:p w:rsidR="00D702FB" w:rsidRDefault="0089653B">
      <w:pPr>
        <w:spacing w:line="460" w:lineRule="exact"/>
        <w:ind w:firstLineChars="300" w:firstLine="864"/>
        <w:rPr>
          <w:rFonts w:ascii="仿宋" w:eastAsia="仿宋" w:hAnsi="仿宋" w:cs="仿宋"/>
          <w:spacing w:val="4"/>
          <w:sz w:val="28"/>
          <w:szCs w:val="28"/>
        </w:rPr>
      </w:pPr>
      <w:r>
        <w:rPr>
          <w:rFonts w:ascii="仿宋" w:eastAsia="仿宋" w:hAnsi="仿宋" w:cs="仿宋" w:hint="eastAsia"/>
          <w:spacing w:val="4"/>
          <w:sz w:val="28"/>
          <w:szCs w:val="28"/>
        </w:rPr>
        <w:t>3.</w:t>
      </w:r>
      <w:r>
        <w:rPr>
          <w:rFonts w:ascii="仿宋" w:eastAsia="仿宋" w:hAnsi="仿宋" w:cs="仿宋" w:hint="eastAsia"/>
          <w:spacing w:val="4"/>
          <w:sz w:val="28"/>
          <w:szCs w:val="28"/>
        </w:rPr>
        <w:t>项目演示、样品、答辩等：按招标文件要求进行。</w:t>
      </w:r>
    </w:p>
    <w:p w:rsidR="00D702FB" w:rsidRDefault="0089653B">
      <w:pPr>
        <w:spacing w:line="460" w:lineRule="exact"/>
        <w:ind w:firstLineChars="300" w:firstLine="864"/>
        <w:rPr>
          <w:rFonts w:ascii="仿宋" w:eastAsia="仿宋" w:hAnsi="仿宋" w:cs="仿宋"/>
          <w:spacing w:val="4"/>
          <w:sz w:val="28"/>
          <w:szCs w:val="28"/>
        </w:rPr>
      </w:pPr>
      <w:r>
        <w:rPr>
          <w:rFonts w:ascii="仿宋" w:eastAsia="仿宋" w:hAnsi="仿宋" w:cs="仿宋" w:hint="eastAsia"/>
          <w:spacing w:val="4"/>
          <w:sz w:val="28"/>
          <w:szCs w:val="28"/>
        </w:rPr>
        <w:t>4.</w:t>
      </w:r>
      <w:r>
        <w:rPr>
          <w:rFonts w:ascii="仿宋" w:eastAsia="仿宋" w:hAnsi="仿宋" w:cs="仿宋" w:hint="eastAsia"/>
          <w:spacing w:val="4"/>
          <w:sz w:val="28"/>
          <w:szCs w:val="28"/>
        </w:rPr>
        <w:t>对项目需求部分（供应商资格要求、项目需求、商务技术评分标准）的询问、质疑请向采购人提出，由采购人负责答复；对项目磋商文件其它部分的询问请向代理机构经办人提出。</w:t>
      </w:r>
    </w:p>
    <w:p w:rsidR="00D702FB" w:rsidRDefault="0089653B">
      <w:pPr>
        <w:spacing w:line="460" w:lineRule="exact"/>
        <w:ind w:firstLineChars="300" w:firstLine="864"/>
        <w:rPr>
          <w:rFonts w:ascii="仿宋" w:eastAsia="仿宋" w:hAnsi="仿宋" w:cs="仿宋"/>
          <w:spacing w:val="4"/>
          <w:sz w:val="28"/>
          <w:szCs w:val="28"/>
        </w:rPr>
      </w:pPr>
      <w:r>
        <w:rPr>
          <w:rFonts w:ascii="仿宋" w:eastAsia="仿宋" w:hAnsi="仿宋" w:cs="仿宋" w:hint="eastAsia"/>
          <w:spacing w:val="4"/>
          <w:sz w:val="28"/>
          <w:szCs w:val="28"/>
        </w:rPr>
        <w:t>5.</w:t>
      </w:r>
      <w:r>
        <w:rPr>
          <w:rFonts w:ascii="仿宋" w:eastAsia="仿宋" w:hAnsi="仿宋" w:cs="仿宋" w:hint="eastAsia"/>
          <w:spacing w:val="4"/>
          <w:sz w:val="28"/>
          <w:szCs w:val="28"/>
        </w:rPr>
        <w:t>供应商应依照规定提交各类声明函、承诺函，不再同时提供原件备查或提供有关部门出具的相关证明文件。但成交供应商应做好提交声明函、承诺</w:t>
      </w:r>
      <w:proofErr w:type="gramStart"/>
      <w:r>
        <w:rPr>
          <w:rFonts w:ascii="仿宋" w:eastAsia="仿宋" w:hAnsi="仿宋" w:cs="仿宋" w:hint="eastAsia"/>
          <w:spacing w:val="4"/>
          <w:sz w:val="28"/>
          <w:szCs w:val="28"/>
        </w:rPr>
        <w:t>函相应</w:t>
      </w:r>
      <w:proofErr w:type="gramEnd"/>
      <w:r>
        <w:rPr>
          <w:rFonts w:ascii="仿宋" w:eastAsia="仿宋" w:hAnsi="仿宋" w:cs="仿宋" w:hint="eastAsia"/>
          <w:spacing w:val="4"/>
          <w:sz w:val="28"/>
          <w:szCs w:val="28"/>
        </w:rPr>
        <w:t>原件的核查准备；核查后发现虚假或违背承诺的，依照相关法律法规规定处理。</w:t>
      </w:r>
    </w:p>
    <w:p w:rsidR="00D702FB" w:rsidRDefault="0089653B">
      <w:pPr>
        <w:spacing w:line="460" w:lineRule="exact"/>
        <w:ind w:firstLineChars="200" w:firstLine="578"/>
        <w:rPr>
          <w:rFonts w:ascii="仿宋" w:eastAsia="仿宋" w:hAnsi="仿宋" w:cs="仿宋"/>
          <w:b/>
          <w:bCs/>
          <w:spacing w:val="4"/>
          <w:sz w:val="28"/>
          <w:szCs w:val="28"/>
        </w:rPr>
      </w:pPr>
      <w:r>
        <w:rPr>
          <w:rFonts w:ascii="仿宋" w:eastAsia="仿宋" w:hAnsi="仿宋" w:cs="仿宋" w:hint="eastAsia"/>
          <w:b/>
          <w:bCs/>
          <w:spacing w:val="4"/>
          <w:sz w:val="28"/>
          <w:szCs w:val="28"/>
        </w:rPr>
        <w:t>八、凡对本次采购提出询问，请按以下方式联系。</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1.</w:t>
      </w:r>
      <w:r>
        <w:rPr>
          <w:rFonts w:ascii="仿宋" w:eastAsia="仿宋" w:hAnsi="仿宋" w:cs="仿宋" w:hint="eastAsia"/>
          <w:spacing w:val="4"/>
          <w:sz w:val="28"/>
          <w:szCs w:val="28"/>
        </w:rPr>
        <w:t>采购人信息</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名</w:t>
      </w:r>
      <w:r>
        <w:rPr>
          <w:rFonts w:ascii="仿宋" w:eastAsia="仿宋" w:hAnsi="仿宋" w:cs="仿宋" w:hint="eastAsia"/>
          <w:spacing w:val="4"/>
          <w:sz w:val="28"/>
          <w:szCs w:val="28"/>
        </w:rPr>
        <w:t xml:space="preserve">  </w:t>
      </w:r>
      <w:r>
        <w:rPr>
          <w:rFonts w:ascii="仿宋" w:eastAsia="仿宋" w:hAnsi="仿宋" w:cs="仿宋" w:hint="eastAsia"/>
          <w:spacing w:val="4"/>
          <w:sz w:val="28"/>
          <w:szCs w:val="28"/>
        </w:rPr>
        <w:t>称：江苏航运职业技术学院</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联系人：顾玉牧</w:t>
      </w:r>
    </w:p>
    <w:p w:rsidR="00D702FB" w:rsidRDefault="0089653B">
      <w:pPr>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联系方式：</w:t>
      </w:r>
      <w:r>
        <w:rPr>
          <w:rFonts w:ascii="仿宋" w:eastAsia="仿宋" w:hAnsi="仿宋" w:cs="仿宋" w:hint="eastAsia"/>
          <w:spacing w:val="4"/>
          <w:sz w:val="28"/>
          <w:szCs w:val="28"/>
        </w:rPr>
        <w:t>15862713891</w:t>
      </w:r>
    </w:p>
    <w:p w:rsidR="00D702FB" w:rsidRDefault="00D702FB">
      <w:pPr>
        <w:spacing w:line="460" w:lineRule="exact"/>
        <w:ind w:firstLineChars="2300" w:firstLine="6624"/>
        <w:rPr>
          <w:rFonts w:ascii="仿宋" w:eastAsia="仿宋" w:hAnsi="仿宋" w:cs="仿宋"/>
          <w:spacing w:val="4"/>
          <w:sz w:val="28"/>
          <w:szCs w:val="28"/>
        </w:rPr>
      </w:pPr>
    </w:p>
    <w:p w:rsidR="00D702FB" w:rsidRDefault="00D702FB">
      <w:pPr>
        <w:spacing w:line="460" w:lineRule="exact"/>
        <w:ind w:firstLineChars="2300" w:firstLine="6624"/>
        <w:rPr>
          <w:rFonts w:ascii="仿宋" w:eastAsia="仿宋" w:hAnsi="仿宋" w:cs="仿宋"/>
          <w:spacing w:val="4"/>
          <w:sz w:val="28"/>
          <w:szCs w:val="28"/>
        </w:rPr>
      </w:pPr>
    </w:p>
    <w:p w:rsidR="00D702FB" w:rsidRDefault="00D702FB">
      <w:pPr>
        <w:spacing w:line="460" w:lineRule="exact"/>
        <w:ind w:firstLineChars="2300" w:firstLine="6624"/>
        <w:rPr>
          <w:rFonts w:ascii="仿宋" w:eastAsia="仿宋" w:hAnsi="仿宋" w:cs="仿宋"/>
          <w:spacing w:val="4"/>
          <w:sz w:val="28"/>
          <w:szCs w:val="28"/>
        </w:rPr>
      </w:pPr>
    </w:p>
    <w:p w:rsidR="00D702FB" w:rsidRDefault="00D702FB">
      <w:pPr>
        <w:spacing w:line="460" w:lineRule="exact"/>
        <w:ind w:firstLineChars="2300" w:firstLine="6624"/>
        <w:rPr>
          <w:rFonts w:ascii="仿宋" w:eastAsia="仿宋" w:hAnsi="仿宋" w:cs="仿宋"/>
          <w:spacing w:val="4"/>
          <w:sz w:val="28"/>
          <w:szCs w:val="28"/>
        </w:rPr>
      </w:pPr>
    </w:p>
    <w:p w:rsidR="00D702FB" w:rsidRDefault="0089653B">
      <w:pPr>
        <w:spacing w:line="460" w:lineRule="exact"/>
        <w:ind w:firstLineChars="2300" w:firstLine="6624"/>
        <w:rPr>
          <w:rFonts w:ascii="仿宋" w:eastAsia="仿宋" w:hAnsi="仿宋" w:cs="仿宋"/>
          <w:spacing w:val="4"/>
          <w:sz w:val="28"/>
          <w:szCs w:val="28"/>
        </w:rPr>
      </w:pPr>
      <w:r>
        <w:rPr>
          <w:rFonts w:ascii="仿宋" w:eastAsia="仿宋" w:hAnsi="仿宋" w:cs="仿宋" w:hint="eastAsia"/>
          <w:spacing w:val="4"/>
          <w:sz w:val="28"/>
          <w:szCs w:val="28"/>
        </w:rPr>
        <w:t>2024</w:t>
      </w:r>
      <w:r>
        <w:rPr>
          <w:rFonts w:ascii="仿宋" w:eastAsia="仿宋" w:hAnsi="仿宋" w:cs="仿宋" w:hint="eastAsia"/>
          <w:spacing w:val="4"/>
          <w:sz w:val="28"/>
          <w:szCs w:val="28"/>
        </w:rPr>
        <w:t>年</w:t>
      </w:r>
      <w:r>
        <w:rPr>
          <w:rFonts w:ascii="仿宋" w:eastAsia="仿宋" w:hAnsi="仿宋" w:cs="仿宋" w:hint="eastAsia"/>
          <w:b/>
          <w:bCs/>
          <w:spacing w:val="4"/>
          <w:sz w:val="28"/>
          <w:szCs w:val="28"/>
        </w:rPr>
        <w:t>0</w:t>
      </w:r>
      <w:r w:rsidR="002574B5">
        <w:rPr>
          <w:rFonts w:ascii="仿宋" w:eastAsia="仿宋" w:hAnsi="仿宋" w:cs="仿宋" w:hint="eastAsia"/>
          <w:b/>
          <w:bCs/>
          <w:spacing w:val="4"/>
          <w:sz w:val="28"/>
          <w:szCs w:val="28"/>
        </w:rPr>
        <w:t>6</w:t>
      </w:r>
      <w:r>
        <w:rPr>
          <w:rFonts w:ascii="仿宋" w:eastAsia="仿宋" w:hAnsi="仿宋" w:cs="仿宋" w:hint="eastAsia"/>
          <w:spacing w:val="4"/>
          <w:sz w:val="28"/>
          <w:szCs w:val="28"/>
        </w:rPr>
        <w:t>月</w:t>
      </w:r>
      <w:r w:rsidR="002574B5">
        <w:rPr>
          <w:rFonts w:ascii="仿宋" w:eastAsia="仿宋" w:hAnsi="仿宋" w:cs="仿宋" w:hint="eastAsia"/>
          <w:spacing w:val="4"/>
          <w:sz w:val="28"/>
          <w:szCs w:val="28"/>
        </w:rPr>
        <w:t>20</w:t>
      </w:r>
      <w:r>
        <w:rPr>
          <w:rFonts w:ascii="仿宋" w:eastAsia="仿宋" w:hAnsi="仿宋" w:cs="仿宋" w:hint="eastAsia"/>
          <w:spacing w:val="4"/>
          <w:sz w:val="28"/>
          <w:szCs w:val="28"/>
        </w:rPr>
        <w:t>日</w:t>
      </w:r>
      <w:r>
        <w:rPr>
          <w:rFonts w:ascii="仿宋" w:eastAsia="仿宋" w:hAnsi="仿宋" w:cs="仿宋" w:hint="eastAsia"/>
          <w:spacing w:val="4"/>
          <w:sz w:val="28"/>
          <w:szCs w:val="28"/>
        </w:rPr>
        <w:t xml:space="preserve">  </w:t>
      </w:r>
      <w:bookmarkEnd w:id="0"/>
      <w:r>
        <w:rPr>
          <w:rFonts w:ascii="仿宋" w:eastAsia="仿宋" w:hAnsi="仿宋" w:cs="仿宋" w:hint="eastAsia"/>
          <w:spacing w:val="4"/>
          <w:sz w:val="28"/>
          <w:szCs w:val="28"/>
        </w:rPr>
        <w:t xml:space="preserve">  </w:t>
      </w:r>
    </w:p>
    <w:p w:rsidR="00D702FB" w:rsidRDefault="0089653B">
      <w:pPr>
        <w:widowControl/>
        <w:spacing w:afterLines="50" w:after="156" w:line="440" w:lineRule="exact"/>
        <w:jc w:val="center"/>
        <w:outlineLvl w:val="1"/>
        <w:rPr>
          <w:rFonts w:ascii="仿宋" w:eastAsia="仿宋" w:hAnsi="仿宋"/>
          <w:b/>
          <w:bCs/>
          <w:sz w:val="36"/>
          <w:szCs w:val="36"/>
        </w:rPr>
      </w:pPr>
      <w:r>
        <w:rPr>
          <w:rFonts w:ascii="宋体" w:hAnsi="宋体"/>
          <w:spacing w:val="4"/>
          <w:sz w:val="24"/>
        </w:rPr>
        <w:br w:type="page"/>
      </w:r>
      <w:r>
        <w:rPr>
          <w:rFonts w:ascii="宋体" w:hAnsi="宋体" w:hint="eastAsia"/>
          <w:b/>
          <w:bCs/>
          <w:kern w:val="0"/>
          <w:sz w:val="36"/>
          <w:szCs w:val="36"/>
        </w:rPr>
        <w:lastRenderedPageBreak/>
        <w:t>第二部分</w:t>
      </w:r>
      <w:r>
        <w:rPr>
          <w:rFonts w:ascii="宋体" w:hAnsi="宋体" w:hint="eastAsia"/>
          <w:b/>
          <w:bCs/>
          <w:kern w:val="0"/>
          <w:sz w:val="36"/>
          <w:szCs w:val="36"/>
        </w:rPr>
        <w:t xml:space="preserve"> </w:t>
      </w:r>
      <w:r>
        <w:rPr>
          <w:rFonts w:ascii="宋体" w:hAnsi="宋体" w:hint="eastAsia"/>
          <w:b/>
          <w:bCs/>
          <w:kern w:val="0"/>
          <w:sz w:val="36"/>
          <w:szCs w:val="36"/>
        </w:rPr>
        <w:t>磋商须知</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一、说明</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本磋商文件仅适用于本采购人组织的采购活动。</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采购活动及因本次采购产生的合同受中国法律制约和保护。</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磋商文件的解释权属于采购人。</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供应商在知道或应当知道本项目磋商公告及磋商文件中的所有内容：如内容或页码短缺、资格要求和技术参数出现倾向性或排他性等表述的，应当在获取采购文件之日起</w:t>
      </w:r>
      <w:r>
        <w:rPr>
          <w:rFonts w:ascii="仿宋" w:eastAsia="仿宋" w:hAnsi="仿宋" w:hint="eastAsia"/>
          <w:sz w:val="28"/>
          <w:szCs w:val="28"/>
        </w:rPr>
        <w:t>3</w:t>
      </w:r>
      <w:r>
        <w:rPr>
          <w:rFonts w:ascii="仿宋" w:eastAsia="仿宋" w:hAnsi="仿宋" w:hint="eastAsia"/>
          <w:sz w:val="28"/>
          <w:szCs w:val="28"/>
        </w:rPr>
        <w:t>个工作日内提出质疑；未提出或是未在规定期间内提出质疑的视作供应商接受本项目磋商公告及磋商文件中的全部内容；供应商不得在磋商活动期间及磋商结束后针对本项目磋商公告及磋商文件中的所有内容提出质疑事项。</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供应商应认真审阅本磋商文件中的所有事项、格式、条款和规范要求等，如果供应商没有按照磋商文件要求</w:t>
      </w:r>
      <w:proofErr w:type="gramStart"/>
      <w:r>
        <w:rPr>
          <w:rFonts w:ascii="仿宋" w:eastAsia="仿宋" w:hAnsi="仿宋" w:hint="eastAsia"/>
          <w:sz w:val="28"/>
          <w:szCs w:val="28"/>
        </w:rPr>
        <w:t>提交磋商</w:t>
      </w:r>
      <w:proofErr w:type="gramEnd"/>
      <w:r>
        <w:rPr>
          <w:rFonts w:ascii="仿宋" w:eastAsia="仿宋" w:hAnsi="仿宋" w:hint="eastAsia"/>
          <w:sz w:val="28"/>
          <w:szCs w:val="28"/>
        </w:rPr>
        <w:t>响应文件，或者磋商响应文件没有对磋商文件做出实质性响应，有可能被拒绝参与磋商。</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二、磋商文件的澄清、修改、答疑</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采购人有权对发出的磋商文件进行必要的补充说明、澄清或修改。</w:t>
      </w:r>
    </w:p>
    <w:p w:rsidR="00D702FB" w:rsidRDefault="0089653B">
      <w:pPr>
        <w:widowControl/>
        <w:shd w:val="clear" w:color="auto" w:fill="FFFFFF"/>
        <w:spacing w:line="460" w:lineRule="exact"/>
        <w:ind w:firstLine="48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凡</w:t>
      </w:r>
      <w:proofErr w:type="gramStart"/>
      <w:r>
        <w:rPr>
          <w:rFonts w:ascii="仿宋" w:eastAsia="仿宋" w:hAnsi="仿宋" w:hint="eastAsia"/>
          <w:sz w:val="28"/>
          <w:szCs w:val="28"/>
        </w:rPr>
        <w:t>涉及磋商</w:t>
      </w:r>
      <w:proofErr w:type="gramEnd"/>
      <w:r>
        <w:rPr>
          <w:rFonts w:ascii="仿宋" w:eastAsia="仿宋" w:hAnsi="仿宋" w:hint="eastAsia"/>
          <w:sz w:val="28"/>
          <w:szCs w:val="28"/>
        </w:rPr>
        <w:t>文件的补充说明、澄清或修改，均以采购人在江苏航运职业技术学院校园网发布的信息为准。</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采购人对磋商文件的补充说明、澄清或修改，将构成本项目采购文件的一部分，对供应商具有约束力。</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补充说明、澄清或修改的内容可能影</w:t>
      </w:r>
      <w:r>
        <w:rPr>
          <w:rFonts w:ascii="仿宋" w:eastAsia="仿宋" w:hAnsi="仿宋" w:hint="eastAsia"/>
          <w:sz w:val="28"/>
          <w:szCs w:val="28"/>
        </w:rPr>
        <w:t>响到响应文件编制的，采购人将在首次</w:t>
      </w:r>
      <w:proofErr w:type="gramStart"/>
      <w:r>
        <w:rPr>
          <w:rFonts w:ascii="仿宋" w:eastAsia="仿宋" w:hAnsi="仿宋" w:hint="eastAsia"/>
          <w:sz w:val="28"/>
          <w:szCs w:val="28"/>
        </w:rPr>
        <w:t>提交磋商</w:t>
      </w:r>
      <w:proofErr w:type="gramEnd"/>
      <w:r>
        <w:rPr>
          <w:rFonts w:ascii="仿宋" w:eastAsia="仿宋" w:hAnsi="仿宋" w:hint="eastAsia"/>
          <w:sz w:val="28"/>
          <w:szCs w:val="28"/>
        </w:rPr>
        <w:t>响应文件截止日</w:t>
      </w:r>
      <w:r>
        <w:rPr>
          <w:rFonts w:ascii="仿宋" w:eastAsia="仿宋" w:hAnsi="仿宋" w:hint="eastAsia"/>
          <w:sz w:val="28"/>
          <w:szCs w:val="28"/>
        </w:rPr>
        <w:t>5</w:t>
      </w:r>
      <w:r>
        <w:rPr>
          <w:rFonts w:ascii="仿宋" w:eastAsia="仿宋" w:hAnsi="仿宋" w:hint="eastAsia"/>
          <w:sz w:val="28"/>
          <w:szCs w:val="28"/>
        </w:rPr>
        <w:t>天前，发布补充说明、澄清或修改公告。不足</w:t>
      </w:r>
      <w:r>
        <w:rPr>
          <w:rFonts w:ascii="仿宋" w:eastAsia="仿宋" w:hAnsi="仿宋" w:hint="eastAsia"/>
          <w:sz w:val="28"/>
          <w:szCs w:val="28"/>
        </w:rPr>
        <w:t>5</w:t>
      </w:r>
      <w:r>
        <w:rPr>
          <w:rFonts w:ascii="仿宋" w:eastAsia="仿宋" w:hAnsi="仿宋" w:hint="eastAsia"/>
          <w:sz w:val="28"/>
          <w:szCs w:val="28"/>
        </w:rPr>
        <w:t>日的，应当顺延首次</w:t>
      </w:r>
      <w:proofErr w:type="gramStart"/>
      <w:r>
        <w:rPr>
          <w:rFonts w:ascii="仿宋" w:eastAsia="仿宋" w:hAnsi="仿宋" w:hint="eastAsia"/>
          <w:sz w:val="28"/>
          <w:szCs w:val="28"/>
        </w:rPr>
        <w:t>提交磋商</w:t>
      </w:r>
      <w:proofErr w:type="gramEnd"/>
      <w:r>
        <w:rPr>
          <w:rFonts w:ascii="仿宋" w:eastAsia="仿宋" w:hAnsi="仿宋" w:hint="eastAsia"/>
          <w:sz w:val="28"/>
          <w:szCs w:val="28"/>
        </w:rPr>
        <w:t>响应文件截止之日。</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除非采购人以书面、公告的形式对磋商文件</w:t>
      </w:r>
      <w:proofErr w:type="gramStart"/>
      <w:r>
        <w:rPr>
          <w:rFonts w:ascii="仿宋" w:eastAsia="仿宋" w:hAnsi="仿宋" w:hint="eastAsia"/>
          <w:sz w:val="28"/>
          <w:szCs w:val="28"/>
        </w:rPr>
        <w:t>作出</w:t>
      </w:r>
      <w:proofErr w:type="gramEnd"/>
      <w:r>
        <w:rPr>
          <w:rFonts w:ascii="仿宋" w:eastAsia="仿宋" w:hAnsi="仿宋" w:hint="eastAsia"/>
          <w:sz w:val="28"/>
          <w:szCs w:val="28"/>
        </w:rPr>
        <w:t>澄清、修改、补充并通知到供应商，供应商对</w:t>
      </w:r>
      <w:proofErr w:type="gramStart"/>
      <w:r>
        <w:rPr>
          <w:rFonts w:ascii="仿宋" w:eastAsia="仿宋" w:hAnsi="仿宋" w:hint="eastAsia"/>
          <w:sz w:val="28"/>
          <w:szCs w:val="28"/>
        </w:rPr>
        <w:t>涉及磋商</w:t>
      </w:r>
      <w:proofErr w:type="gramEnd"/>
      <w:r>
        <w:rPr>
          <w:rFonts w:ascii="仿宋" w:eastAsia="仿宋" w:hAnsi="仿宋" w:hint="eastAsia"/>
          <w:sz w:val="28"/>
          <w:szCs w:val="28"/>
        </w:rPr>
        <w:t>文件的任何推论、理解和结论所造成的结果，均由供应商自负。</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磋商采购单位视情组织答疑会。如有产生答疑且对磋商文件内容有修改，采购人将按照本须知有关规定，在江苏航运职业技术学院校园网以补充通知（公告）的方式发出。</w:t>
      </w:r>
    </w:p>
    <w:p w:rsidR="00D702FB" w:rsidRDefault="0089653B">
      <w:pPr>
        <w:autoSpaceDE w:val="0"/>
        <w:autoSpaceDN w:val="0"/>
        <w:adjustRightInd w:val="0"/>
        <w:snapToGrid w:val="0"/>
        <w:spacing w:line="460" w:lineRule="exact"/>
        <w:ind w:right="210" w:firstLine="560"/>
        <w:rPr>
          <w:rFonts w:ascii="仿宋" w:eastAsia="仿宋" w:hAnsi="仿宋"/>
          <w:b/>
          <w:bCs/>
          <w:sz w:val="28"/>
          <w:szCs w:val="28"/>
        </w:rPr>
      </w:pPr>
      <w:r>
        <w:rPr>
          <w:rFonts w:ascii="仿宋" w:eastAsia="仿宋" w:hAnsi="仿宋" w:hint="eastAsia"/>
          <w:b/>
          <w:bCs/>
          <w:sz w:val="28"/>
          <w:szCs w:val="28"/>
        </w:rPr>
        <w:t>三、磋商响应文件的组成及装订</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磋商响应文件由</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A</w:t>
      </w:r>
      <w:r>
        <w:rPr>
          <w:rFonts w:ascii="仿宋" w:eastAsia="仿宋" w:hAnsi="仿宋" w:hint="eastAsia"/>
          <w:sz w:val="28"/>
          <w:szCs w:val="28"/>
        </w:rPr>
        <w:t>资格</w:t>
      </w:r>
      <w:r>
        <w:rPr>
          <w:rFonts w:ascii="仿宋" w:eastAsia="仿宋" w:hAnsi="仿宋" w:hint="eastAsia"/>
          <w:sz w:val="28"/>
          <w:szCs w:val="28"/>
        </w:rPr>
        <w:t>后审材料文件、</w:t>
      </w:r>
      <w:r>
        <w:rPr>
          <w:rFonts w:ascii="仿宋" w:eastAsia="仿宋" w:hAnsi="仿宋" w:hint="eastAsia"/>
          <w:sz w:val="28"/>
          <w:szCs w:val="28"/>
        </w:rPr>
        <w:t>B</w:t>
      </w:r>
      <w:r>
        <w:rPr>
          <w:rFonts w:ascii="仿宋" w:eastAsia="仿宋" w:hAnsi="仿宋" w:hint="eastAsia"/>
          <w:sz w:val="28"/>
          <w:szCs w:val="28"/>
        </w:rPr>
        <w:t>技术标文件、</w:t>
      </w:r>
      <w:r>
        <w:rPr>
          <w:rFonts w:ascii="仿宋" w:eastAsia="仿宋" w:hAnsi="仿宋" w:hint="eastAsia"/>
          <w:sz w:val="28"/>
          <w:szCs w:val="28"/>
        </w:rPr>
        <w:t>C</w:t>
      </w:r>
      <w:r>
        <w:rPr>
          <w:rFonts w:ascii="仿宋" w:eastAsia="仿宋" w:hAnsi="仿宋" w:hint="eastAsia"/>
          <w:sz w:val="28"/>
          <w:szCs w:val="28"/>
        </w:rPr>
        <w:t>价格标文件，共</w:t>
      </w:r>
      <w:r>
        <w:rPr>
          <w:rFonts w:ascii="仿宋" w:eastAsia="仿宋" w:hAnsi="仿宋" w:hint="eastAsia"/>
          <w:sz w:val="28"/>
          <w:szCs w:val="28"/>
        </w:rPr>
        <w:t>3</w:t>
      </w:r>
      <w:r>
        <w:rPr>
          <w:rFonts w:ascii="仿宋" w:eastAsia="仿宋" w:hAnsi="仿宋" w:hint="eastAsia"/>
          <w:sz w:val="28"/>
          <w:szCs w:val="28"/>
        </w:rPr>
        <w:t>部分组成（以下由文件前缀号代称）。</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供应商按磋商响应文件组成顺序编写响应文件，并牢固装订成册。磋商响应文件均需采用</w:t>
      </w:r>
      <w:r>
        <w:rPr>
          <w:rFonts w:ascii="仿宋" w:eastAsia="仿宋" w:hAnsi="仿宋" w:hint="eastAsia"/>
          <w:sz w:val="28"/>
          <w:szCs w:val="28"/>
        </w:rPr>
        <w:t>A4</w:t>
      </w:r>
      <w:r>
        <w:rPr>
          <w:rFonts w:ascii="仿宋" w:eastAsia="仿宋" w:hAnsi="仿宋" w:hint="eastAsia"/>
          <w:sz w:val="28"/>
          <w:szCs w:val="28"/>
        </w:rPr>
        <w:t>纸（图纸等除外），不允许使用活页夹、拉杆夹、文件夹、塑料方便式书脊（插入式或穿孔式）装订。磋商响应文件不得行间插字、涂改、增删。修改错漏处，须经过供应商法人代表或其委托的代理人（以下称被委托受权人）签字（或盖章）并加盖公章。</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价格</w:t>
      </w:r>
      <w:proofErr w:type="gramStart"/>
      <w:r>
        <w:rPr>
          <w:rFonts w:ascii="仿宋" w:eastAsia="仿宋" w:hAnsi="仿宋" w:hint="eastAsia"/>
          <w:sz w:val="28"/>
          <w:szCs w:val="28"/>
        </w:rPr>
        <w:t>标文件</w:t>
      </w:r>
      <w:proofErr w:type="gramEnd"/>
      <w:r>
        <w:rPr>
          <w:rFonts w:ascii="仿宋" w:eastAsia="仿宋" w:hAnsi="仿宋" w:hint="eastAsia"/>
          <w:sz w:val="28"/>
          <w:szCs w:val="28"/>
        </w:rPr>
        <w:t>中的所有报价表，必须装订成册。</w:t>
      </w:r>
    </w:p>
    <w:p w:rsidR="00D702FB" w:rsidRDefault="0089653B">
      <w:pPr>
        <w:pStyle w:val="21"/>
        <w:snapToGrid w:val="0"/>
        <w:spacing w:line="460" w:lineRule="exact"/>
        <w:ind w:firstLine="579"/>
        <w:contextualSpacing/>
        <w:rPr>
          <w:rFonts w:ascii="仿宋" w:eastAsia="仿宋" w:hAnsi="仿宋"/>
          <w:b/>
          <w:bCs/>
          <w:sz w:val="28"/>
          <w:szCs w:val="28"/>
        </w:rPr>
      </w:pPr>
      <w:r>
        <w:rPr>
          <w:rFonts w:ascii="仿宋" w:eastAsia="仿宋" w:hAnsi="仿宋" w:hint="eastAsia"/>
          <w:b/>
          <w:bCs/>
          <w:sz w:val="28"/>
          <w:szCs w:val="28"/>
        </w:rPr>
        <w:t>四、磋商响应文件的份数、签署和退还</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磋商响应文件中，均为</w:t>
      </w:r>
      <w:r>
        <w:rPr>
          <w:rFonts w:ascii="仿宋" w:eastAsia="仿宋" w:hAnsi="仿宋" w:hint="eastAsia"/>
          <w:sz w:val="28"/>
          <w:szCs w:val="28"/>
          <w:u w:val="single"/>
        </w:rPr>
        <w:t>1</w:t>
      </w:r>
      <w:r>
        <w:rPr>
          <w:rFonts w:ascii="仿宋" w:eastAsia="仿宋" w:hAnsi="仿宋" w:hint="eastAsia"/>
          <w:sz w:val="28"/>
          <w:szCs w:val="28"/>
          <w:u w:val="single"/>
        </w:rPr>
        <w:t>份“正本”</w:t>
      </w:r>
      <w:r>
        <w:rPr>
          <w:rFonts w:ascii="仿宋" w:eastAsia="仿宋" w:hAnsi="仿宋" w:hint="eastAsia"/>
          <w:sz w:val="28"/>
          <w:szCs w:val="28"/>
          <w:u w:val="single"/>
        </w:rPr>
        <w:t>和</w:t>
      </w:r>
      <w:r>
        <w:rPr>
          <w:rFonts w:ascii="仿宋" w:eastAsia="仿宋" w:hAnsi="仿宋" w:hint="eastAsia"/>
          <w:sz w:val="28"/>
          <w:szCs w:val="28"/>
          <w:u w:val="single"/>
        </w:rPr>
        <w:t>2</w:t>
      </w:r>
      <w:r>
        <w:rPr>
          <w:rFonts w:ascii="仿宋" w:eastAsia="仿宋" w:hAnsi="仿宋" w:hint="eastAsia"/>
          <w:sz w:val="28"/>
          <w:szCs w:val="28"/>
          <w:u w:val="single"/>
        </w:rPr>
        <w:t>份“副本”</w:t>
      </w:r>
      <w:r>
        <w:rPr>
          <w:rFonts w:ascii="仿宋" w:eastAsia="仿宋" w:hAnsi="仿宋" w:hint="eastAsia"/>
          <w:sz w:val="28"/>
          <w:szCs w:val="28"/>
        </w:rPr>
        <w:t>。</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在每一份磋商响应文件上要明确标注项目名称、磋商响应文件各自对应的名称、供应商全称、“正本”、“副本”字样，“正本”和“副本”若有差异，概以“正本”为准。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磋商响应文件中的所有“正本”，须为打印的，其正文内容由法定代表人或被委托授权人签字（或盖章）并加盖公章，“副本”可为“正本”的复印件。</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磋商程序顺利进行后，所有磋商响应文件都将作为档案保存，不论成交与否，采购人均不退回（未拆封的除外）。</w:t>
      </w:r>
    </w:p>
    <w:p w:rsidR="00D702FB" w:rsidRDefault="0089653B">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五、磋商响应文件的密封及标记</w:t>
      </w:r>
    </w:p>
    <w:p w:rsidR="00D702FB" w:rsidRDefault="0089653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供应商须将本项目磋商响应文件：【</w:t>
      </w:r>
      <w:r>
        <w:rPr>
          <w:rFonts w:ascii="仿宋" w:eastAsia="仿宋" w:hAnsi="仿宋" w:hint="eastAsia"/>
          <w:sz w:val="28"/>
          <w:szCs w:val="28"/>
        </w:rPr>
        <w:t>A</w:t>
      </w:r>
      <w:r>
        <w:rPr>
          <w:rFonts w:ascii="仿宋" w:eastAsia="仿宋" w:hAnsi="仿宋" w:hint="eastAsia"/>
          <w:sz w:val="28"/>
          <w:szCs w:val="28"/>
        </w:rPr>
        <w:t>】【</w:t>
      </w:r>
      <w:r>
        <w:rPr>
          <w:rFonts w:ascii="仿宋" w:eastAsia="仿宋" w:hAnsi="仿宋" w:hint="eastAsia"/>
          <w:sz w:val="28"/>
          <w:szCs w:val="28"/>
        </w:rPr>
        <w:t>B</w:t>
      </w:r>
      <w:r>
        <w:rPr>
          <w:rFonts w:ascii="仿宋" w:eastAsia="仿宋" w:hAnsi="仿宋" w:hint="eastAsia"/>
          <w:sz w:val="28"/>
          <w:szCs w:val="28"/>
        </w:rPr>
        <w:t>】【</w:t>
      </w:r>
      <w:r>
        <w:rPr>
          <w:rFonts w:ascii="仿宋" w:eastAsia="仿宋" w:hAnsi="仿宋" w:hint="eastAsia"/>
          <w:sz w:val="28"/>
          <w:szCs w:val="28"/>
        </w:rPr>
        <w:t>C</w:t>
      </w:r>
      <w:r>
        <w:rPr>
          <w:rFonts w:ascii="仿宋" w:eastAsia="仿宋" w:hAnsi="仿宋" w:hint="eastAsia"/>
          <w:sz w:val="28"/>
          <w:szCs w:val="28"/>
        </w:rPr>
        <w:t>】分别单独密封。</w:t>
      </w:r>
    </w:p>
    <w:p w:rsidR="00D702FB" w:rsidRDefault="0089653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密封后，应在每一密封件上明确标注磋商项目名称、磋商响应文件各自对应的名称、供应商全称及日期，同时加盖供应商公章。</w:t>
      </w:r>
    </w:p>
    <w:p w:rsidR="00D702FB" w:rsidRDefault="0089653B">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【特别提醒】磋商响应文件中的【</w:t>
      </w:r>
      <w:r>
        <w:rPr>
          <w:rFonts w:ascii="仿宋" w:eastAsia="仿宋" w:hAnsi="仿宋" w:hint="eastAsia"/>
          <w:sz w:val="28"/>
          <w:szCs w:val="28"/>
        </w:rPr>
        <w:t>A</w:t>
      </w:r>
      <w:r>
        <w:rPr>
          <w:rFonts w:ascii="仿宋" w:eastAsia="仿宋" w:hAnsi="仿宋" w:hint="eastAsia"/>
          <w:sz w:val="28"/>
          <w:szCs w:val="28"/>
        </w:rPr>
        <w:t>】与【</w:t>
      </w:r>
      <w:r>
        <w:rPr>
          <w:rFonts w:ascii="仿宋" w:eastAsia="仿宋" w:hAnsi="仿宋" w:hint="eastAsia"/>
          <w:sz w:val="28"/>
          <w:szCs w:val="28"/>
        </w:rPr>
        <w:t>B</w:t>
      </w:r>
      <w:r>
        <w:rPr>
          <w:rFonts w:ascii="仿宋" w:eastAsia="仿宋" w:hAnsi="仿宋" w:hint="eastAsia"/>
          <w:sz w:val="28"/>
          <w:szCs w:val="28"/>
        </w:rPr>
        <w:t>】的“正本”或“副本”内，均不得含有任何【</w:t>
      </w:r>
      <w:r>
        <w:rPr>
          <w:rFonts w:ascii="仿宋" w:eastAsia="仿宋" w:hAnsi="仿宋" w:hint="eastAsia"/>
          <w:sz w:val="28"/>
          <w:szCs w:val="28"/>
        </w:rPr>
        <w:t>C</w:t>
      </w:r>
      <w:r>
        <w:rPr>
          <w:rFonts w:ascii="仿宋" w:eastAsia="仿宋" w:hAnsi="仿宋" w:hint="eastAsia"/>
          <w:sz w:val="28"/>
          <w:szCs w:val="28"/>
        </w:rPr>
        <w:t>】中的报价表（报价单）的内容，否则作</w:t>
      </w:r>
      <w:proofErr w:type="gramStart"/>
      <w:r>
        <w:rPr>
          <w:rFonts w:ascii="仿宋" w:eastAsia="仿宋" w:hAnsi="仿宋" w:hint="eastAsia"/>
          <w:sz w:val="28"/>
          <w:szCs w:val="28"/>
        </w:rPr>
        <w:t>无效磋商</w:t>
      </w:r>
      <w:proofErr w:type="gramEnd"/>
      <w:r>
        <w:rPr>
          <w:rFonts w:ascii="仿宋" w:eastAsia="仿宋" w:hAnsi="仿宋" w:hint="eastAsia"/>
          <w:sz w:val="28"/>
          <w:szCs w:val="28"/>
        </w:rPr>
        <w:t>处理。</w:t>
      </w:r>
    </w:p>
    <w:p w:rsidR="00D702FB" w:rsidRDefault="0089653B">
      <w:pPr>
        <w:autoSpaceDE w:val="0"/>
        <w:autoSpaceDN w:val="0"/>
        <w:adjustRightInd w:val="0"/>
        <w:snapToGrid w:val="0"/>
        <w:spacing w:line="460" w:lineRule="exact"/>
        <w:ind w:right="210" w:firstLine="560"/>
        <w:contextualSpacing/>
        <w:rPr>
          <w:rFonts w:ascii="仿宋" w:eastAsia="仿宋" w:hAnsi="仿宋"/>
          <w:sz w:val="28"/>
          <w:szCs w:val="28"/>
        </w:rPr>
      </w:pPr>
      <w:r>
        <w:rPr>
          <w:rFonts w:ascii="仿宋" w:eastAsia="仿宋" w:hAnsi="仿宋" w:hint="eastAsia"/>
          <w:b/>
          <w:bCs/>
          <w:sz w:val="28"/>
          <w:szCs w:val="28"/>
        </w:rPr>
        <w:t>六、磋商响应文件内容</w:t>
      </w:r>
    </w:p>
    <w:p w:rsidR="00D702FB" w:rsidRDefault="0089653B">
      <w:pPr>
        <w:pStyle w:val="21"/>
        <w:snapToGrid w:val="0"/>
        <w:spacing w:line="460" w:lineRule="exact"/>
        <w:ind w:firstLine="579"/>
        <w:contextualSpacing/>
        <w:rPr>
          <w:rFonts w:ascii="仿宋" w:eastAsia="仿宋" w:hAnsi="仿宋"/>
          <w:sz w:val="28"/>
          <w:szCs w:val="28"/>
          <w:u w:val="single"/>
        </w:rPr>
      </w:pPr>
      <w:r>
        <w:rPr>
          <w:rFonts w:ascii="仿宋" w:eastAsia="仿宋" w:hAnsi="仿宋" w:hint="eastAsia"/>
          <w:b/>
          <w:bCs/>
          <w:sz w:val="28"/>
          <w:szCs w:val="28"/>
        </w:rPr>
        <w:t>A</w:t>
      </w:r>
      <w:r>
        <w:rPr>
          <w:rFonts w:ascii="仿宋" w:eastAsia="仿宋" w:hAnsi="仿宋" w:hint="eastAsia"/>
          <w:b/>
          <w:bCs/>
          <w:sz w:val="28"/>
          <w:szCs w:val="28"/>
        </w:rPr>
        <w:t>、资格后审材料文件</w:t>
      </w:r>
      <w:r>
        <w:rPr>
          <w:rFonts w:ascii="仿宋" w:eastAsia="仿宋" w:hAnsi="仿宋" w:hint="eastAsia"/>
          <w:sz w:val="28"/>
          <w:szCs w:val="28"/>
          <w:u w:val="single"/>
        </w:rPr>
        <w:t>（一个密封包，内含：</w:t>
      </w:r>
      <w:r>
        <w:rPr>
          <w:rFonts w:ascii="仿宋" w:eastAsia="仿宋" w:hAnsi="仿宋" w:hint="eastAsia"/>
          <w:sz w:val="28"/>
          <w:szCs w:val="28"/>
          <w:u w:val="single"/>
        </w:rPr>
        <w:t>1</w:t>
      </w:r>
      <w:r>
        <w:rPr>
          <w:rFonts w:ascii="仿宋" w:eastAsia="仿宋" w:hAnsi="仿宋" w:hint="eastAsia"/>
          <w:sz w:val="28"/>
          <w:szCs w:val="28"/>
          <w:u w:val="single"/>
        </w:rPr>
        <w:t>份“正本”和</w:t>
      </w:r>
      <w:r>
        <w:rPr>
          <w:rFonts w:ascii="仿宋" w:eastAsia="仿宋" w:hAnsi="仿宋" w:hint="eastAsia"/>
          <w:sz w:val="28"/>
          <w:szCs w:val="28"/>
          <w:u w:val="single"/>
        </w:rPr>
        <w:t>2</w:t>
      </w:r>
      <w:r>
        <w:rPr>
          <w:rFonts w:ascii="仿宋" w:eastAsia="仿宋" w:hAnsi="仿宋" w:hint="eastAsia"/>
          <w:sz w:val="28"/>
          <w:szCs w:val="28"/>
          <w:u w:val="single"/>
        </w:rPr>
        <w:t>份“副本”。）</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【特别提醒】单位负责人为同一人或者存在直接控股、管理关系的不同供应商，不得同时参与同一采购项目相</w:t>
      </w:r>
      <w:r>
        <w:rPr>
          <w:rFonts w:ascii="仿宋" w:eastAsia="仿宋" w:hAnsi="仿宋" w:hint="eastAsia"/>
          <w:sz w:val="28"/>
          <w:szCs w:val="28"/>
        </w:rPr>
        <w:t>同标段的政府采购活动；如发现</w:t>
      </w:r>
      <w:r>
        <w:rPr>
          <w:rFonts w:ascii="仿宋" w:eastAsia="仿宋" w:hAnsi="仿宋" w:hint="eastAsia"/>
          <w:sz w:val="28"/>
          <w:szCs w:val="28"/>
        </w:rPr>
        <w:lastRenderedPageBreak/>
        <w:t>供应商递交的资格后审材料有弄虚作假行为，该供应商将记入不良记录，并上报有关部门，如已成交，采购单位有权取消其成交资格，并由该供应商承担一切责任和损失。</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提供有效的营业执照复印件；</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上一年度财务状况报告（成立不满一年的不需要提供）；</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具备履行合同所必需的设备和专业技术能力的书面说明（格式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w:t>
      </w:r>
      <w:r>
        <w:rPr>
          <w:rFonts w:ascii="仿宋" w:eastAsia="仿宋" w:hAnsi="仿宋" w:hint="eastAsia"/>
          <w:sz w:val="28"/>
          <w:szCs w:val="28"/>
        </w:rPr>
        <w:t>2023</w:t>
      </w:r>
      <w:r>
        <w:rPr>
          <w:rFonts w:ascii="仿宋" w:eastAsia="仿宋" w:hAnsi="仿宋" w:hint="eastAsia"/>
          <w:sz w:val="28"/>
          <w:szCs w:val="28"/>
        </w:rPr>
        <w:t>年下半年任意月份依法缴纳税收和社会保障资金的相关资料（成立不满一年的不需要提供）；；</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参加政府采购活动前</w:t>
      </w:r>
      <w:r>
        <w:rPr>
          <w:rFonts w:ascii="仿宋" w:eastAsia="仿宋" w:hAnsi="仿宋" w:hint="eastAsia"/>
          <w:sz w:val="28"/>
          <w:szCs w:val="28"/>
        </w:rPr>
        <w:t>3</w:t>
      </w:r>
      <w:r>
        <w:rPr>
          <w:rFonts w:ascii="仿宋" w:eastAsia="仿宋" w:hAnsi="仿宋" w:hint="eastAsia"/>
          <w:sz w:val="28"/>
          <w:szCs w:val="28"/>
        </w:rPr>
        <w:t>年内在经营活动中没有重大违法记录的书面声明（格式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法定代表人参加磋商的，必须提供本人身份证原件的复印件（须加盖公章）；非法定代表人参加的，必须提供法定代表人身份证明及其签名或盖章的授权委托书（格式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r>
        <w:rPr>
          <w:rFonts w:ascii="仿宋" w:eastAsia="仿宋" w:hAnsi="仿宋" w:hint="eastAsia"/>
          <w:sz w:val="28"/>
          <w:szCs w:val="28"/>
        </w:rPr>
        <w:t>2</w:t>
      </w:r>
      <w:r>
        <w:rPr>
          <w:rFonts w:ascii="仿宋" w:eastAsia="仿宋" w:hAnsi="仿宋" w:hint="eastAsia"/>
          <w:sz w:val="28"/>
          <w:szCs w:val="28"/>
        </w:rPr>
        <w:t>项材料（须加盖公章），同时还须提供被委托受权人身份证复印件。</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7.</w:t>
      </w:r>
      <w:r>
        <w:rPr>
          <w:rFonts w:ascii="仿宋" w:eastAsia="仿宋" w:hAnsi="仿宋" w:hint="eastAsia"/>
          <w:spacing w:val="7"/>
          <w:kern w:val="0"/>
          <w:sz w:val="28"/>
          <w:szCs w:val="28"/>
        </w:rPr>
        <w:t>供应商是有能力按磋商文件规定的要求提供采购内容及提供相关伴随服务能力的专业生产厂家或经销商，并提供相关的证明资料。</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8.</w:t>
      </w:r>
      <w:r>
        <w:rPr>
          <w:rFonts w:ascii="仿宋" w:eastAsia="仿宋" w:hAnsi="仿宋" w:hint="eastAsia"/>
          <w:spacing w:val="7"/>
          <w:kern w:val="0"/>
          <w:sz w:val="28"/>
          <w:szCs w:val="28"/>
        </w:rPr>
        <w:t>授权委托人必须提供由供应商单位为其缴纳的在本项目开标截止日前连续六个月</w:t>
      </w:r>
      <w:r>
        <w:rPr>
          <w:rFonts w:ascii="仿宋" w:eastAsia="仿宋" w:hAnsi="仿宋" w:hint="eastAsia"/>
          <w:spacing w:val="7"/>
          <w:kern w:val="0"/>
          <w:sz w:val="28"/>
          <w:szCs w:val="28"/>
        </w:rPr>
        <w:t>的社保记录</w:t>
      </w:r>
      <w:r>
        <w:rPr>
          <w:rFonts w:ascii="仿宋" w:eastAsia="仿宋" w:hAnsi="仿宋" w:hint="eastAsia"/>
          <w:sz w:val="28"/>
          <w:szCs w:val="28"/>
        </w:rPr>
        <w:t>（成立不满一年的不需要提供）；</w:t>
      </w:r>
      <w:r>
        <w:rPr>
          <w:rFonts w:ascii="仿宋" w:eastAsia="仿宋" w:hAnsi="仿宋" w:hint="eastAsia"/>
          <w:spacing w:val="7"/>
          <w:kern w:val="0"/>
          <w:sz w:val="28"/>
          <w:szCs w:val="28"/>
        </w:rPr>
        <w:t>。</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供应商还须提供竞争性磋商采购文件第六部分磋商响应文件的组成及相关格式内“三、</w:t>
      </w:r>
      <w:r>
        <w:rPr>
          <w:rFonts w:ascii="仿宋" w:eastAsia="仿宋" w:hAnsi="仿宋" w:hint="eastAsia"/>
          <w:sz w:val="28"/>
          <w:szCs w:val="28"/>
        </w:rPr>
        <w:t>A</w:t>
      </w:r>
      <w:r>
        <w:rPr>
          <w:rFonts w:ascii="仿宋" w:eastAsia="仿宋" w:hAnsi="仿宋" w:hint="eastAsia"/>
          <w:sz w:val="28"/>
          <w:szCs w:val="28"/>
        </w:rPr>
        <w:t>、</w:t>
      </w:r>
      <w:r>
        <w:rPr>
          <w:rFonts w:ascii="仿宋" w:eastAsia="仿宋" w:hAnsi="仿宋" w:hint="eastAsia"/>
          <w:sz w:val="28"/>
          <w:szCs w:val="28"/>
        </w:rPr>
        <w:t>A.2</w:t>
      </w:r>
      <w:r>
        <w:rPr>
          <w:rFonts w:ascii="仿宋" w:eastAsia="仿宋" w:hAnsi="仿宋" w:hint="eastAsia"/>
          <w:sz w:val="28"/>
          <w:szCs w:val="28"/>
        </w:rPr>
        <w:t>、”的“资格后审材料相关格式文件”内的：关于资格文件的声明函（格式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spacing w:line="460" w:lineRule="exact"/>
        <w:ind w:firstLineChars="200" w:firstLine="576"/>
        <w:rPr>
          <w:rFonts w:ascii="仿宋" w:eastAsia="仿宋" w:hAnsi="仿宋"/>
          <w:sz w:val="28"/>
          <w:szCs w:val="28"/>
        </w:rPr>
      </w:pPr>
      <w:r>
        <w:rPr>
          <w:rFonts w:ascii="仿宋" w:eastAsia="仿宋" w:hAnsi="仿宋" w:cs="仿宋" w:hint="eastAsia"/>
          <w:spacing w:val="4"/>
          <w:sz w:val="28"/>
          <w:szCs w:val="28"/>
        </w:rPr>
        <w:t>10.</w:t>
      </w:r>
      <w:r>
        <w:rPr>
          <w:rFonts w:ascii="仿宋" w:eastAsia="仿宋" w:hAnsi="仿宋" w:cs="仿宋" w:hint="eastAsia"/>
          <w:spacing w:val="4"/>
          <w:sz w:val="28"/>
          <w:szCs w:val="28"/>
        </w:rPr>
        <w:t>未被“信用中国”网站（</w:t>
      </w:r>
      <w:r>
        <w:rPr>
          <w:rFonts w:ascii="仿宋" w:eastAsia="仿宋" w:hAnsi="仿宋" w:cs="仿宋" w:hint="eastAsia"/>
          <w:spacing w:val="4"/>
          <w:sz w:val="28"/>
          <w:szCs w:val="28"/>
        </w:rPr>
        <w:t>www.creditchina.gov.cn</w:t>
      </w:r>
      <w:r>
        <w:rPr>
          <w:rFonts w:ascii="仿宋" w:eastAsia="仿宋" w:hAnsi="仿宋" w:cs="仿宋" w:hint="eastAsia"/>
          <w:spacing w:val="4"/>
          <w:sz w:val="28"/>
          <w:szCs w:val="28"/>
        </w:rPr>
        <w:t>）列入失信被执行人、重大税收违法案件当事人名单、政府采购严重失信行为记录名单。</w:t>
      </w:r>
    </w:p>
    <w:p w:rsidR="00D702FB" w:rsidRDefault="0089653B">
      <w:pPr>
        <w:spacing w:line="360" w:lineRule="auto"/>
        <w:ind w:firstLineChars="200" w:firstLine="482"/>
        <w:rPr>
          <w:rFonts w:ascii="仿宋" w:eastAsia="仿宋" w:hAnsi="仿宋" w:cs="宋体"/>
          <w:sz w:val="28"/>
          <w:szCs w:val="28"/>
        </w:rPr>
      </w:pPr>
      <w:r>
        <w:rPr>
          <w:rFonts w:hint="eastAsia"/>
          <w:b/>
          <w:sz w:val="24"/>
        </w:rPr>
        <w:t>以上资格证明文件的复印件均需加盖投标人公章</w:t>
      </w:r>
    </w:p>
    <w:p w:rsidR="00D702FB" w:rsidRDefault="0089653B">
      <w:pPr>
        <w:pStyle w:val="21"/>
        <w:snapToGrid w:val="0"/>
        <w:spacing w:line="460" w:lineRule="exact"/>
        <w:ind w:firstLine="579"/>
        <w:contextualSpacing/>
        <w:rPr>
          <w:rFonts w:ascii="仿宋" w:eastAsia="仿宋" w:hAnsi="仿宋"/>
          <w:b/>
          <w:bCs/>
          <w:sz w:val="28"/>
          <w:szCs w:val="28"/>
        </w:rPr>
      </w:pPr>
      <w:r>
        <w:rPr>
          <w:rFonts w:ascii="仿宋" w:eastAsia="仿宋" w:hAnsi="仿宋" w:hint="eastAsia"/>
          <w:b/>
          <w:bCs/>
          <w:sz w:val="28"/>
          <w:szCs w:val="28"/>
        </w:rPr>
        <w:t>B</w:t>
      </w:r>
      <w:r>
        <w:rPr>
          <w:rFonts w:ascii="仿宋" w:eastAsia="仿宋" w:hAnsi="仿宋" w:hint="eastAsia"/>
          <w:b/>
          <w:bCs/>
          <w:sz w:val="28"/>
          <w:szCs w:val="28"/>
        </w:rPr>
        <w:t>、技术标文件</w:t>
      </w:r>
      <w:r>
        <w:rPr>
          <w:rFonts w:ascii="仿宋" w:eastAsia="仿宋" w:hAnsi="仿宋" w:hint="eastAsia"/>
          <w:sz w:val="28"/>
          <w:szCs w:val="28"/>
          <w:u w:val="single"/>
        </w:rPr>
        <w:t>（一个密封包，内含：</w:t>
      </w:r>
      <w:r>
        <w:rPr>
          <w:rFonts w:ascii="仿宋" w:eastAsia="仿宋" w:hAnsi="仿宋" w:hint="eastAsia"/>
          <w:sz w:val="28"/>
          <w:szCs w:val="28"/>
          <w:u w:val="single"/>
        </w:rPr>
        <w:t>1</w:t>
      </w:r>
      <w:r>
        <w:rPr>
          <w:rFonts w:ascii="仿宋" w:eastAsia="仿宋" w:hAnsi="仿宋" w:hint="eastAsia"/>
          <w:sz w:val="28"/>
          <w:szCs w:val="28"/>
          <w:u w:val="single"/>
        </w:rPr>
        <w:t>份“正本”和</w:t>
      </w:r>
      <w:r>
        <w:rPr>
          <w:rFonts w:ascii="仿宋" w:eastAsia="仿宋" w:hAnsi="仿宋" w:hint="eastAsia"/>
          <w:sz w:val="28"/>
          <w:szCs w:val="28"/>
          <w:u w:val="single"/>
        </w:rPr>
        <w:t>2</w:t>
      </w:r>
      <w:r>
        <w:rPr>
          <w:rFonts w:ascii="仿宋" w:eastAsia="仿宋" w:hAnsi="仿宋" w:hint="eastAsia"/>
          <w:sz w:val="28"/>
          <w:szCs w:val="28"/>
          <w:u w:val="single"/>
        </w:rPr>
        <w:t>份“副本”。）</w:t>
      </w:r>
      <w:r>
        <w:rPr>
          <w:rFonts w:ascii="仿宋" w:eastAsia="仿宋" w:hAnsi="仿宋" w:hint="eastAsia"/>
          <w:b/>
          <w:bCs/>
          <w:sz w:val="28"/>
          <w:szCs w:val="28"/>
        </w:rPr>
        <w:t>（格式</w:t>
      </w:r>
      <w:proofErr w:type="gramStart"/>
      <w:r>
        <w:rPr>
          <w:rFonts w:ascii="仿宋" w:eastAsia="仿宋" w:hAnsi="仿宋" w:hint="eastAsia"/>
          <w:b/>
          <w:bCs/>
          <w:sz w:val="28"/>
          <w:szCs w:val="28"/>
        </w:rPr>
        <w:t>参见第</w:t>
      </w:r>
      <w:proofErr w:type="gramEnd"/>
      <w:r>
        <w:rPr>
          <w:rFonts w:ascii="仿宋" w:eastAsia="仿宋" w:hAnsi="仿宋" w:hint="eastAsia"/>
          <w:b/>
          <w:bCs/>
          <w:sz w:val="28"/>
          <w:szCs w:val="28"/>
        </w:rPr>
        <w:t>六部分）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【特别提醒】供应商应根据本磋商文件第三部分“项目需求”提供的主要技术规范，服务要求标准等，仔细阅读并在理解的基础上结合第四部</w:t>
      </w:r>
      <w:r>
        <w:rPr>
          <w:rFonts w:ascii="仿宋" w:eastAsia="仿宋" w:hAnsi="仿宋" w:hint="eastAsia"/>
          <w:sz w:val="28"/>
          <w:szCs w:val="28"/>
        </w:rPr>
        <w:lastRenderedPageBreak/>
        <w:t>分“评审程序和方法”内的评审细则，编写编制技术标文件。以下技术</w:t>
      </w:r>
      <w:proofErr w:type="gramStart"/>
      <w:r>
        <w:rPr>
          <w:rFonts w:ascii="仿宋" w:eastAsia="仿宋" w:hAnsi="仿宋" w:hint="eastAsia"/>
          <w:sz w:val="28"/>
          <w:szCs w:val="28"/>
        </w:rPr>
        <w:t>标文件</w:t>
      </w:r>
      <w:proofErr w:type="gramEnd"/>
      <w:r>
        <w:rPr>
          <w:rFonts w:ascii="仿宋" w:eastAsia="仿宋" w:hAnsi="仿宋" w:hint="eastAsia"/>
          <w:sz w:val="28"/>
          <w:szCs w:val="28"/>
        </w:rPr>
        <w:t>的内容，不得有缺项或漏项。否则将有可能被视为未实质性响应磋商文件要求而作</w:t>
      </w:r>
      <w:proofErr w:type="gramStart"/>
      <w:r>
        <w:rPr>
          <w:rFonts w:ascii="仿宋" w:eastAsia="仿宋" w:hAnsi="仿宋" w:hint="eastAsia"/>
          <w:sz w:val="28"/>
          <w:szCs w:val="28"/>
        </w:rPr>
        <w:t>无效磋商</w:t>
      </w:r>
      <w:proofErr w:type="gramEnd"/>
      <w:r>
        <w:rPr>
          <w:rFonts w:ascii="仿宋" w:eastAsia="仿宋" w:hAnsi="仿宋" w:hint="eastAsia"/>
          <w:sz w:val="28"/>
          <w:szCs w:val="28"/>
        </w:rPr>
        <w:t>处理，亦可能直接影响技术磋商评审的得分。</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竞争性磋商响应函；</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评标办法中所涉及的事项需提供的所有资料；</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技术部分正负偏离表；</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商务部分正负偏离表；</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为方便评委评审，请供应商按评审办法中所涉及的事项顺序进行编制，可以补充相</w:t>
      </w:r>
      <w:r>
        <w:rPr>
          <w:rFonts w:ascii="仿宋" w:eastAsia="仿宋" w:hAnsi="仿宋" w:cs="仿宋" w:hint="eastAsia"/>
          <w:sz w:val="28"/>
          <w:szCs w:val="28"/>
        </w:rPr>
        <w:t>关材料；</w:t>
      </w:r>
    </w:p>
    <w:p w:rsidR="00D702FB" w:rsidRDefault="0089653B">
      <w:pPr>
        <w:pStyle w:val="21"/>
        <w:snapToGrid w:val="0"/>
        <w:spacing w:line="460" w:lineRule="exact"/>
        <w:ind w:firstLine="577"/>
        <w:rPr>
          <w:rFonts w:ascii="仿宋" w:eastAsia="仿宋" w:hAnsi="仿宋"/>
          <w:sz w:val="28"/>
          <w:szCs w:val="28"/>
        </w:rPr>
      </w:pPr>
      <w:r>
        <w:rPr>
          <w:rFonts w:ascii="仿宋" w:eastAsia="仿宋" w:hAnsi="仿宋" w:cs="仿宋" w:hint="eastAsia"/>
          <w:sz w:val="28"/>
          <w:szCs w:val="28"/>
        </w:rPr>
        <w:t>6.</w:t>
      </w:r>
      <w:r>
        <w:rPr>
          <w:rFonts w:ascii="仿宋" w:eastAsia="仿宋" w:hAnsi="仿宋" w:cs="仿宋" w:hint="eastAsia"/>
          <w:sz w:val="28"/>
          <w:szCs w:val="28"/>
        </w:rPr>
        <w:t>评审办法中未涉及的事项，供应商认为需要提交的其他资料。</w:t>
      </w:r>
    </w:p>
    <w:p w:rsidR="00D702FB" w:rsidRDefault="0089653B">
      <w:pPr>
        <w:pStyle w:val="21"/>
        <w:snapToGrid w:val="0"/>
        <w:spacing w:line="460" w:lineRule="exact"/>
        <w:ind w:firstLine="579"/>
        <w:contextualSpacing/>
        <w:rPr>
          <w:rFonts w:ascii="仿宋" w:eastAsia="仿宋" w:hAnsi="仿宋"/>
          <w:sz w:val="28"/>
          <w:szCs w:val="28"/>
          <w:u w:val="single"/>
        </w:rPr>
      </w:pPr>
      <w:r>
        <w:rPr>
          <w:rFonts w:ascii="仿宋" w:eastAsia="仿宋" w:hAnsi="仿宋" w:hint="eastAsia"/>
          <w:b/>
          <w:bCs/>
          <w:sz w:val="28"/>
          <w:szCs w:val="28"/>
        </w:rPr>
        <w:t>C</w:t>
      </w:r>
      <w:r>
        <w:rPr>
          <w:rFonts w:ascii="仿宋" w:eastAsia="仿宋" w:hAnsi="仿宋" w:hint="eastAsia"/>
          <w:b/>
          <w:bCs/>
          <w:sz w:val="28"/>
          <w:szCs w:val="28"/>
        </w:rPr>
        <w:t>、价格标文件</w:t>
      </w:r>
      <w:r>
        <w:rPr>
          <w:rFonts w:ascii="仿宋" w:eastAsia="仿宋" w:hAnsi="仿宋" w:hint="eastAsia"/>
          <w:sz w:val="28"/>
          <w:szCs w:val="28"/>
          <w:u w:val="single"/>
        </w:rPr>
        <w:t>（一个密封包，内含：</w:t>
      </w:r>
      <w:r>
        <w:rPr>
          <w:rFonts w:ascii="仿宋" w:eastAsia="仿宋" w:hAnsi="仿宋" w:hint="eastAsia"/>
          <w:sz w:val="28"/>
          <w:szCs w:val="28"/>
          <w:u w:val="single"/>
        </w:rPr>
        <w:t>1</w:t>
      </w:r>
      <w:r>
        <w:rPr>
          <w:rFonts w:ascii="仿宋" w:eastAsia="仿宋" w:hAnsi="仿宋" w:hint="eastAsia"/>
          <w:sz w:val="28"/>
          <w:szCs w:val="28"/>
          <w:u w:val="single"/>
        </w:rPr>
        <w:t>份“正本”和</w:t>
      </w:r>
      <w:r>
        <w:rPr>
          <w:rFonts w:ascii="仿宋" w:eastAsia="仿宋" w:hAnsi="仿宋" w:hint="eastAsia"/>
          <w:sz w:val="28"/>
          <w:szCs w:val="28"/>
          <w:u w:val="single"/>
        </w:rPr>
        <w:t>2</w:t>
      </w:r>
      <w:r>
        <w:rPr>
          <w:rFonts w:ascii="仿宋" w:eastAsia="仿宋" w:hAnsi="仿宋" w:hint="eastAsia"/>
          <w:sz w:val="28"/>
          <w:szCs w:val="28"/>
          <w:u w:val="single"/>
        </w:rPr>
        <w:t>份“副本”。）</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【特别提醒】价格</w:t>
      </w:r>
      <w:proofErr w:type="gramStart"/>
      <w:r>
        <w:rPr>
          <w:rFonts w:ascii="仿宋" w:eastAsia="仿宋" w:hAnsi="仿宋" w:hint="eastAsia"/>
          <w:sz w:val="28"/>
          <w:szCs w:val="28"/>
        </w:rPr>
        <w:t>标文件</w:t>
      </w:r>
      <w:proofErr w:type="gramEnd"/>
      <w:r>
        <w:rPr>
          <w:rFonts w:ascii="仿宋" w:eastAsia="仿宋" w:hAnsi="仿宋" w:hint="eastAsia"/>
          <w:sz w:val="28"/>
          <w:szCs w:val="28"/>
        </w:rPr>
        <w:t>中的报价，包括本竞争性磋商文件规定涵盖的所有磋商范围及相应说明的全部内容涉及到的费用。本次磋商采购项目的商务付款方式要求，必须全部响应不得有任何负偏离，且不接受任何意在更改的说明，否则作</w:t>
      </w:r>
      <w:proofErr w:type="gramStart"/>
      <w:r>
        <w:rPr>
          <w:rFonts w:ascii="仿宋" w:eastAsia="仿宋" w:hAnsi="仿宋" w:hint="eastAsia"/>
          <w:sz w:val="28"/>
          <w:szCs w:val="28"/>
        </w:rPr>
        <w:t>无效磋商</w:t>
      </w:r>
      <w:proofErr w:type="gramEnd"/>
      <w:r>
        <w:rPr>
          <w:rFonts w:ascii="仿宋" w:eastAsia="仿宋" w:hAnsi="仿宋" w:hint="eastAsia"/>
          <w:sz w:val="28"/>
          <w:szCs w:val="28"/>
        </w:rPr>
        <w:t>处理。供应</w:t>
      </w:r>
      <w:proofErr w:type="gramStart"/>
      <w:r>
        <w:rPr>
          <w:rFonts w:ascii="仿宋" w:eastAsia="仿宋" w:hAnsi="仿宋" w:hint="eastAsia"/>
          <w:sz w:val="28"/>
          <w:szCs w:val="28"/>
        </w:rPr>
        <w:t>商成交</w:t>
      </w:r>
      <w:proofErr w:type="gramEnd"/>
      <w:r>
        <w:rPr>
          <w:rFonts w:ascii="仿宋" w:eastAsia="仿宋" w:hAnsi="仿宋" w:hint="eastAsia"/>
          <w:sz w:val="28"/>
          <w:szCs w:val="28"/>
        </w:rPr>
        <w:t>后如据此提出疑义，不履行签订合同等下一步工作，采购人有权取消其成交资格。</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磋商响应报价总表（首次）</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磋商响应报价明细表（首次）</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磋商响应报价总表（最终）</w:t>
      </w:r>
    </w:p>
    <w:p w:rsidR="00D702FB" w:rsidRDefault="0089653B">
      <w:pPr>
        <w:snapToGrid w:val="0"/>
        <w:spacing w:line="460" w:lineRule="exact"/>
        <w:ind w:firstLineChars="200" w:firstLine="560"/>
        <w:contextualSpacing/>
        <w:rPr>
          <w:rFonts w:ascii="仿宋" w:eastAsia="仿宋" w:hAnsi="仿宋"/>
          <w:b/>
          <w:bCs/>
          <w:sz w:val="28"/>
          <w:szCs w:val="28"/>
        </w:rPr>
      </w:pPr>
      <w:r>
        <w:rPr>
          <w:rFonts w:ascii="仿宋" w:eastAsia="仿宋" w:hAnsi="仿宋" w:hint="eastAsia"/>
          <w:sz w:val="28"/>
          <w:szCs w:val="28"/>
        </w:rPr>
        <w:t>4.</w:t>
      </w:r>
      <w:r>
        <w:rPr>
          <w:rFonts w:ascii="仿宋" w:eastAsia="仿宋" w:hAnsi="仿宋" w:hint="eastAsia"/>
          <w:sz w:val="28"/>
          <w:szCs w:val="28"/>
        </w:rPr>
        <w:t>磋商响应报价明细表（最终）</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七、磋商报价</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本项目不接受任何有选择的报价。</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磋商报价均以人民币为报价的货币单位。</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报价表必须加盖投标供应商公章且必须经法定代表人或其委托授权人签署。</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磋商响应报价总价为包括：磋商报</w:t>
      </w:r>
      <w:r>
        <w:rPr>
          <w:rFonts w:ascii="仿宋" w:eastAsia="仿宋" w:hAnsi="仿宋" w:hint="eastAsia"/>
          <w:sz w:val="28"/>
          <w:szCs w:val="28"/>
        </w:rPr>
        <w:t>价还应包含相关辅助材料费、税</w:t>
      </w:r>
      <w:r>
        <w:rPr>
          <w:rFonts w:ascii="仿宋" w:eastAsia="仿宋" w:hAnsi="仿宋" w:hint="eastAsia"/>
          <w:sz w:val="28"/>
          <w:szCs w:val="28"/>
        </w:rPr>
        <w:lastRenderedPageBreak/>
        <w:t>费、售后服务与相关劳务支出等工作所发生的全部费用以及企业利润、税金和政策性文件规定及合同包含的所有风险、责任等各项应有费用。同时还包含为完成本项目所必须的其他辅助工作的相关费用及响应磋商文件要求的所有费用。</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6.</w:t>
      </w:r>
      <w:r>
        <w:rPr>
          <w:rFonts w:ascii="仿宋" w:eastAsia="仿宋" w:hAnsi="仿宋" w:hint="eastAsia"/>
          <w:b/>
          <w:bCs/>
          <w:sz w:val="28"/>
          <w:szCs w:val="28"/>
        </w:rPr>
        <w:t>本磋商项目服务响应报价有现场最终（二次）报价。</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除非因特殊原因并经买卖双方协商同意，成交的供应商（以下</w:t>
      </w:r>
      <w:proofErr w:type="gramStart"/>
      <w:r>
        <w:rPr>
          <w:rFonts w:ascii="仿宋" w:eastAsia="仿宋" w:hAnsi="仿宋" w:hint="eastAsia"/>
          <w:sz w:val="28"/>
          <w:szCs w:val="28"/>
        </w:rPr>
        <w:t>称成交人</w:t>
      </w:r>
      <w:proofErr w:type="gramEnd"/>
      <w:r>
        <w:rPr>
          <w:rFonts w:ascii="仿宋" w:eastAsia="仿宋" w:hAnsi="仿宋" w:hint="eastAsia"/>
          <w:sz w:val="28"/>
          <w:szCs w:val="28"/>
        </w:rPr>
        <w:t>）不得再要求追加任何费用。同时，除非合同条款中另有规定，否则，成交供应商的成交价在合同实施期间不因市场变化因素而变动。</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八、磋商费用</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供应商承担参与磋商可能发生的全部费用。</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九、磋商保证金（本项目不涉及）</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十、付款方式</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在供方提供财经商贸类专业职业技能提升课程及培训服务完毕后，</w:t>
      </w:r>
      <w:proofErr w:type="gramStart"/>
      <w:r>
        <w:rPr>
          <w:rFonts w:ascii="仿宋" w:eastAsia="仿宋" w:hAnsi="仿宋" w:hint="eastAsia"/>
          <w:sz w:val="28"/>
          <w:szCs w:val="28"/>
        </w:rPr>
        <w:t>经需方根</w:t>
      </w:r>
      <w:proofErr w:type="gramEnd"/>
      <w:r>
        <w:rPr>
          <w:rFonts w:ascii="仿宋" w:eastAsia="仿宋" w:hAnsi="仿宋" w:hint="eastAsia"/>
          <w:sz w:val="28"/>
          <w:szCs w:val="28"/>
        </w:rPr>
        <w:t>据合同和标书条款验收合格，需方凭供方提供的有效专用发票向供方全额支付合同总价款。</w:t>
      </w:r>
    </w:p>
    <w:p w:rsidR="00D702FB" w:rsidRDefault="0089653B">
      <w:pPr>
        <w:snapToGrid w:val="0"/>
        <w:spacing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十一、未尽事宜</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按《中华人民共和国政府采购法》及《政府采购竞争性磋商采购方式管理暂行办法》与其他有关法律法规的规定执行。</w:t>
      </w:r>
    </w:p>
    <w:p w:rsidR="00D702FB" w:rsidRDefault="00D702FB">
      <w:pPr>
        <w:spacing w:line="360" w:lineRule="auto"/>
        <w:jc w:val="left"/>
        <w:rPr>
          <w:rFonts w:ascii="仿宋" w:eastAsia="仿宋" w:hAnsi="仿宋"/>
          <w:spacing w:val="4"/>
          <w:sz w:val="24"/>
        </w:rPr>
      </w:pPr>
    </w:p>
    <w:p w:rsidR="00D702FB" w:rsidRDefault="0089653B">
      <w:pPr>
        <w:autoSpaceDE w:val="0"/>
        <w:autoSpaceDN w:val="0"/>
        <w:adjustRightInd w:val="0"/>
        <w:snapToGrid w:val="0"/>
        <w:spacing w:line="300" w:lineRule="auto"/>
        <w:jc w:val="center"/>
        <w:outlineLvl w:val="1"/>
        <w:rPr>
          <w:rFonts w:ascii="宋体" w:hAnsi="宋体"/>
          <w:b/>
          <w:bCs/>
          <w:sz w:val="28"/>
          <w:szCs w:val="28"/>
        </w:rPr>
      </w:pPr>
      <w:r>
        <w:rPr>
          <w:rFonts w:ascii="宋体" w:hAnsi="宋体"/>
          <w:sz w:val="24"/>
        </w:rPr>
        <w:br w:type="page"/>
      </w:r>
      <w:r>
        <w:rPr>
          <w:rFonts w:ascii="宋体" w:hAnsi="宋体" w:hint="eastAsia"/>
          <w:b/>
          <w:bCs/>
          <w:sz w:val="36"/>
          <w:szCs w:val="36"/>
        </w:rPr>
        <w:lastRenderedPageBreak/>
        <w:t>第三部分</w:t>
      </w:r>
      <w:r>
        <w:rPr>
          <w:rFonts w:ascii="宋体" w:hAnsi="宋体" w:hint="eastAsia"/>
          <w:b/>
          <w:bCs/>
          <w:sz w:val="36"/>
          <w:szCs w:val="36"/>
        </w:rPr>
        <w:t xml:space="preserve"> </w:t>
      </w:r>
      <w:r>
        <w:rPr>
          <w:rFonts w:ascii="宋体" w:hAnsi="宋体" w:hint="eastAsia"/>
          <w:b/>
          <w:bCs/>
          <w:sz w:val="36"/>
          <w:szCs w:val="36"/>
        </w:rPr>
        <w:t>项目需求</w:t>
      </w:r>
      <w:r>
        <w:rPr>
          <w:rFonts w:ascii="宋体" w:hAnsi="宋体" w:hint="eastAsia"/>
          <w:b/>
          <w:bCs/>
          <w:sz w:val="28"/>
          <w:szCs w:val="28"/>
        </w:rPr>
        <w:t xml:space="preserve"> </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bookmarkStart w:id="1" w:name="_Hlk126393170"/>
      <w:r>
        <w:rPr>
          <w:rFonts w:ascii="仿宋" w:eastAsia="仿宋" w:hAnsi="仿宋" w:cs="仿宋" w:hint="eastAsia"/>
          <w:sz w:val="28"/>
          <w:szCs w:val="28"/>
        </w:rPr>
        <w:t>响应供应商在制作投标文件时</w:t>
      </w:r>
      <w:bookmarkEnd w:id="1"/>
      <w:r>
        <w:rPr>
          <w:rFonts w:ascii="仿宋" w:eastAsia="仿宋" w:hAnsi="仿宋" w:cs="仿宋" w:hint="eastAsia"/>
          <w:sz w:val="28"/>
          <w:szCs w:val="28"/>
        </w:rPr>
        <w:t>仔细研究项目需求说明。项目需求包括技术要求和商务要求</w:t>
      </w:r>
      <w:r>
        <w:rPr>
          <w:rFonts w:ascii="仿宋" w:eastAsia="仿宋" w:hAnsi="仿宋" w:cs="仿宋" w:hint="eastAsia"/>
          <w:sz w:val="28"/>
          <w:szCs w:val="28"/>
        </w:rPr>
        <w:t>:</w:t>
      </w:r>
      <w:r>
        <w:rPr>
          <w:rFonts w:ascii="仿宋" w:eastAsia="仿宋" w:hAnsi="仿宋" w:cs="仿宋" w:hint="eastAsia"/>
          <w:sz w:val="28"/>
          <w:szCs w:val="28"/>
        </w:rPr>
        <w:t>技术要求是指对采购标的功能和质量要求，包括性能、材料、结构、外观、安全，或者服务内容和标准等</w:t>
      </w:r>
      <w:r>
        <w:rPr>
          <w:rFonts w:ascii="仿宋" w:eastAsia="仿宋" w:hAnsi="仿宋" w:cs="仿宋" w:hint="eastAsia"/>
          <w:sz w:val="28"/>
          <w:szCs w:val="28"/>
        </w:rPr>
        <w:t>;</w:t>
      </w:r>
      <w:r>
        <w:rPr>
          <w:rFonts w:ascii="仿宋" w:eastAsia="仿宋" w:hAnsi="仿宋" w:cs="仿宋" w:hint="eastAsia"/>
          <w:sz w:val="28"/>
          <w:szCs w:val="28"/>
        </w:rPr>
        <w:t>商务要求是指取得采购标的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时间、地点、财务和服务要求，包括交付（实施）的时间（期限）和地点（范围），付款条件（进度和方法），包装和运输，售后服务，保险等。</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响应供应商不能简单照搬照抄招标文件项目需求说明中的技术、商务要求，必须作实事求是的响应。如响应供应商提供的货物和服务同招标人提出的项目需求说明中的技术、商务要求不同的，必须在《商务部分正负偏离表》和《技术部分</w:t>
      </w:r>
      <w:r>
        <w:rPr>
          <w:rFonts w:ascii="仿宋" w:eastAsia="仿宋" w:hAnsi="仿宋" w:cs="仿宋" w:hint="eastAsia"/>
          <w:sz w:val="28"/>
          <w:szCs w:val="28"/>
        </w:rPr>
        <w:t>正负偏离表》上明示。</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一、采购标的需实现的功能或者目标，以及为落实政府采购政策需满足的要求：为提升电子商务专业技能和职业技能竞赛水平，现对财经商贸类专业职业技能提升课程及培训服务项目进行竞争性磋商采购。</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04.6pt;margin-top:26.05pt;width:189.55pt;height:18pt;rotation:315;z-index:-251658752;mso-position-horizontal-relative:page;mso-width-relative:page;mso-height-relative:page" fillcolor="#bebebe" stroked="f">
            <v:fill opacity="8995f"/>
            <v:textpath style="font-family:&quot;&amp;quot&quot;;font-size:18pt" trim="t" fitpath="t" string="hrgntsdyrmyyysgzcdg"/>
            <w10:wrap anchorx="page"/>
          </v:shape>
        </w:pict>
      </w:r>
      <w:r>
        <w:rPr>
          <w:rFonts w:ascii="仿宋" w:eastAsia="仿宋" w:hAnsi="仿宋" w:cs="仿宋" w:hint="eastAsia"/>
          <w:sz w:val="28"/>
          <w:szCs w:val="28"/>
        </w:rPr>
        <w:t>二、采购标的需执行的国家相关标准、行业标准、地方标准或者其他标准、规范：</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、满足</w:t>
      </w:r>
      <w:r>
        <w:rPr>
          <w:rFonts w:ascii="仿宋" w:eastAsia="仿宋" w:hAnsi="仿宋" w:cs="仿宋" w:hint="eastAsia"/>
          <w:sz w:val="28"/>
          <w:szCs w:val="28"/>
        </w:rPr>
        <w:t>2024</w:t>
      </w:r>
      <w:r>
        <w:rPr>
          <w:rFonts w:ascii="仿宋" w:eastAsia="仿宋" w:hAnsi="仿宋" w:cs="仿宋" w:hint="eastAsia"/>
          <w:sz w:val="28"/>
          <w:szCs w:val="28"/>
        </w:rPr>
        <w:t>年全国职业院校技能大赛“电子商务技能”赛项要求，具体赛项内容可登陆全国职业技能</w:t>
      </w:r>
      <w:proofErr w:type="gramStart"/>
      <w:r>
        <w:rPr>
          <w:rFonts w:ascii="仿宋" w:eastAsia="仿宋" w:hAnsi="仿宋" w:cs="仿宋" w:hint="eastAsia"/>
          <w:sz w:val="28"/>
          <w:szCs w:val="28"/>
        </w:rPr>
        <w:t>大赛官网查看</w:t>
      </w:r>
      <w:proofErr w:type="gramEnd"/>
      <w:r>
        <w:rPr>
          <w:rFonts w:ascii="仿宋" w:eastAsia="仿宋" w:hAnsi="仿宋" w:cs="仿宋"/>
          <w:sz w:val="28"/>
          <w:szCs w:val="28"/>
        </w:rPr>
        <w:t>http://www.chinaskills-jsw.org/</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、符合现行国家标准及相关政策法规；符合现行教育行业标准、信息</w:t>
      </w:r>
      <w:r>
        <w:rPr>
          <w:rFonts w:ascii="仿宋" w:eastAsia="仿宋" w:hAnsi="仿宋" w:cs="仿宋" w:hint="eastAsia"/>
          <w:sz w:val="28"/>
          <w:szCs w:val="28"/>
        </w:rPr>
        <w:t>安全标准和网络安全标准。</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三、采购标的数量，详见采购标的需满足的质量、安全、技术规格、物理特性等要求（响应供应商需提供课程资源包报价清单）</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技术指标和要求如下：</w:t>
      </w:r>
      <w:r>
        <w:rPr>
          <w:rFonts w:ascii="仿宋" w:eastAsia="仿宋" w:hAnsi="仿宋" w:cs="仿宋"/>
          <w:sz w:val="28"/>
          <w:szCs w:val="28"/>
          <w:lang w:val="zh-CN"/>
        </w:rPr>
        <w:t xml:space="preserve"> </w:t>
      </w:r>
    </w:p>
    <w:p w:rsidR="00D702FB" w:rsidRDefault="0089653B">
      <w:pPr>
        <w:snapToGrid w:val="0"/>
        <w:spacing w:line="460" w:lineRule="atLeast"/>
        <w:ind w:firstLine="640"/>
        <w:rPr>
          <w:rFonts w:ascii="仿宋" w:eastAsia="仿宋" w:hAnsi="仿宋" w:cs="仿宋"/>
          <w:sz w:val="28"/>
          <w:szCs w:val="28"/>
        </w:rPr>
      </w:pPr>
      <w:r>
        <w:rPr>
          <w:rFonts w:ascii="仿宋" w:eastAsia="仿宋" w:hAnsi="仿宋" w:cs="仿宋" w:hint="eastAsia"/>
          <w:sz w:val="28"/>
          <w:szCs w:val="28"/>
        </w:rPr>
        <w:t>本次项目采购的财经商贸类专业职业技能提升课程及培训服务主要是为了助力院校培养财经商贸类专业人才，培养电子商务企业、电子商务服务企业、电子商务方向个人创业所需人才，通过引入实际企业，参与真实企业运营，参考真实企业考核指标设置评判标准和数据，满足学生在有限时间内展示专项能力的需要。真实与虚拟的结合，既达到了锻炼、提升学生技能的目的，又满足职业教育的要</w:t>
      </w:r>
      <w:r>
        <w:rPr>
          <w:rFonts w:ascii="仿宋" w:eastAsia="仿宋" w:hAnsi="仿宋" w:cs="仿宋" w:hint="eastAsia"/>
          <w:sz w:val="28"/>
          <w:szCs w:val="28"/>
        </w:rPr>
        <w:t>求。同时强化创新创业实践，在广泛</w:t>
      </w:r>
      <w:r>
        <w:rPr>
          <w:rFonts w:ascii="仿宋" w:eastAsia="仿宋" w:hAnsi="仿宋" w:cs="仿宋" w:hint="eastAsia"/>
          <w:sz w:val="28"/>
          <w:szCs w:val="28"/>
        </w:rPr>
        <w:lastRenderedPageBreak/>
        <w:t>开展与地方、与企业行业深入合作的基础上，加强创新创业教育，构建功能集约、资源优化、开放充分、内外融通、运行高效的校内外实践教学平台，充分利用各种资源建设创业空间、</w:t>
      </w:r>
      <w:proofErr w:type="gramStart"/>
      <w:r>
        <w:rPr>
          <w:rFonts w:ascii="仿宋" w:eastAsia="仿宋" w:hAnsi="仿宋" w:cs="仿宋" w:hint="eastAsia"/>
          <w:sz w:val="28"/>
          <w:szCs w:val="28"/>
        </w:rPr>
        <w:t>创客中心等众创空间</w:t>
      </w:r>
      <w:proofErr w:type="gramEnd"/>
      <w:r>
        <w:rPr>
          <w:rFonts w:ascii="仿宋" w:eastAsia="仿宋" w:hAnsi="仿宋" w:cs="仿宋" w:hint="eastAsia"/>
          <w:sz w:val="28"/>
          <w:szCs w:val="28"/>
        </w:rPr>
        <w:t>，扩大专业覆盖面和学生受益面。同时该教学资源对接电子商务师、全国职业院校技能大赛电子商务类赛项竞赛备赛，在掌握电子商务职业技能同时，实现对接电子商务师竞赛备赛，</w:t>
      </w:r>
      <w:proofErr w:type="gramStart"/>
      <w:r>
        <w:rPr>
          <w:rFonts w:ascii="仿宋" w:eastAsia="仿宋" w:hAnsi="仿宋" w:cs="仿宋" w:hint="eastAsia"/>
          <w:sz w:val="28"/>
          <w:szCs w:val="28"/>
        </w:rPr>
        <w:t>达到赛</w:t>
      </w:r>
      <w:proofErr w:type="gramEnd"/>
      <w:r>
        <w:rPr>
          <w:rFonts w:ascii="仿宋" w:eastAsia="仿宋" w:hAnsi="仿宋" w:cs="仿宋" w:hint="eastAsia"/>
          <w:sz w:val="28"/>
          <w:szCs w:val="28"/>
        </w:rPr>
        <w:t>训一体，以赛促训，共同推进电子商务专业和实践教学发展，提升竞赛水平。最终依托学校资源，建设一个示范性省级高技能人才培养基地和校内实训基</w:t>
      </w:r>
      <w:r>
        <w:rPr>
          <w:rFonts w:ascii="仿宋" w:eastAsia="仿宋" w:hAnsi="仿宋" w:cs="仿宋" w:hint="eastAsia"/>
          <w:sz w:val="28"/>
          <w:szCs w:val="28"/>
        </w:rPr>
        <w:t>地，为社会开展推广性和示范性培训。</w:t>
      </w:r>
    </w:p>
    <w:p w:rsidR="00D702FB" w:rsidRDefault="0089653B">
      <w:pPr>
        <w:snapToGrid w:val="0"/>
        <w:spacing w:line="460" w:lineRule="atLeas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服务项目包含内容如下：</w:t>
      </w:r>
    </w:p>
    <w:p w:rsidR="00D702FB" w:rsidRDefault="0089653B">
      <w:pPr>
        <w:snapToGrid w:val="0"/>
        <w:spacing w:line="460" w:lineRule="atLeas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需要有在线课程平台，并交付课程学习账号。其中，学习账号使用时间范围，从合同生效起到</w:t>
      </w:r>
      <w:r>
        <w:rPr>
          <w:rFonts w:ascii="仿宋" w:eastAsia="仿宋" w:hAnsi="仿宋" w:cs="仿宋" w:hint="eastAsia"/>
          <w:color w:val="000000" w:themeColor="text1"/>
          <w:sz w:val="28"/>
          <w:szCs w:val="28"/>
        </w:rPr>
        <w:t>2025</w:t>
      </w:r>
      <w:r>
        <w:rPr>
          <w:rFonts w:ascii="仿宋" w:eastAsia="仿宋" w:hAnsi="仿宋" w:cs="仿宋" w:hint="eastAsia"/>
          <w:color w:val="000000" w:themeColor="text1"/>
          <w:sz w:val="28"/>
          <w:szCs w:val="28"/>
        </w:rPr>
        <w:t>年省赛结束；</w:t>
      </w:r>
    </w:p>
    <w:p w:rsidR="00D702FB" w:rsidRDefault="0089653B">
      <w:pPr>
        <w:snapToGrid w:val="0"/>
        <w:spacing w:line="460" w:lineRule="atLeas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提供不少于</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周的培训方案；培训方案要求包含三个模块（《电商产品开发》、《视觉营销设计》、《网店运营推广》）的详细培训服务内容；提供专业的国赛集训场地（场地等相关费用由供应商支付；集训期间食宿及路费由采购方自行承担）。</w:t>
      </w:r>
    </w:p>
    <w:p w:rsidR="00D702FB" w:rsidRDefault="0089653B">
      <w:pPr>
        <w:snapToGrid w:val="0"/>
        <w:spacing w:line="460" w:lineRule="atLeast"/>
        <w:ind w:firstLineChars="200" w:firstLine="560"/>
        <w:rPr>
          <w:rFonts w:ascii="仿宋" w:eastAsia="仿宋" w:hAnsi="仿宋" w:cs="仿宋"/>
          <w:sz w:val="28"/>
          <w:szCs w:val="28"/>
        </w:rPr>
      </w:pPr>
      <w:r>
        <w:rPr>
          <w:rFonts w:ascii="仿宋" w:eastAsia="仿宋" w:hAnsi="仿宋" w:cs="仿宋" w:hint="eastAsia"/>
          <w:sz w:val="28"/>
          <w:szCs w:val="28"/>
        </w:rPr>
        <w:t>服务项目包含的技术要求及服务要求具体如下：</w:t>
      </w:r>
    </w:p>
    <w:p w:rsidR="00D702FB" w:rsidRDefault="0089653B">
      <w:pPr>
        <w:ind w:left="278"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《网店运营推广》职业技能提升课程，至少包含以下内容：</w:t>
      </w:r>
    </w:p>
    <w:tbl>
      <w:tblPr>
        <w:tblW w:w="7486" w:type="dxa"/>
        <w:jc w:val="center"/>
        <w:tblLayout w:type="fixed"/>
        <w:tblCellMar>
          <w:left w:w="10" w:type="dxa"/>
          <w:right w:w="10" w:type="dxa"/>
        </w:tblCellMar>
        <w:tblLook w:val="04A0" w:firstRow="1" w:lastRow="0" w:firstColumn="1" w:lastColumn="0" w:noHBand="0" w:noVBand="1"/>
      </w:tblPr>
      <w:tblGrid>
        <w:gridCol w:w="2924"/>
        <w:gridCol w:w="1849"/>
        <w:gridCol w:w="2713"/>
      </w:tblGrid>
      <w:tr w:rsidR="00D702FB">
        <w:trPr>
          <w:trHeight w:val="1"/>
          <w:tblHeader/>
          <w:jc w:val="center"/>
        </w:trPr>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项目名称</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任务</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课程内容</w:t>
            </w:r>
          </w:p>
        </w:tc>
      </w:tr>
      <w:tr w:rsidR="00D702FB">
        <w:trPr>
          <w:jc w:val="center"/>
        </w:trPr>
        <w:tc>
          <w:tcPr>
            <w:tcW w:w="29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bCs/>
                <w:szCs w:val="21"/>
              </w:rPr>
            </w:pPr>
            <w:r>
              <w:rPr>
                <w:rFonts w:ascii="宋体" w:hAnsi="宋体" w:cs="宋体" w:hint="eastAsia"/>
                <w:bCs/>
                <w:szCs w:val="21"/>
              </w:rPr>
              <w:t>项目</w:t>
            </w:r>
            <w:proofErr w:type="gramStart"/>
            <w:r>
              <w:rPr>
                <w:rFonts w:ascii="宋体" w:hAnsi="宋体" w:cs="宋体" w:hint="eastAsia"/>
                <w:bCs/>
                <w:szCs w:val="21"/>
              </w:rPr>
              <w:t>一</w:t>
            </w:r>
            <w:proofErr w:type="gramEnd"/>
            <w:r>
              <w:rPr>
                <w:rFonts w:ascii="宋体" w:hAnsi="宋体" w:cs="宋体" w:hint="eastAsia"/>
                <w:bCs/>
                <w:szCs w:val="21"/>
              </w:rPr>
              <w:t xml:space="preserve"> </w:t>
            </w:r>
            <w:r>
              <w:rPr>
                <w:rFonts w:ascii="宋体" w:hAnsi="宋体" w:cs="宋体" w:hint="eastAsia"/>
                <w:bCs/>
                <w:szCs w:val="21"/>
              </w:rPr>
              <w:t>初识电子商务沙盘</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了解开店及采购</w:t>
            </w:r>
          </w:p>
        </w:tc>
      </w:tr>
      <w:tr w:rsidR="00D702FB">
        <w:trPr>
          <w:trHeight w:val="1"/>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spacing w:before="1560"/>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实训课：开店及采购</w:t>
            </w:r>
          </w:p>
        </w:tc>
      </w:tr>
      <w:tr w:rsidR="00D702FB">
        <w:trPr>
          <w:trHeight w:val="1"/>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spacing w:before="1560"/>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预习课：网店推广</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spacing w:before="1560"/>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了解网店推广</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实训课：网店推广</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订单分发及财务</w:t>
            </w:r>
          </w:p>
        </w:tc>
      </w:tr>
      <w:tr w:rsidR="00D702FB">
        <w:trPr>
          <w:jc w:val="center"/>
        </w:trPr>
        <w:tc>
          <w:tcPr>
            <w:tcW w:w="29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辅助工具及经营分析</w:t>
            </w:r>
          </w:p>
        </w:tc>
      </w:tr>
      <w:tr w:rsidR="00D702FB">
        <w:trPr>
          <w:jc w:val="center"/>
        </w:trPr>
        <w:tc>
          <w:tcPr>
            <w:tcW w:w="29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项目二</w:t>
            </w:r>
            <w:r>
              <w:rPr>
                <w:rFonts w:ascii="宋体" w:hAnsi="宋体" w:cs="宋体" w:hint="eastAsia"/>
                <w:bCs/>
                <w:szCs w:val="21"/>
              </w:rPr>
              <w:t xml:space="preserve"> </w:t>
            </w:r>
            <w:r>
              <w:rPr>
                <w:rFonts w:ascii="宋体" w:hAnsi="宋体" w:cs="宋体" w:hint="eastAsia"/>
                <w:bCs/>
                <w:szCs w:val="21"/>
              </w:rPr>
              <w:t>电子商务沙盘必备技巧</w:t>
            </w:r>
          </w:p>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竞赛姿势及操作速度提升</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快捷键的使用与熟练</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选词与加词的手速提升</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计算表的制作以及使用</w:t>
            </w:r>
          </w:p>
        </w:tc>
      </w:tr>
      <w:tr w:rsidR="00D702FB">
        <w:trPr>
          <w:jc w:val="center"/>
        </w:trPr>
        <w:tc>
          <w:tcPr>
            <w:tcW w:w="29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WIN10</w:t>
            </w:r>
            <w:r>
              <w:rPr>
                <w:rFonts w:hint="eastAsia"/>
                <w:szCs w:val="21"/>
              </w:rPr>
              <w:t>系统的截</w:t>
            </w:r>
            <w:proofErr w:type="gramStart"/>
            <w:r>
              <w:rPr>
                <w:rFonts w:hint="eastAsia"/>
                <w:szCs w:val="21"/>
              </w:rPr>
              <w:t>图方式</w:t>
            </w:r>
            <w:proofErr w:type="gramEnd"/>
          </w:p>
        </w:tc>
      </w:tr>
      <w:tr w:rsidR="00D702FB">
        <w:trPr>
          <w:jc w:val="center"/>
        </w:trPr>
        <w:tc>
          <w:tcPr>
            <w:tcW w:w="29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项目三</w:t>
            </w:r>
            <w:r>
              <w:rPr>
                <w:rFonts w:ascii="宋体" w:hAnsi="宋体" w:cs="宋体" w:hint="eastAsia"/>
                <w:bCs/>
                <w:szCs w:val="21"/>
              </w:rPr>
              <w:t xml:space="preserve"> </w:t>
            </w:r>
            <w:r>
              <w:rPr>
                <w:rFonts w:ascii="宋体" w:hAnsi="宋体" w:cs="宋体" w:hint="eastAsia"/>
                <w:bCs/>
                <w:szCs w:val="21"/>
              </w:rPr>
              <w:t>三大市场成交规则</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绩效的存在</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低价市场的成交规则</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w:t>
            </w:r>
            <w:r>
              <w:rPr>
                <w:rFonts w:ascii="宋体" w:hAnsi="宋体" w:cs="宋体" w:hint="eastAsia"/>
                <w:szCs w:val="21"/>
              </w:rPr>
              <w:t>1300</w:t>
            </w:r>
            <w:r>
              <w:rPr>
                <w:rFonts w:ascii="宋体" w:hAnsi="宋体" w:cs="宋体" w:hint="eastAsia"/>
                <w:szCs w:val="21"/>
              </w:rPr>
              <w:t>采购四低开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w:t>
            </w:r>
            <w:r>
              <w:rPr>
                <w:rFonts w:ascii="宋体" w:hAnsi="宋体" w:cs="宋体" w:hint="eastAsia"/>
                <w:szCs w:val="21"/>
              </w:rPr>
              <w:t>1700</w:t>
            </w:r>
            <w:r>
              <w:rPr>
                <w:rFonts w:ascii="宋体" w:hAnsi="宋体" w:cs="宋体" w:hint="eastAsia"/>
                <w:szCs w:val="21"/>
              </w:rPr>
              <w:t>采购四低开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犹豫市场的成交规则</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实训课：两轮网赛犹豫开局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实训课：两轮网赛犹豫开局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综合市场的成交规则</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实训课：综合两轮大顺风</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实训课：综合两轮</w:t>
            </w:r>
            <w:r>
              <w:rPr>
                <w:rFonts w:ascii="宋体" w:hAnsi="宋体" w:cs="宋体" w:hint="eastAsia"/>
                <w:szCs w:val="21"/>
              </w:rPr>
              <w:t>2400</w:t>
            </w:r>
            <w:r>
              <w:rPr>
                <w:rFonts w:ascii="宋体" w:hAnsi="宋体" w:cs="宋体" w:hint="eastAsia"/>
                <w:szCs w:val="21"/>
              </w:rPr>
              <w:t>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实训课：综合两轮</w:t>
            </w:r>
            <w:r>
              <w:rPr>
                <w:rFonts w:ascii="宋体" w:hAnsi="宋体" w:cs="宋体" w:hint="eastAsia"/>
                <w:szCs w:val="21"/>
              </w:rPr>
              <w:t>1500</w:t>
            </w:r>
            <w:r>
              <w:rPr>
                <w:rFonts w:ascii="宋体" w:hAnsi="宋体" w:cs="宋体" w:hint="eastAsia"/>
                <w:szCs w:val="21"/>
              </w:rPr>
              <w:t>开</w:t>
            </w:r>
          </w:p>
        </w:tc>
      </w:tr>
      <w:tr w:rsidR="00D702FB">
        <w:trPr>
          <w:jc w:val="center"/>
        </w:trPr>
        <w:tc>
          <w:tcPr>
            <w:tcW w:w="2924"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资金链，供求关系的重要性</w:t>
            </w:r>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项目四</w:t>
            </w:r>
            <w:r>
              <w:rPr>
                <w:rFonts w:ascii="宋体" w:hAnsi="宋体" w:cs="宋体" w:hint="eastAsia"/>
                <w:bCs/>
                <w:szCs w:val="21"/>
              </w:rPr>
              <w:t xml:space="preserve"> </w:t>
            </w:r>
            <w:r>
              <w:rPr>
                <w:rFonts w:ascii="宋体" w:hAnsi="宋体" w:cs="宋体" w:hint="eastAsia"/>
                <w:bCs/>
                <w:szCs w:val="21"/>
              </w:rPr>
              <w:t>流量为王</w:t>
            </w: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SEO</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SEM</w:t>
            </w:r>
          </w:p>
        </w:tc>
      </w:tr>
      <w:tr w:rsidR="00D702FB">
        <w:trPr>
          <w:jc w:val="center"/>
        </w:trPr>
        <w:tc>
          <w:tcPr>
            <w:tcW w:w="2924"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SEO/SEM</w:t>
            </w:r>
            <w:r>
              <w:rPr>
                <w:rFonts w:ascii="宋体" w:hAnsi="宋体" w:cs="宋体" w:hint="eastAsia"/>
                <w:szCs w:val="21"/>
              </w:rPr>
              <w:t>与商品绩效的关系</w:t>
            </w:r>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项目五</w:t>
            </w:r>
            <w:r>
              <w:rPr>
                <w:rFonts w:ascii="宋体" w:hAnsi="宋体" w:cs="宋体" w:hint="eastAsia"/>
                <w:bCs/>
                <w:szCs w:val="21"/>
              </w:rPr>
              <w:t xml:space="preserve"> </w:t>
            </w:r>
            <w:r>
              <w:rPr>
                <w:rFonts w:ascii="宋体" w:hAnsi="宋体" w:cs="宋体" w:hint="eastAsia"/>
                <w:bCs/>
                <w:szCs w:val="21"/>
              </w:rPr>
              <w:t>两轮全方位学习</w:t>
            </w: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开局理论思维</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第一轮第二期理论思维</w:t>
            </w:r>
            <w:proofErr w:type="gramStart"/>
            <w:r>
              <w:rPr>
                <w:rFonts w:ascii="宋体" w:hAnsi="宋体" w:cs="宋体" w:hint="eastAsia"/>
                <w:szCs w:val="21"/>
              </w:rPr>
              <w:t>一</w:t>
            </w:r>
            <w:proofErr w:type="gramEnd"/>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第一轮第二期理论思维二</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第二轮第一期理论思维</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四边形开的理论逻辑</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两轮实</w:t>
            </w:r>
            <w:proofErr w:type="gramStart"/>
            <w:r>
              <w:rPr>
                <w:rFonts w:ascii="宋体" w:hAnsi="宋体" w:cs="宋体" w:hint="eastAsia"/>
                <w:szCs w:val="21"/>
              </w:rPr>
              <w:t>训学习</w:t>
            </w:r>
            <w:proofErr w:type="gramEnd"/>
            <w:r>
              <w:rPr>
                <w:rFonts w:ascii="宋体" w:hAnsi="宋体" w:cs="宋体" w:hint="eastAsia"/>
                <w:szCs w:val="21"/>
              </w:rPr>
              <w:t>课</w:t>
            </w:r>
            <w:proofErr w:type="gramStart"/>
            <w:r>
              <w:rPr>
                <w:rFonts w:ascii="宋体" w:hAnsi="宋体" w:cs="宋体" w:hint="eastAsia"/>
                <w:szCs w:val="21"/>
              </w:rPr>
              <w:t>一</w:t>
            </w:r>
            <w:proofErr w:type="gramEnd"/>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两轮实</w:t>
            </w:r>
            <w:proofErr w:type="gramStart"/>
            <w:r>
              <w:rPr>
                <w:rFonts w:ascii="宋体" w:hAnsi="宋体" w:cs="宋体" w:hint="eastAsia"/>
                <w:szCs w:val="21"/>
              </w:rPr>
              <w:t>训学习课二</w:t>
            </w:r>
            <w:proofErr w:type="gramEnd"/>
          </w:p>
        </w:tc>
      </w:tr>
      <w:tr w:rsidR="00D702FB">
        <w:trPr>
          <w:jc w:val="center"/>
        </w:trPr>
        <w:tc>
          <w:tcPr>
            <w:tcW w:w="2924"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两轮实</w:t>
            </w:r>
            <w:proofErr w:type="gramStart"/>
            <w:r>
              <w:rPr>
                <w:rFonts w:ascii="宋体" w:hAnsi="宋体" w:cs="宋体" w:hint="eastAsia"/>
                <w:szCs w:val="21"/>
              </w:rPr>
              <w:t>训学习课三</w:t>
            </w:r>
            <w:proofErr w:type="gramEnd"/>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项目六</w:t>
            </w:r>
            <w:r>
              <w:rPr>
                <w:rFonts w:ascii="宋体" w:hAnsi="宋体" w:cs="宋体" w:hint="eastAsia"/>
                <w:bCs/>
                <w:szCs w:val="21"/>
              </w:rPr>
              <w:t xml:space="preserve"> </w:t>
            </w:r>
            <w:r>
              <w:rPr>
                <w:rFonts w:ascii="宋体" w:hAnsi="宋体" w:cs="宋体" w:hint="eastAsia"/>
                <w:bCs/>
                <w:szCs w:val="21"/>
              </w:rPr>
              <w:t>三轮全方位学习</w:t>
            </w: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36</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第二轮第二期理论思维</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37</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第三轮第一期理论思维</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38</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三轮实</w:t>
            </w:r>
            <w:proofErr w:type="gramStart"/>
            <w:r>
              <w:rPr>
                <w:rFonts w:ascii="宋体" w:hAnsi="宋体" w:cs="宋体" w:hint="eastAsia"/>
                <w:szCs w:val="21"/>
              </w:rPr>
              <w:t>训学习</w:t>
            </w:r>
            <w:proofErr w:type="gramEnd"/>
            <w:r>
              <w:rPr>
                <w:rFonts w:ascii="宋体" w:hAnsi="宋体" w:cs="宋体" w:hint="eastAsia"/>
                <w:szCs w:val="21"/>
              </w:rPr>
              <w:t>课</w:t>
            </w:r>
            <w:proofErr w:type="gramStart"/>
            <w:r>
              <w:rPr>
                <w:rFonts w:ascii="宋体" w:hAnsi="宋体" w:cs="宋体" w:hint="eastAsia"/>
                <w:szCs w:val="21"/>
              </w:rPr>
              <w:t>一</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39</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三轮实</w:t>
            </w:r>
            <w:proofErr w:type="gramStart"/>
            <w:r>
              <w:rPr>
                <w:rFonts w:ascii="宋体" w:hAnsi="宋体" w:cs="宋体" w:hint="eastAsia"/>
                <w:szCs w:val="21"/>
              </w:rPr>
              <w:t>训学习课二</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40</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三轮习惯养成及要求</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41</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三轮突破实训课</w:t>
            </w:r>
            <w:proofErr w:type="gramStart"/>
            <w:r>
              <w:rPr>
                <w:rFonts w:ascii="宋体" w:hAnsi="宋体" w:cs="宋体" w:hint="eastAsia"/>
                <w:szCs w:val="21"/>
              </w:rPr>
              <w:t>一</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42</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三轮突破实</w:t>
            </w:r>
            <w:proofErr w:type="gramStart"/>
            <w:r>
              <w:rPr>
                <w:rFonts w:ascii="宋体" w:hAnsi="宋体" w:cs="宋体" w:hint="eastAsia"/>
                <w:szCs w:val="21"/>
              </w:rPr>
              <w:t>训课二</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43</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三轮突破实</w:t>
            </w:r>
            <w:proofErr w:type="gramStart"/>
            <w:r>
              <w:rPr>
                <w:rFonts w:ascii="宋体" w:hAnsi="宋体" w:cs="宋体" w:hint="eastAsia"/>
                <w:szCs w:val="21"/>
              </w:rPr>
              <w:t>训课三</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44</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三轮突破实</w:t>
            </w:r>
            <w:proofErr w:type="gramStart"/>
            <w:r>
              <w:rPr>
                <w:rFonts w:ascii="宋体" w:hAnsi="宋体" w:cs="宋体" w:hint="eastAsia"/>
                <w:szCs w:val="21"/>
              </w:rPr>
              <w:t>训课四</w:t>
            </w:r>
            <w:proofErr w:type="gramEnd"/>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项目七</w:t>
            </w:r>
            <w:r>
              <w:rPr>
                <w:rFonts w:ascii="宋体" w:hAnsi="宋体" w:cs="宋体" w:hint="eastAsia"/>
                <w:bCs/>
                <w:szCs w:val="21"/>
              </w:rPr>
              <w:t xml:space="preserve"> </w:t>
            </w:r>
            <w:r>
              <w:rPr>
                <w:rFonts w:ascii="宋体" w:hAnsi="宋体" w:cs="宋体" w:hint="eastAsia"/>
                <w:bCs/>
                <w:szCs w:val="21"/>
              </w:rPr>
              <w:t>三轮整体思维总结</w:t>
            </w:r>
          </w:p>
        </w:tc>
        <w:tc>
          <w:tcPr>
            <w:tcW w:w="1849"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szCs w:val="21"/>
              </w:rPr>
              <w:t>三轮整体目标及核心思路</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整理自己，分析对手、市场</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第一轮第二期思维训练</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第二轮第一期理论总结</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第二轮第一期思维训练</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第二轮第二期理论总结</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第二轮第二期思维训练</w:t>
            </w:r>
          </w:p>
        </w:tc>
      </w:tr>
      <w:tr w:rsidR="00D702FB">
        <w:trPr>
          <w:jc w:val="center"/>
        </w:trPr>
        <w:tc>
          <w:tcPr>
            <w:tcW w:w="2924"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第三轮第一期理论总结</w:t>
            </w:r>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proofErr w:type="gramStart"/>
            <w:r>
              <w:rPr>
                <w:rFonts w:ascii="宋体" w:hAnsi="宋体" w:cs="宋体" w:hint="eastAsia"/>
                <w:szCs w:val="21"/>
              </w:rPr>
              <w:t>项目八</w:t>
            </w:r>
            <w:proofErr w:type="gramEnd"/>
            <w:r>
              <w:rPr>
                <w:rFonts w:ascii="宋体" w:hAnsi="宋体" w:cs="宋体" w:hint="eastAsia"/>
                <w:szCs w:val="21"/>
              </w:rPr>
              <w:t xml:space="preserve"> </w:t>
            </w:r>
            <w:r>
              <w:rPr>
                <w:rFonts w:ascii="宋体" w:hAnsi="宋体" w:cs="宋体" w:hint="eastAsia"/>
                <w:szCs w:val="21"/>
              </w:rPr>
              <w:t>初次学习四、五轮</w:t>
            </w: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3-5</w:t>
            </w:r>
            <w:r>
              <w:rPr>
                <w:rFonts w:ascii="宋体" w:hAnsi="宋体" w:cs="宋体" w:hint="eastAsia"/>
                <w:szCs w:val="21"/>
              </w:rPr>
              <w:t>轮过渡的操作习惯</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管好自己理论</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第三轮第一期分析教学</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品牌市场讲解</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B</w:t>
            </w:r>
            <w:r>
              <w:rPr>
                <w:rFonts w:ascii="宋体" w:hAnsi="宋体" w:cs="宋体" w:hint="eastAsia"/>
                <w:szCs w:val="21"/>
              </w:rPr>
              <w:t>店理论</w:t>
            </w:r>
            <w:proofErr w:type="gramStart"/>
            <w:r>
              <w:rPr>
                <w:rFonts w:ascii="宋体" w:hAnsi="宋体" w:cs="宋体" w:hint="eastAsia"/>
                <w:szCs w:val="21"/>
              </w:rPr>
              <w:t>一</w:t>
            </w:r>
            <w:proofErr w:type="gramEnd"/>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B</w:t>
            </w:r>
            <w:proofErr w:type="gramStart"/>
            <w:r>
              <w:rPr>
                <w:rFonts w:ascii="宋体" w:hAnsi="宋体" w:cs="宋体" w:hint="eastAsia"/>
                <w:szCs w:val="21"/>
              </w:rPr>
              <w:t>店理论二</w:t>
            </w:r>
            <w:proofErr w:type="gramEnd"/>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B</w:t>
            </w:r>
            <w:proofErr w:type="gramStart"/>
            <w:r>
              <w:rPr>
                <w:rFonts w:ascii="宋体" w:hAnsi="宋体" w:cs="宋体" w:hint="eastAsia"/>
                <w:szCs w:val="21"/>
              </w:rPr>
              <w:t>店理论</w:t>
            </w:r>
            <w:proofErr w:type="gramEnd"/>
            <w:r>
              <w:rPr>
                <w:rFonts w:ascii="宋体" w:hAnsi="宋体" w:cs="宋体" w:hint="eastAsia"/>
                <w:szCs w:val="21"/>
              </w:rPr>
              <w:t>三</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proofErr w:type="gramStart"/>
            <w:r>
              <w:rPr>
                <w:rFonts w:ascii="宋体" w:hAnsi="宋体" w:cs="宋体" w:hint="eastAsia"/>
                <w:szCs w:val="21"/>
              </w:rPr>
              <w:t>满减详细</w:t>
            </w:r>
            <w:proofErr w:type="gramEnd"/>
            <w:r>
              <w:rPr>
                <w:rFonts w:ascii="宋体" w:hAnsi="宋体" w:cs="宋体" w:hint="eastAsia"/>
                <w:szCs w:val="21"/>
              </w:rPr>
              <w:t>解答</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w:t>
            </w:r>
            <w:proofErr w:type="gramEnd"/>
            <w:r>
              <w:rPr>
                <w:rFonts w:ascii="宋体" w:hAnsi="宋体" w:cs="宋体" w:hint="eastAsia"/>
                <w:szCs w:val="21"/>
              </w:rPr>
              <w:t>不烧车</w:t>
            </w:r>
          </w:p>
        </w:tc>
      </w:tr>
      <w:tr w:rsidR="00D702FB">
        <w:trPr>
          <w:jc w:val="center"/>
        </w:trPr>
        <w:tc>
          <w:tcPr>
            <w:tcW w:w="2924"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62</w:t>
            </w:r>
          </w:p>
        </w:tc>
        <w:tc>
          <w:tcPr>
            <w:tcW w:w="27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训突破顶烧</w:t>
            </w:r>
            <w:proofErr w:type="gramEnd"/>
            <w:r>
              <w:rPr>
                <w:rFonts w:ascii="宋体" w:hAnsi="宋体" w:cs="宋体" w:hint="eastAsia"/>
                <w:szCs w:val="21"/>
              </w:rPr>
              <w:t>车</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rPr>
                <w:rFonts w:ascii="宋体" w:hAnsi="宋体" w:cs="宋体"/>
                <w:szCs w:val="21"/>
              </w:rPr>
            </w:pPr>
          </w:p>
          <w:p w:rsidR="00D702FB" w:rsidRDefault="00D702FB">
            <w:pPr>
              <w:jc w:val="center"/>
              <w:rPr>
                <w:rFonts w:ascii="宋体" w:hAnsi="宋体" w:cs="宋体"/>
                <w:szCs w:val="21"/>
              </w:rPr>
            </w:pPr>
          </w:p>
          <w:p w:rsidR="00D702FB" w:rsidRDefault="0089653B">
            <w:pPr>
              <w:jc w:val="center"/>
              <w:rPr>
                <w:rFonts w:ascii="宋体" w:hAnsi="宋体" w:cs="宋体"/>
                <w:szCs w:val="21"/>
              </w:rPr>
            </w:pPr>
            <w:r>
              <w:rPr>
                <w:rFonts w:ascii="宋体" w:hAnsi="宋体" w:cs="宋体" w:hint="eastAsia"/>
                <w:szCs w:val="21"/>
              </w:rPr>
              <w:t>项目九</w:t>
            </w:r>
            <w:r>
              <w:rPr>
                <w:rFonts w:ascii="宋体" w:hAnsi="宋体" w:cs="宋体" w:hint="eastAsia"/>
                <w:szCs w:val="21"/>
              </w:rPr>
              <w:t xml:space="preserve"> </w:t>
            </w:r>
            <w:r>
              <w:rPr>
                <w:rFonts w:ascii="宋体" w:hAnsi="宋体" w:cs="宋体" w:hint="eastAsia"/>
                <w:szCs w:val="21"/>
              </w:rPr>
              <w:t>五轮</w:t>
            </w:r>
            <w:proofErr w:type="gramStart"/>
            <w:r>
              <w:rPr>
                <w:rFonts w:ascii="宋体" w:hAnsi="宋体" w:cs="宋体" w:hint="eastAsia"/>
                <w:szCs w:val="21"/>
              </w:rPr>
              <w:t>拔尖突破</w:t>
            </w:r>
            <w:proofErr w:type="gramEnd"/>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63</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proofErr w:type="gramStart"/>
            <w:r>
              <w:rPr>
                <w:rFonts w:ascii="宋体" w:hAnsi="宋体" w:cs="宋体" w:hint="eastAsia"/>
                <w:szCs w:val="21"/>
              </w:rPr>
              <w:t>后期控场</w:t>
            </w:r>
            <w:proofErr w:type="gramEnd"/>
            <w:r>
              <w:rPr>
                <w:rFonts w:ascii="宋体" w:hAnsi="宋体" w:cs="宋体" w:hint="eastAsia"/>
                <w:szCs w:val="21"/>
              </w:rPr>
              <w:t>理论分析</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64</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后期冲刺思维</w:t>
            </w:r>
            <w:proofErr w:type="gramStart"/>
            <w:r>
              <w:rPr>
                <w:rFonts w:ascii="宋体" w:hAnsi="宋体" w:cs="宋体" w:hint="eastAsia"/>
                <w:szCs w:val="21"/>
              </w:rPr>
              <w:t>一</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65</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后期冲刺思维二</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66</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后期冲刺思维三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67</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后期冲刺思维四</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68</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五轮实训突破</w:t>
            </w:r>
            <w:proofErr w:type="gramStart"/>
            <w:r>
              <w:rPr>
                <w:rFonts w:ascii="宋体" w:hAnsi="宋体" w:cs="宋体" w:hint="eastAsia"/>
                <w:szCs w:val="21"/>
              </w:rPr>
              <w:t>一</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69</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训突破二</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70</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w:t>
            </w:r>
            <w:proofErr w:type="gramEnd"/>
            <w:r>
              <w:rPr>
                <w:rFonts w:ascii="宋体" w:hAnsi="宋体" w:cs="宋体" w:hint="eastAsia"/>
                <w:szCs w:val="21"/>
              </w:rPr>
              <w:t>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71</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w:t>
            </w:r>
            <w:proofErr w:type="gramEnd"/>
            <w:r>
              <w:rPr>
                <w:rFonts w:ascii="宋体" w:hAnsi="宋体" w:cs="宋体" w:hint="eastAsia"/>
                <w:szCs w:val="21"/>
              </w:rPr>
              <w:t>四</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72</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训突破五</w:t>
            </w:r>
            <w:proofErr w:type="gramEnd"/>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left"/>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73</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五轮实</w:t>
            </w:r>
            <w:proofErr w:type="gramStart"/>
            <w:r>
              <w:rPr>
                <w:rFonts w:ascii="宋体" w:hAnsi="宋体" w:cs="宋体" w:hint="eastAsia"/>
                <w:szCs w:val="21"/>
              </w:rPr>
              <w:t>训突破六</w:t>
            </w:r>
            <w:proofErr w:type="gramEnd"/>
          </w:p>
        </w:tc>
      </w:tr>
    </w:tbl>
    <w:p w:rsidR="00D702FB" w:rsidRDefault="00D702FB">
      <w:pPr>
        <w:pStyle w:val="3"/>
        <w:rPr>
          <w:lang w:val="zh-CN"/>
        </w:rPr>
      </w:pPr>
    </w:p>
    <w:p w:rsidR="00D702FB" w:rsidRDefault="0089653B">
      <w:pPr>
        <w:ind w:firstLine="640"/>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《视觉营销设计》职业技能提升课程</w:t>
      </w:r>
      <w:r>
        <w:rPr>
          <w:rFonts w:ascii="仿宋" w:eastAsia="仿宋" w:hAnsi="仿宋" w:cs="仿宋" w:hint="eastAsia"/>
          <w:sz w:val="28"/>
          <w:szCs w:val="28"/>
        </w:rPr>
        <w:t xml:space="preserve"> </w:t>
      </w:r>
      <w:r>
        <w:rPr>
          <w:rFonts w:ascii="仿宋" w:eastAsia="仿宋" w:hAnsi="仿宋" w:cs="仿宋" w:hint="eastAsia"/>
          <w:sz w:val="28"/>
          <w:szCs w:val="28"/>
        </w:rPr>
        <w:t>，至少包含以下内容：</w:t>
      </w:r>
    </w:p>
    <w:tbl>
      <w:tblPr>
        <w:tblW w:w="7486" w:type="dxa"/>
        <w:jc w:val="center"/>
        <w:tblLayout w:type="fixed"/>
        <w:tblCellMar>
          <w:left w:w="10" w:type="dxa"/>
          <w:right w:w="10" w:type="dxa"/>
        </w:tblCellMar>
        <w:tblLook w:val="04A0" w:firstRow="1" w:lastRow="0" w:firstColumn="1" w:lastColumn="0" w:noHBand="0" w:noVBand="1"/>
      </w:tblPr>
      <w:tblGrid>
        <w:gridCol w:w="2924"/>
        <w:gridCol w:w="1849"/>
        <w:gridCol w:w="2713"/>
      </w:tblGrid>
      <w:tr w:rsidR="00D702FB">
        <w:trPr>
          <w:trHeight w:val="1"/>
          <w:tblHeader/>
          <w:jc w:val="center"/>
        </w:trPr>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平台项目名称</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任务</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课程内容</w:t>
            </w:r>
          </w:p>
        </w:tc>
      </w:tr>
      <w:tr w:rsidR="00D702FB">
        <w:trPr>
          <w:jc w:val="center"/>
        </w:trPr>
        <w:tc>
          <w:tcPr>
            <w:tcW w:w="292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bCs/>
                <w:szCs w:val="21"/>
              </w:rPr>
            </w:pPr>
            <w:r>
              <w:rPr>
                <w:rFonts w:ascii="宋体" w:hAnsi="宋体" w:cs="宋体" w:hint="eastAsia"/>
                <w:bCs/>
                <w:szCs w:val="21"/>
              </w:rPr>
              <w:t>项目</w:t>
            </w:r>
            <w:proofErr w:type="gramStart"/>
            <w:r>
              <w:rPr>
                <w:rFonts w:ascii="宋体" w:hAnsi="宋体" w:cs="宋体" w:hint="eastAsia"/>
                <w:bCs/>
                <w:szCs w:val="21"/>
              </w:rPr>
              <w:t>一</w:t>
            </w:r>
            <w:proofErr w:type="gramEnd"/>
            <w:r>
              <w:rPr>
                <w:rFonts w:ascii="宋体" w:hAnsi="宋体" w:cs="宋体" w:hint="eastAsia"/>
                <w:bCs/>
                <w:szCs w:val="21"/>
              </w:rPr>
              <w:t xml:space="preserve"> </w:t>
            </w:r>
            <w:r>
              <w:rPr>
                <w:rFonts w:ascii="宋体" w:hAnsi="宋体" w:cs="宋体" w:hint="eastAsia"/>
                <w:bCs/>
                <w:szCs w:val="21"/>
              </w:rPr>
              <w:t>初识视觉营销设计</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ascii="宋体" w:hAnsi="宋体" w:cs="宋体" w:hint="eastAsia"/>
                <w:bCs/>
                <w:szCs w:val="21"/>
              </w:rPr>
              <w:t>初识视觉营销设计</w:t>
            </w:r>
          </w:p>
        </w:tc>
      </w:tr>
      <w:tr w:rsidR="00D702FB">
        <w:trPr>
          <w:jc w:val="center"/>
        </w:trPr>
        <w:tc>
          <w:tcPr>
            <w:tcW w:w="29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项目二</w:t>
            </w:r>
            <w:r>
              <w:rPr>
                <w:rFonts w:ascii="宋体" w:hAnsi="宋体" w:cs="宋体" w:hint="eastAsia"/>
                <w:bCs/>
                <w:szCs w:val="21"/>
              </w:rPr>
              <w:t xml:space="preserve"> </w:t>
            </w:r>
            <w:r>
              <w:rPr>
                <w:rFonts w:ascii="宋体" w:hAnsi="宋体" w:cs="宋体" w:hint="eastAsia"/>
                <w:bCs/>
                <w:szCs w:val="21"/>
              </w:rPr>
              <w:t>网店首页布局</w:t>
            </w:r>
          </w:p>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网店首页布局</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店招图片设计</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实训课：店招图片制作</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proofErr w:type="gramStart"/>
            <w:r>
              <w:rPr>
                <w:rFonts w:hint="eastAsia"/>
                <w:szCs w:val="21"/>
              </w:rPr>
              <w:t>轮播图构成</w:t>
            </w:r>
            <w:proofErr w:type="gramEnd"/>
            <w:r>
              <w:rPr>
                <w:rFonts w:hint="eastAsia"/>
                <w:szCs w:val="21"/>
              </w:rPr>
              <w:t>元素</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w:t>
            </w:r>
            <w:proofErr w:type="gramStart"/>
            <w:r>
              <w:rPr>
                <w:rFonts w:hint="eastAsia"/>
                <w:szCs w:val="21"/>
              </w:rPr>
              <w:t>轮播图</w:t>
            </w:r>
            <w:proofErr w:type="gramEnd"/>
            <w:r>
              <w:rPr>
                <w:rFonts w:hint="eastAsia"/>
                <w:szCs w:val="21"/>
              </w:rPr>
              <w:t>制作</w:t>
            </w:r>
            <w:proofErr w:type="gramStart"/>
            <w:r>
              <w:rPr>
                <w:rFonts w:hint="eastAsia"/>
                <w:szCs w:val="21"/>
              </w:rPr>
              <w:t>一</w:t>
            </w:r>
            <w:proofErr w:type="gramEnd"/>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w:t>
            </w:r>
            <w:proofErr w:type="gramStart"/>
            <w:r>
              <w:rPr>
                <w:rFonts w:hint="eastAsia"/>
                <w:szCs w:val="21"/>
              </w:rPr>
              <w:t>轮播图</w:t>
            </w:r>
            <w:proofErr w:type="gramEnd"/>
            <w:r>
              <w:rPr>
                <w:rFonts w:hint="eastAsia"/>
                <w:szCs w:val="21"/>
              </w:rPr>
              <w:t>制作二</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w:t>
            </w:r>
            <w:proofErr w:type="gramStart"/>
            <w:r>
              <w:rPr>
                <w:rFonts w:hint="eastAsia"/>
                <w:szCs w:val="21"/>
              </w:rPr>
              <w:t>轮播图</w:t>
            </w:r>
            <w:proofErr w:type="gramEnd"/>
            <w:r>
              <w:rPr>
                <w:rFonts w:hint="eastAsia"/>
                <w:szCs w:val="21"/>
              </w:rPr>
              <w:t>制作三</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hint="eastAsia"/>
                <w:szCs w:val="21"/>
              </w:rPr>
              <w:t>实训课：</w:t>
            </w:r>
            <w:proofErr w:type="gramStart"/>
            <w:r>
              <w:rPr>
                <w:rFonts w:hint="eastAsia"/>
                <w:szCs w:val="21"/>
              </w:rPr>
              <w:t>轮播图</w:t>
            </w:r>
            <w:proofErr w:type="gramEnd"/>
            <w:r>
              <w:rPr>
                <w:rFonts w:hint="eastAsia"/>
                <w:szCs w:val="21"/>
              </w:rPr>
              <w:t>制作四</w:t>
            </w:r>
          </w:p>
        </w:tc>
      </w:tr>
      <w:tr w:rsidR="00D702FB">
        <w:trPr>
          <w:jc w:val="center"/>
        </w:trPr>
        <w:tc>
          <w:tcPr>
            <w:tcW w:w="292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szCs w:val="21"/>
              </w:rPr>
            </w:pPr>
            <w:proofErr w:type="gramStart"/>
            <w:r>
              <w:rPr>
                <w:rFonts w:hint="eastAsia"/>
                <w:szCs w:val="21"/>
              </w:rPr>
              <w:t>轮播图</w:t>
            </w:r>
            <w:proofErr w:type="gramEnd"/>
            <w:r>
              <w:rPr>
                <w:rFonts w:hint="eastAsia"/>
                <w:szCs w:val="21"/>
              </w:rPr>
              <w:t>设计排版</w:t>
            </w:r>
          </w:p>
        </w:tc>
      </w:tr>
      <w:tr w:rsidR="00D702FB">
        <w:trPr>
          <w:jc w:val="center"/>
        </w:trPr>
        <w:tc>
          <w:tcPr>
            <w:tcW w:w="292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项目三</w:t>
            </w:r>
            <w:r>
              <w:rPr>
                <w:rFonts w:ascii="宋体" w:hAnsi="宋体" w:cs="宋体" w:hint="eastAsia"/>
                <w:bCs/>
                <w:szCs w:val="21"/>
              </w:rPr>
              <w:t xml:space="preserve"> </w:t>
            </w:r>
            <w:r>
              <w:rPr>
                <w:rFonts w:ascii="宋体" w:hAnsi="宋体" w:cs="宋体" w:hint="eastAsia"/>
                <w:bCs/>
                <w:szCs w:val="21"/>
              </w:rPr>
              <w:t>主图策划与制作</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主图设计元素</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实训课：产品主图制作</w:t>
            </w:r>
            <w:proofErr w:type="gramStart"/>
            <w:r>
              <w:rPr>
                <w:rFonts w:hint="eastAsia"/>
                <w:szCs w:val="21"/>
              </w:rPr>
              <w:t>一</w:t>
            </w:r>
            <w:proofErr w:type="gramEnd"/>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实训课：产品主图制作二</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实训课：产品主图制作三</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实训课：产品主图制作四</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16</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hint="eastAsia"/>
                <w:szCs w:val="21"/>
              </w:rPr>
              <w:t>实训课：产品主图制作五</w:t>
            </w:r>
          </w:p>
        </w:tc>
      </w:tr>
      <w:tr w:rsidR="00D702FB">
        <w:trPr>
          <w:jc w:val="center"/>
        </w:trPr>
        <w:tc>
          <w:tcPr>
            <w:tcW w:w="2924" w:type="dxa"/>
            <w:vMerge/>
            <w:tcBorders>
              <w:left w:val="single" w:sz="4" w:space="0" w:color="000000"/>
              <w:right w:val="single" w:sz="4" w:space="0" w:color="000000"/>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17</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主图视觉效果</w:t>
            </w:r>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项目四</w:t>
            </w:r>
            <w:r>
              <w:rPr>
                <w:rFonts w:ascii="宋体" w:hAnsi="宋体" w:cs="宋体" w:hint="eastAsia"/>
                <w:bCs/>
                <w:szCs w:val="21"/>
              </w:rPr>
              <w:t xml:space="preserve"> </w:t>
            </w:r>
            <w:r>
              <w:rPr>
                <w:rFonts w:ascii="宋体" w:hAnsi="宋体" w:cs="宋体" w:hint="eastAsia"/>
                <w:bCs/>
                <w:szCs w:val="21"/>
              </w:rPr>
              <w:t>详情页策划与制作</w:t>
            </w: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18</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详情页设计元素</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19</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实训课：详情页制作</w:t>
            </w:r>
            <w:proofErr w:type="gramStart"/>
            <w:r>
              <w:rPr>
                <w:rFonts w:ascii="宋体" w:hAnsi="宋体" w:cs="宋体" w:hint="eastAsia"/>
                <w:szCs w:val="21"/>
              </w:rPr>
              <w:t>一</w:t>
            </w:r>
            <w:proofErr w:type="gramEnd"/>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20</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实训课：详情</w:t>
            </w:r>
            <w:proofErr w:type="gramStart"/>
            <w:r>
              <w:rPr>
                <w:rFonts w:ascii="宋体" w:hAnsi="宋体" w:cs="宋体" w:hint="eastAsia"/>
                <w:szCs w:val="21"/>
              </w:rPr>
              <w:t>页制作</w:t>
            </w:r>
            <w:proofErr w:type="gramEnd"/>
            <w:r>
              <w:rPr>
                <w:rFonts w:ascii="宋体" w:hAnsi="宋体" w:cs="宋体" w:hint="eastAsia"/>
                <w:szCs w:val="21"/>
              </w:rPr>
              <w:t>二</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21</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详情页文案策划</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22</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详情</w:t>
            </w:r>
            <w:proofErr w:type="gramStart"/>
            <w:r>
              <w:rPr>
                <w:rFonts w:ascii="宋体" w:hAnsi="宋体" w:cs="宋体" w:hint="eastAsia"/>
                <w:szCs w:val="21"/>
              </w:rPr>
              <w:t>页风格</w:t>
            </w:r>
            <w:proofErr w:type="gramEnd"/>
            <w:r>
              <w:rPr>
                <w:rFonts w:ascii="宋体" w:hAnsi="宋体" w:cs="宋体" w:hint="eastAsia"/>
                <w:szCs w:val="21"/>
              </w:rPr>
              <w:t>定位设计</w:t>
            </w:r>
          </w:p>
        </w:tc>
      </w:tr>
      <w:tr w:rsidR="00D702FB">
        <w:trPr>
          <w:jc w:val="center"/>
        </w:trPr>
        <w:tc>
          <w:tcPr>
            <w:tcW w:w="2924"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23</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详情页营销策划</w:t>
            </w:r>
          </w:p>
        </w:tc>
      </w:tr>
      <w:tr w:rsidR="00D702FB">
        <w:trPr>
          <w:jc w:val="center"/>
        </w:trPr>
        <w:tc>
          <w:tcPr>
            <w:tcW w:w="2924"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项目五</w:t>
            </w:r>
            <w:r>
              <w:rPr>
                <w:rFonts w:ascii="宋体" w:hAnsi="宋体" w:cs="宋体" w:hint="eastAsia"/>
                <w:bCs/>
                <w:szCs w:val="21"/>
              </w:rPr>
              <w:t xml:space="preserve"> </w:t>
            </w:r>
            <w:r>
              <w:rPr>
                <w:rFonts w:ascii="宋体" w:hAnsi="宋体" w:cs="宋体" w:hint="eastAsia"/>
                <w:bCs/>
                <w:szCs w:val="21"/>
              </w:rPr>
              <w:t>主图短视频策划与制</w:t>
            </w:r>
            <w:r>
              <w:rPr>
                <w:rFonts w:ascii="宋体" w:hAnsi="宋体" w:cs="宋体" w:hint="eastAsia"/>
                <w:bCs/>
                <w:szCs w:val="21"/>
              </w:rPr>
              <w:lastRenderedPageBreak/>
              <w:t>作</w:t>
            </w: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lastRenderedPageBreak/>
              <w:t>24</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短视频策划与制作</w:t>
            </w:r>
          </w:p>
        </w:tc>
      </w:tr>
      <w:tr w:rsidR="00D702FB">
        <w:trPr>
          <w:jc w:val="center"/>
        </w:trPr>
        <w:tc>
          <w:tcPr>
            <w:tcW w:w="2924" w:type="dxa"/>
            <w:vMerge/>
            <w:tcBorders>
              <w:left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25</w:t>
            </w:r>
          </w:p>
        </w:tc>
        <w:tc>
          <w:tcPr>
            <w:tcW w:w="2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实训课：短视频制作</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lastRenderedPageBreak/>
              <w:t>项目六</w:t>
            </w:r>
            <w:r>
              <w:rPr>
                <w:rFonts w:ascii="宋体" w:hAnsi="宋体" w:cs="宋体" w:hint="eastAsia"/>
                <w:bCs/>
                <w:szCs w:val="21"/>
              </w:rPr>
              <w:t xml:space="preserve"> </w:t>
            </w:r>
            <w:r>
              <w:rPr>
                <w:rFonts w:ascii="宋体" w:hAnsi="宋体" w:cs="宋体" w:hint="eastAsia"/>
                <w:bCs/>
                <w:szCs w:val="21"/>
              </w:rPr>
              <w:t>竞赛软件上传</w:t>
            </w: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26</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实训课：模块</w:t>
            </w:r>
            <w:proofErr w:type="gramStart"/>
            <w:r>
              <w:rPr>
                <w:rFonts w:ascii="宋体" w:hAnsi="宋体" w:cs="宋体" w:hint="eastAsia"/>
                <w:szCs w:val="21"/>
              </w:rPr>
              <w:t>一</w:t>
            </w:r>
            <w:proofErr w:type="gramEnd"/>
            <w:r>
              <w:rPr>
                <w:rFonts w:ascii="宋体" w:hAnsi="宋体" w:cs="宋体" w:hint="eastAsia"/>
                <w:szCs w:val="21"/>
              </w:rPr>
              <w:t>演示</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27</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实训课：模块二演示</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28</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实训课：模块三演示</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29</w:t>
            </w:r>
          </w:p>
        </w:tc>
        <w:tc>
          <w:tcPr>
            <w:tcW w:w="27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实训课：模块四演示</w:t>
            </w:r>
          </w:p>
        </w:tc>
      </w:tr>
    </w:tbl>
    <w:p w:rsidR="00D702FB" w:rsidRDefault="00D702FB">
      <w:pPr>
        <w:pStyle w:val="3"/>
        <w:rPr>
          <w:lang w:val="zh-CN"/>
        </w:rPr>
      </w:pPr>
    </w:p>
    <w:tbl>
      <w:tblPr>
        <w:tblW w:w="7486" w:type="dxa"/>
        <w:jc w:val="center"/>
        <w:tblLayout w:type="fixed"/>
        <w:tblCellMar>
          <w:left w:w="10" w:type="dxa"/>
          <w:right w:w="10" w:type="dxa"/>
        </w:tblCellMar>
        <w:tblLook w:val="04A0" w:firstRow="1" w:lastRow="0" w:firstColumn="1" w:lastColumn="0" w:noHBand="0" w:noVBand="1"/>
      </w:tblPr>
      <w:tblGrid>
        <w:gridCol w:w="2924"/>
        <w:gridCol w:w="1849"/>
        <w:gridCol w:w="2713"/>
      </w:tblGrid>
      <w:tr w:rsidR="00D702FB">
        <w:trPr>
          <w:tblHeader/>
          <w:jc w:val="center"/>
        </w:trPr>
        <w:tc>
          <w:tcPr>
            <w:tcW w:w="292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bCs/>
                <w:szCs w:val="21"/>
              </w:rPr>
            </w:pPr>
            <w:r>
              <w:rPr>
                <w:rFonts w:ascii="宋体" w:hAnsi="宋体" w:cs="宋体" w:hint="eastAsia"/>
                <w:b/>
                <w:szCs w:val="21"/>
              </w:rPr>
              <w:t>素材项目名称</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资源名称</w:t>
            </w:r>
          </w:p>
        </w:tc>
        <w:tc>
          <w:tcPr>
            <w:tcW w:w="27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ascii="宋体" w:hAnsi="宋体" w:cs="宋体" w:hint="eastAsia"/>
                <w:b/>
                <w:szCs w:val="21"/>
              </w:rPr>
              <w:t>资源规格</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w:t>
            </w:r>
            <w:proofErr w:type="gramStart"/>
            <w:r>
              <w:rPr>
                <w:rFonts w:ascii="宋体" w:hAnsi="宋体" w:cs="宋体" w:hint="eastAsia"/>
                <w:bCs/>
                <w:szCs w:val="21"/>
              </w:rPr>
              <w:t>一</w:t>
            </w:r>
            <w:proofErr w:type="gramEnd"/>
            <w:r>
              <w:rPr>
                <w:rFonts w:ascii="宋体" w:hAnsi="宋体" w:cs="宋体" w:hint="eastAsia"/>
                <w:bCs/>
                <w:szCs w:val="21"/>
              </w:rPr>
              <w:t xml:space="preserve"> </w:t>
            </w:r>
            <w:r>
              <w:rPr>
                <w:rFonts w:ascii="宋体" w:hAnsi="宋体" w:cs="宋体" w:hint="eastAsia"/>
                <w:bCs/>
                <w:szCs w:val="21"/>
              </w:rPr>
              <w:t>汽车装饰</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钥匙扣</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汽车挂件</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车载香</w:t>
            </w:r>
            <w:proofErr w:type="gramStart"/>
            <w:r>
              <w:rPr>
                <w:rFonts w:ascii="宋体" w:hAnsi="宋体" w:cs="宋体" w:hint="eastAsia"/>
                <w:szCs w:val="21"/>
              </w:rPr>
              <w:t>薰</w:t>
            </w:r>
            <w:proofErr w:type="gramEnd"/>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proofErr w:type="gramStart"/>
            <w:r>
              <w:rPr>
                <w:rFonts w:ascii="宋体" w:hAnsi="宋体" w:cs="宋体" w:hint="eastAsia"/>
                <w:szCs w:val="21"/>
              </w:rPr>
              <w:t>挪车号码</w:t>
            </w:r>
            <w:proofErr w:type="gramEnd"/>
            <w:r>
              <w:rPr>
                <w:rFonts w:ascii="宋体" w:hAnsi="宋体" w:cs="宋体" w:hint="eastAsia"/>
                <w:szCs w:val="21"/>
              </w:rPr>
              <w:t>牌</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汽车摆件</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项目二</w:t>
            </w:r>
            <w:r>
              <w:rPr>
                <w:rFonts w:ascii="宋体" w:hAnsi="宋体" w:cs="宋体" w:hint="eastAsia"/>
                <w:bCs/>
                <w:szCs w:val="21"/>
              </w:rPr>
              <w:t xml:space="preserve"> </w:t>
            </w:r>
            <w:r>
              <w:rPr>
                <w:rFonts w:ascii="宋体" w:hAnsi="宋体" w:cs="宋体" w:hint="eastAsia"/>
                <w:bCs/>
                <w:szCs w:val="21"/>
              </w:rPr>
              <w:t>母婴用品</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sz w:val="24"/>
              </w:rPr>
              <w:t>婴儿手摇铃</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婴儿指甲钳</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婴儿浴巾</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trHeight w:val="90"/>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辅食碗</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学饮杯</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项目三</w:t>
            </w:r>
            <w:r>
              <w:rPr>
                <w:rFonts w:ascii="宋体" w:hAnsi="宋体" w:cs="宋体" w:hint="eastAsia"/>
                <w:bCs/>
                <w:szCs w:val="21"/>
              </w:rPr>
              <w:t xml:space="preserve"> </w:t>
            </w:r>
            <w:r>
              <w:rPr>
                <w:rFonts w:ascii="宋体" w:hAnsi="宋体" w:cs="宋体" w:hint="eastAsia"/>
                <w:bCs/>
                <w:szCs w:val="21"/>
              </w:rPr>
              <w:t>休闲零食</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烤鱼干</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蛋白棒</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果蔬干</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紫米饼</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椰枣</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项目四</w:t>
            </w:r>
            <w:r>
              <w:rPr>
                <w:rFonts w:ascii="宋体" w:hAnsi="宋体" w:cs="宋体" w:hint="eastAsia"/>
                <w:bCs/>
                <w:szCs w:val="21"/>
              </w:rPr>
              <w:t xml:space="preserve"> </w:t>
            </w:r>
            <w:r>
              <w:rPr>
                <w:rFonts w:ascii="宋体" w:hAnsi="宋体" w:cs="宋体" w:hint="eastAsia"/>
                <w:bCs/>
                <w:szCs w:val="21"/>
              </w:rPr>
              <w:t>办公用品</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钢笔</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磁钉</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名片夹</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修正带</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印章</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项目五</w:t>
            </w:r>
            <w:r>
              <w:rPr>
                <w:rFonts w:ascii="宋体" w:hAnsi="宋体" w:cs="宋体" w:hint="eastAsia"/>
                <w:bCs/>
                <w:szCs w:val="21"/>
              </w:rPr>
              <w:t xml:space="preserve"> </w:t>
            </w:r>
            <w:r>
              <w:rPr>
                <w:rFonts w:ascii="宋体" w:hAnsi="宋体" w:cs="宋体" w:hint="eastAsia"/>
                <w:bCs/>
                <w:szCs w:val="21"/>
              </w:rPr>
              <w:t>家居用品</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反向伞</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削皮刀</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拖把</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泡脚桶</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卷尺</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bottom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项目六</w:t>
            </w:r>
            <w:r>
              <w:rPr>
                <w:rFonts w:ascii="宋体" w:hAnsi="宋体" w:cs="宋体" w:hint="eastAsia"/>
                <w:bCs/>
                <w:szCs w:val="21"/>
              </w:rPr>
              <w:t xml:space="preserve"> </w:t>
            </w:r>
            <w:r>
              <w:rPr>
                <w:rFonts w:ascii="宋体" w:hAnsi="宋体" w:cs="宋体" w:hint="eastAsia"/>
                <w:bCs/>
                <w:szCs w:val="21"/>
              </w:rPr>
              <w:t>乳品饮料</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酸梅汤</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坚果乳</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椰子汁</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菊花茶</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top w:val="single" w:sz="4" w:space="0" w:color="auto"/>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水溶</w:t>
            </w:r>
            <w:r>
              <w:rPr>
                <w:rFonts w:ascii="宋体" w:hAnsi="宋体" w:cs="宋体" w:hint="eastAsia"/>
                <w:szCs w:val="21"/>
              </w:rPr>
              <w:t>C</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项目七</w:t>
            </w:r>
            <w:r>
              <w:rPr>
                <w:rFonts w:ascii="宋体" w:hAnsi="宋体" w:cs="宋体" w:hint="eastAsia"/>
                <w:bCs/>
                <w:szCs w:val="21"/>
              </w:rPr>
              <w:t xml:space="preserve"> </w:t>
            </w:r>
            <w:r>
              <w:rPr>
                <w:rFonts w:ascii="宋体" w:hAnsi="宋体" w:cs="宋体" w:hint="eastAsia"/>
                <w:szCs w:val="21"/>
              </w:rPr>
              <w:t>箱包皮具</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腰包</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皮带</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卡包</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公文包</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帆布包</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proofErr w:type="gramStart"/>
            <w:r>
              <w:rPr>
                <w:rFonts w:ascii="宋体" w:hAnsi="宋体" w:cs="宋体" w:hint="eastAsia"/>
                <w:bCs/>
                <w:szCs w:val="21"/>
              </w:rPr>
              <w:t>项目八</w:t>
            </w:r>
            <w:proofErr w:type="gramEnd"/>
            <w:r>
              <w:rPr>
                <w:rFonts w:ascii="宋体" w:hAnsi="宋体" w:cs="宋体" w:hint="eastAsia"/>
                <w:bCs/>
                <w:szCs w:val="21"/>
              </w:rPr>
              <w:t xml:space="preserve"> </w:t>
            </w:r>
            <w:r>
              <w:rPr>
                <w:rFonts w:ascii="宋体" w:hAnsi="宋体" w:cs="宋体" w:hint="eastAsia"/>
                <w:bCs/>
                <w:szCs w:val="21"/>
              </w:rPr>
              <w:t>美妆护肤</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面膜</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粉扑</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精油</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卸妆膏</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乳液</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项目九</w:t>
            </w:r>
            <w:r>
              <w:rPr>
                <w:rFonts w:ascii="宋体" w:hAnsi="宋体" w:cs="宋体" w:hint="eastAsia"/>
                <w:bCs/>
                <w:szCs w:val="21"/>
              </w:rPr>
              <w:t xml:space="preserve"> </w:t>
            </w:r>
            <w:r>
              <w:rPr>
                <w:rFonts w:ascii="宋体" w:hAnsi="宋体" w:cs="宋体" w:hint="eastAsia"/>
                <w:bCs/>
                <w:szCs w:val="21"/>
              </w:rPr>
              <w:t>时尚饰品</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发箍</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鸭舌帽</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防晒袖</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领带</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手镯</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val="restart"/>
            <w:tcBorders>
              <w:top w:val="single" w:sz="4" w:space="0" w:color="auto"/>
              <w:left w:val="single" w:sz="4" w:space="0" w:color="auto"/>
              <w:right w:val="single" w:sz="4" w:space="0" w:color="auto"/>
            </w:tcBorders>
            <w:vAlign w:val="center"/>
          </w:tcPr>
          <w:p w:rsidR="00D702FB" w:rsidRDefault="00D702FB">
            <w:pPr>
              <w:jc w:val="center"/>
              <w:rPr>
                <w:rFonts w:ascii="宋体" w:hAnsi="宋体" w:cs="宋体"/>
                <w:bCs/>
                <w:szCs w:val="21"/>
              </w:rPr>
            </w:pPr>
          </w:p>
          <w:p w:rsidR="00D702FB" w:rsidRDefault="0089653B">
            <w:pPr>
              <w:jc w:val="center"/>
              <w:rPr>
                <w:rFonts w:ascii="宋体" w:hAnsi="宋体" w:cs="宋体"/>
                <w:bCs/>
                <w:szCs w:val="21"/>
              </w:rPr>
            </w:pPr>
            <w:r>
              <w:rPr>
                <w:rFonts w:ascii="宋体" w:hAnsi="宋体" w:cs="宋体" w:hint="eastAsia"/>
                <w:bCs/>
                <w:szCs w:val="21"/>
              </w:rPr>
              <w:t>项目十</w:t>
            </w:r>
            <w:r>
              <w:rPr>
                <w:rFonts w:ascii="宋体" w:hAnsi="宋体" w:cs="宋体" w:hint="eastAsia"/>
                <w:bCs/>
                <w:szCs w:val="21"/>
              </w:rPr>
              <w:t xml:space="preserve"> </w:t>
            </w:r>
            <w:r>
              <w:rPr>
                <w:rFonts w:ascii="宋体" w:hAnsi="宋体" w:cs="宋体" w:hint="eastAsia"/>
                <w:bCs/>
                <w:szCs w:val="21"/>
              </w:rPr>
              <w:t>运动产品</w:t>
            </w:r>
          </w:p>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骑行服</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健腹轮</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踏步机</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无绳跳绳</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r w:rsidR="00D702FB">
        <w:trPr>
          <w:jc w:val="center"/>
        </w:trPr>
        <w:tc>
          <w:tcPr>
            <w:tcW w:w="2924" w:type="dxa"/>
            <w:vMerge/>
            <w:tcBorders>
              <w:left w:val="single" w:sz="4" w:space="0" w:color="auto"/>
              <w:bottom w:val="single" w:sz="4" w:space="0" w:color="auto"/>
              <w:right w:val="single" w:sz="4" w:space="0" w:color="auto"/>
            </w:tcBorders>
          </w:tcPr>
          <w:p w:rsidR="00D702FB" w:rsidRDefault="00D702FB">
            <w:pPr>
              <w:jc w:val="center"/>
              <w:rPr>
                <w:rFonts w:ascii="宋体" w:hAnsi="宋体" w:cs="宋体"/>
                <w:bCs/>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运动绷带</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素材图片、文本等</w:t>
            </w:r>
          </w:p>
        </w:tc>
      </w:tr>
    </w:tbl>
    <w:p w:rsidR="00D702FB" w:rsidRDefault="00D702FB">
      <w:pPr>
        <w:pStyle w:val="3"/>
        <w:rPr>
          <w:lang w:val="zh-CN"/>
        </w:rPr>
      </w:pPr>
    </w:p>
    <w:tbl>
      <w:tblPr>
        <w:tblW w:w="7486" w:type="dxa"/>
        <w:jc w:val="center"/>
        <w:tblLayout w:type="fixed"/>
        <w:tblCellMar>
          <w:left w:w="10" w:type="dxa"/>
          <w:right w:w="10" w:type="dxa"/>
        </w:tblCellMar>
        <w:tblLook w:val="04A0" w:firstRow="1" w:lastRow="0" w:firstColumn="1" w:lastColumn="0" w:noHBand="0" w:noVBand="1"/>
      </w:tblPr>
      <w:tblGrid>
        <w:gridCol w:w="2924"/>
        <w:gridCol w:w="1849"/>
        <w:gridCol w:w="2713"/>
      </w:tblGrid>
      <w:tr w:rsidR="00D702FB">
        <w:trPr>
          <w:jc w:val="center"/>
        </w:trPr>
        <w:tc>
          <w:tcPr>
            <w:tcW w:w="292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bCs/>
                <w:szCs w:val="21"/>
              </w:rPr>
            </w:pPr>
            <w:r>
              <w:rPr>
                <w:rFonts w:ascii="宋体" w:hAnsi="宋体" w:cs="宋体" w:hint="eastAsia"/>
                <w:b/>
                <w:szCs w:val="21"/>
              </w:rPr>
              <w:t>素材项目名称</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b/>
                <w:szCs w:val="21"/>
              </w:rPr>
              <w:t>资源名称</w:t>
            </w:r>
          </w:p>
        </w:tc>
        <w:tc>
          <w:tcPr>
            <w:tcW w:w="27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702FB" w:rsidRDefault="0089653B">
            <w:pPr>
              <w:jc w:val="center"/>
              <w:rPr>
                <w:szCs w:val="21"/>
              </w:rPr>
            </w:pPr>
            <w:r>
              <w:rPr>
                <w:rFonts w:ascii="宋体" w:hAnsi="宋体" w:cs="宋体" w:hint="eastAsia"/>
                <w:b/>
                <w:szCs w:val="21"/>
              </w:rPr>
              <w:t>资源规格</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w:t>
            </w:r>
            <w:proofErr w:type="gramStart"/>
            <w:r>
              <w:rPr>
                <w:rFonts w:ascii="宋体" w:hAnsi="宋体" w:cs="宋体" w:hint="eastAsia"/>
                <w:bCs/>
                <w:szCs w:val="21"/>
              </w:rPr>
              <w:t>一</w:t>
            </w:r>
            <w:proofErr w:type="gramEnd"/>
            <w:r>
              <w:rPr>
                <w:rFonts w:ascii="宋体" w:hAnsi="宋体" w:cs="宋体" w:hint="eastAsia"/>
                <w:bCs/>
                <w:szCs w:val="21"/>
              </w:rPr>
              <w:t xml:space="preserve"> </w:t>
            </w:r>
            <w:r>
              <w:rPr>
                <w:rFonts w:ascii="宋体" w:hAnsi="宋体" w:cs="宋体" w:hint="eastAsia"/>
                <w:bCs/>
                <w:szCs w:val="21"/>
              </w:rPr>
              <w:t>汽车装饰</w:t>
            </w: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hint="eastAsia"/>
                <w:szCs w:val="21"/>
              </w:rPr>
              <w:t>钥匙扣</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bCs/>
                <w:szCs w:val="21"/>
              </w:rPr>
            </w:pPr>
            <w:r>
              <w:rPr>
                <w:rFonts w:ascii="宋体" w:hAnsi="宋体" w:cs="宋体" w:hint="eastAsia"/>
                <w:bCs/>
                <w:szCs w:val="21"/>
              </w:rPr>
              <w:t>项目二</w:t>
            </w:r>
            <w:r>
              <w:rPr>
                <w:rFonts w:ascii="宋体" w:hAnsi="宋体" w:cs="宋体" w:hint="eastAsia"/>
                <w:bCs/>
                <w:szCs w:val="21"/>
              </w:rPr>
              <w:t xml:space="preserve"> </w:t>
            </w:r>
            <w:r>
              <w:rPr>
                <w:rFonts w:ascii="宋体" w:hAnsi="宋体" w:cs="宋体" w:hint="eastAsia"/>
                <w:bCs/>
                <w:szCs w:val="21"/>
              </w:rPr>
              <w:t>母婴用品</w:t>
            </w:r>
          </w:p>
        </w:tc>
        <w:tc>
          <w:tcPr>
            <w:tcW w:w="184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rFonts w:ascii="宋体" w:hAnsi="宋体" w:cs="宋体"/>
                <w:szCs w:val="21"/>
              </w:rPr>
            </w:pPr>
            <w:r>
              <w:rPr>
                <w:rFonts w:ascii="宋体" w:hAnsi="宋体" w:cs="宋体"/>
                <w:sz w:val="24"/>
              </w:rPr>
              <w:t>婴儿手摇铃</w:t>
            </w:r>
          </w:p>
        </w:tc>
        <w:tc>
          <w:tcPr>
            <w:tcW w:w="27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项目三</w:t>
            </w:r>
            <w:r>
              <w:rPr>
                <w:rFonts w:ascii="宋体" w:hAnsi="宋体" w:cs="宋体" w:hint="eastAsia"/>
                <w:bCs/>
                <w:szCs w:val="21"/>
              </w:rPr>
              <w:t xml:space="preserve"> </w:t>
            </w:r>
            <w:r>
              <w:rPr>
                <w:rFonts w:ascii="宋体" w:hAnsi="宋体" w:cs="宋体" w:hint="eastAsia"/>
                <w:bCs/>
                <w:szCs w:val="21"/>
              </w:rPr>
              <w:t>休闲零食</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烤鱼干</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项目四</w:t>
            </w:r>
            <w:r>
              <w:rPr>
                <w:rFonts w:ascii="宋体" w:hAnsi="宋体" w:cs="宋体" w:hint="eastAsia"/>
                <w:bCs/>
                <w:szCs w:val="21"/>
              </w:rPr>
              <w:t xml:space="preserve"> </w:t>
            </w:r>
            <w:r>
              <w:rPr>
                <w:rFonts w:ascii="宋体" w:hAnsi="宋体" w:cs="宋体" w:hint="eastAsia"/>
                <w:bCs/>
                <w:szCs w:val="21"/>
              </w:rPr>
              <w:t>办公用品</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钢笔</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项目五</w:t>
            </w:r>
            <w:r>
              <w:rPr>
                <w:rFonts w:ascii="宋体" w:hAnsi="宋体" w:cs="宋体" w:hint="eastAsia"/>
                <w:bCs/>
                <w:szCs w:val="21"/>
              </w:rPr>
              <w:t xml:space="preserve"> </w:t>
            </w:r>
            <w:r>
              <w:rPr>
                <w:rFonts w:ascii="宋体" w:hAnsi="宋体" w:cs="宋体" w:hint="eastAsia"/>
                <w:bCs/>
                <w:szCs w:val="21"/>
              </w:rPr>
              <w:t>家居用品</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proofErr w:type="gramStart"/>
            <w:r>
              <w:rPr>
                <w:rFonts w:ascii="宋体" w:hAnsi="宋体" w:cs="宋体" w:hint="eastAsia"/>
                <w:szCs w:val="21"/>
              </w:rPr>
              <w:t>反向伞</w:t>
            </w:r>
            <w:proofErr w:type="gramEnd"/>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项目六</w:t>
            </w:r>
            <w:r>
              <w:rPr>
                <w:rFonts w:ascii="宋体" w:hAnsi="宋体" w:cs="宋体" w:hint="eastAsia"/>
                <w:bCs/>
                <w:szCs w:val="21"/>
              </w:rPr>
              <w:t xml:space="preserve"> </w:t>
            </w:r>
            <w:r>
              <w:rPr>
                <w:rFonts w:ascii="宋体" w:hAnsi="宋体" w:cs="宋体" w:hint="eastAsia"/>
                <w:bCs/>
                <w:szCs w:val="21"/>
              </w:rPr>
              <w:t>乳品饮料</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酸梅汤</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项目七</w:t>
            </w:r>
            <w:r>
              <w:rPr>
                <w:rFonts w:ascii="宋体" w:hAnsi="宋体" w:cs="宋体" w:hint="eastAsia"/>
                <w:bCs/>
                <w:szCs w:val="21"/>
              </w:rPr>
              <w:t xml:space="preserve"> </w:t>
            </w:r>
            <w:r>
              <w:rPr>
                <w:rFonts w:ascii="宋体" w:hAnsi="宋体" w:cs="宋体" w:hint="eastAsia"/>
                <w:szCs w:val="21"/>
              </w:rPr>
              <w:t>箱包皮具</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腰包</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proofErr w:type="gramStart"/>
            <w:r>
              <w:rPr>
                <w:rFonts w:ascii="宋体" w:hAnsi="宋体" w:cs="宋体" w:hint="eastAsia"/>
                <w:bCs/>
                <w:szCs w:val="21"/>
              </w:rPr>
              <w:t>项目八</w:t>
            </w:r>
            <w:proofErr w:type="gramEnd"/>
            <w:r>
              <w:rPr>
                <w:rFonts w:ascii="宋体" w:hAnsi="宋体" w:cs="宋体" w:hint="eastAsia"/>
                <w:bCs/>
                <w:szCs w:val="21"/>
              </w:rPr>
              <w:t xml:space="preserve"> </w:t>
            </w:r>
            <w:r>
              <w:rPr>
                <w:rFonts w:ascii="宋体" w:hAnsi="宋体" w:cs="宋体" w:hint="eastAsia"/>
                <w:bCs/>
                <w:szCs w:val="21"/>
              </w:rPr>
              <w:t>美妆护肤</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面膜</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项目九</w:t>
            </w:r>
            <w:r>
              <w:rPr>
                <w:rFonts w:ascii="宋体" w:hAnsi="宋体" w:cs="宋体" w:hint="eastAsia"/>
                <w:bCs/>
                <w:szCs w:val="21"/>
              </w:rPr>
              <w:t xml:space="preserve"> </w:t>
            </w:r>
            <w:r>
              <w:rPr>
                <w:rFonts w:ascii="宋体" w:hAnsi="宋体" w:cs="宋体" w:hint="eastAsia"/>
                <w:bCs/>
                <w:szCs w:val="21"/>
              </w:rPr>
              <w:t>时尚饰品</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发箍</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r w:rsidR="00D702FB">
        <w:trPr>
          <w:jc w:val="center"/>
        </w:trPr>
        <w:tc>
          <w:tcPr>
            <w:tcW w:w="2924"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bCs/>
                <w:szCs w:val="21"/>
              </w:rPr>
            </w:pPr>
            <w:r>
              <w:rPr>
                <w:rFonts w:ascii="宋体" w:hAnsi="宋体" w:cs="宋体" w:hint="eastAsia"/>
                <w:bCs/>
                <w:szCs w:val="21"/>
              </w:rPr>
              <w:t>项目十</w:t>
            </w:r>
            <w:r>
              <w:rPr>
                <w:rFonts w:ascii="宋体" w:hAnsi="宋体" w:cs="宋体" w:hint="eastAsia"/>
                <w:bCs/>
                <w:szCs w:val="21"/>
              </w:rPr>
              <w:t xml:space="preserve"> </w:t>
            </w:r>
            <w:r>
              <w:rPr>
                <w:rFonts w:ascii="宋体" w:hAnsi="宋体" w:cs="宋体" w:hint="eastAsia"/>
                <w:bCs/>
                <w:szCs w:val="21"/>
              </w:rPr>
              <w:t>运动产品</w:t>
            </w:r>
          </w:p>
        </w:tc>
        <w:tc>
          <w:tcPr>
            <w:tcW w:w="1849"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rFonts w:ascii="宋体" w:hAnsi="宋体" w:cs="宋体"/>
                <w:szCs w:val="21"/>
              </w:rPr>
            </w:pPr>
            <w:r>
              <w:rPr>
                <w:rFonts w:ascii="宋体" w:hAnsi="宋体" w:cs="宋体" w:hint="eastAsia"/>
                <w:szCs w:val="21"/>
              </w:rPr>
              <w:t>骑行服</w:t>
            </w:r>
          </w:p>
        </w:tc>
        <w:tc>
          <w:tcPr>
            <w:tcW w:w="2713" w:type="dxa"/>
            <w:tcBorders>
              <w:top w:val="single" w:sz="4" w:space="0" w:color="auto"/>
              <w:left w:val="single" w:sz="4" w:space="0" w:color="auto"/>
              <w:bottom w:val="single" w:sz="4" w:space="0" w:color="auto"/>
              <w:right w:val="single" w:sz="4" w:space="0" w:color="auto"/>
            </w:tcBorders>
            <w:vAlign w:val="center"/>
          </w:tcPr>
          <w:p w:rsidR="00D702FB" w:rsidRDefault="0089653B">
            <w:pPr>
              <w:jc w:val="center"/>
              <w:rPr>
                <w:szCs w:val="21"/>
              </w:rPr>
            </w:pPr>
            <w:r>
              <w:rPr>
                <w:rFonts w:hint="eastAsia"/>
                <w:szCs w:val="21"/>
              </w:rPr>
              <w:t>视频</w:t>
            </w:r>
          </w:p>
        </w:tc>
      </w:tr>
    </w:tbl>
    <w:p w:rsidR="00D702FB" w:rsidRDefault="0089653B">
      <w:pPr>
        <w:snapToGrid w:val="0"/>
        <w:spacing w:line="460" w:lineRule="exact"/>
        <w:ind w:firstLine="6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《电商产品开发》职业技能提升课程</w:t>
      </w:r>
    </w:p>
    <w:p w:rsidR="00D702FB" w:rsidRDefault="0089653B">
      <w:pPr>
        <w:snapToGrid w:val="0"/>
        <w:spacing w:line="460" w:lineRule="exact"/>
        <w:ind w:firstLine="640"/>
        <w:rPr>
          <w:rFonts w:ascii="仿宋" w:eastAsia="仿宋" w:hAnsi="仿宋" w:cs="仿宋"/>
          <w:sz w:val="28"/>
          <w:szCs w:val="28"/>
        </w:rPr>
      </w:pPr>
      <w:r>
        <w:rPr>
          <w:rFonts w:ascii="仿宋" w:eastAsia="仿宋" w:hAnsi="仿宋" w:cs="仿宋" w:hint="eastAsia"/>
          <w:sz w:val="28"/>
          <w:szCs w:val="28"/>
        </w:rPr>
        <w:t>至少包含以下内容：（</w:t>
      </w:r>
      <w:r>
        <w:rPr>
          <w:rFonts w:ascii="仿宋" w:eastAsia="仿宋" w:hAnsi="仿宋" w:cs="仿宋" w:hint="eastAsia"/>
          <w:sz w:val="28"/>
          <w:szCs w:val="28"/>
        </w:rPr>
        <w:t>1</w:t>
      </w:r>
      <w:r>
        <w:rPr>
          <w:rFonts w:ascii="仿宋" w:eastAsia="仿宋" w:hAnsi="仿宋" w:cs="仿宋" w:hint="eastAsia"/>
          <w:sz w:val="28"/>
          <w:szCs w:val="28"/>
        </w:rPr>
        <w:t>）市场需求挖掘板块；（</w:t>
      </w:r>
      <w:r>
        <w:rPr>
          <w:rFonts w:ascii="仿宋" w:eastAsia="仿宋" w:hAnsi="仿宋" w:cs="仿宋" w:hint="eastAsia"/>
          <w:sz w:val="28"/>
          <w:szCs w:val="28"/>
        </w:rPr>
        <w:t>2</w:t>
      </w:r>
      <w:r>
        <w:rPr>
          <w:rFonts w:ascii="仿宋" w:eastAsia="仿宋" w:hAnsi="仿宋" w:cs="仿宋" w:hint="eastAsia"/>
          <w:sz w:val="28"/>
          <w:szCs w:val="28"/>
        </w:rPr>
        <w:t>）数据</w:t>
      </w:r>
      <w:proofErr w:type="gramStart"/>
      <w:r>
        <w:rPr>
          <w:rFonts w:ascii="仿宋" w:eastAsia="仿宋" w:hAnsi="仿宋" w:cs="仿宋" w:hint="eastAsia"/>
          <w:sz w:val="28"/>
          <w:szCs w:val="28"/>
        </w:rPr>
        <w:t>化选品</w:t>
      </w:r>
      <w:proofErr w:type="gramEnd"/>
      <w:r>
        <w:rPr>
          <w:rFonts w:ascii="仿宋" w:eastAsia="仿宋" w:hAnsi="仿宋" w:cs="仿宋" w:hint="eastAsia"/>
          <w:sz w:val="28"/>
          <w:szCs w:val="28"/>
        </w:rPr>
        <w:t>板块；（</w:t>
      </w:r>
      <w:r>
        <w:rPr>
          <w:rFonts w:ascii="仿宋" w:eastAsia="仿宋" w:hAnsi="仿宋" w:cs="仿宋" w:hint="eastAsia"/>
          <w:sz w:val="28"/>
          <w:szCs w:val="28"/>
        </w:rPr>
        <w:t>3</w:t>
      </w:r>
      <w:r>
        <w:rPr>
          <w:rFonts w:ascii="仿宋" w:eastAsia="仿宋" w:hAnsi="仿宋" w:cs="仿宋" w:hint="eastAsia"/>
          <w:sz w:val="28"/>
          <w:szCs w:val="28"/>
        </w:rPr>
        <w:t>）产品供应渠道板块；（</w:t>
      </w:r>
      <w:r>
        <w:rPr>
          <w:rFonts w:ascii="仿宋" w:eastAsia="仿宋" w:hAnsi="仿宋" w:cs="仿宋" w:hint="eastAsia"/>
          <w:sz w:val="28"/>
          <w:szCs w:val="28"/>
        </w:rPr>
        <w:t>4</w:t>
      </w:r>
      <w:r>
        <w:rPr>
          <w:rFonts w:ascii="仿宋" w:eastAsia="仿宋" w:hAnsi="仿宋" w:cs="仿宋" w:hint="eastAsia"/>
          <w:sz w:val="28"/>
          <w:szCs w:val="28"/>
        </w:rPr>
        <w:t>）产品发布渠道板块。</w:t>
      </w:r>
    </w:p>
    <w:p w:rsidR="00D702FB" w:rsidRDefault="00D702FB">
      <w:pPr>
        <w:snapToGrid w:val="0"/>
        <w:spacing w:line="460" w:lineRule="exact"/>
        <w:ind w:firstLine="640"/>
        <w:rPr>
          <w:rFonts w:ascii="仿宋" w:eastAsia="仿宋" w:hAnsi="仿宋" w:cs="仿宋"/>
          <w:sz w:val="28"/>
          <w:szCs w:val="28"/>
        </w:rPr>
      </w:pPr>
    </w:p>
    <w:p w:rsidR="00D702FB" w:rsidRDefault="0089653B">
      <w:pPr>
        <w:snapToGrid w:val="0"/>
        <w:spacing w:line="460" w:lineRule="exact"/>
        <w:ind w:firstLine="640"/>
        <w:rPr>
          <w:rFonts w:ascii="仿宋" w:eastAsia="仿宋" w:hAnsi="仿宋" w:cs="仿宋"/>
          <w:sz w:val="28"/>
          <w:szCs w:val="28"/>
        </w:rPr>
      </w:pPr>
      <w:r>
        <w:rPr>
          <w:rFonts w:ascii="仿宋" w:eastAsia="仿宋" w:hAnsi="仿宋" w:cs="仿宋" w:hint="eastAsia"/>
          <w:sz w:val="28"/>
          <w:szCs w:val="28"/>
        </w:rPr>
        <w:t>此外，供应商需要提供财经商贸类专业全国职业院校技能大赛国赛培训服务，以提升需方电子商务赛项的竞赛水平。</w:t>
      </w:r>
    </w:p>
    <w:p w:rsidR="00D702FB" w:rsidRDefault="0089653B">
      <w:pPr>
        <w:snapToGrid w:val="0"/>
        <w:spacing w:line="460" w:lineRule="exact"/>
        <w:ind w:firstLine="6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培训团队师资资质和服务内容要求</w:t>
      </w:r>
    </w:p>
    <w:p w:rsidR="00D702FB" w:rsidRDefault="0089653B">
      <w:pPr>
        <w:snapToGrid w:val="0"/>
        <w:spacing w:line="460" w:lineRule="exact"/>
        <w:ind w:firstLine="6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要求提供培训服务的团队有指导职业院校技能大赛（电子商务赛项）的经历，并提供相应的业绩合同；</w:t>
      </w:r>
    </w:p>
    <w:p w:rsidR="00D702FB" w:rsidRDefault="0089653B">
      <w:pPr>
        <w:snapToGrid w:val="0"/>
        <w:spacing w:line="460" w:lineRule="exact"/>
        <w:ind w:firstLine="64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提供不少于</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周的培训方案；培训方案要求包含三个模块（《电商产</w:t>
      </w:r>
      <w:r>
        <w:rPr>
          <w:rFonts w:ascii="仿宋" w:eastAsia="仿宋" w:hAnsi="仿宋" w:cs="仿宋" w:hint="eastAsia"/>
          <w:color w:val="000000" w:themeColor="text1"/>
          <w:sz w:val="28"/>
          <w:szCs w:val="28"/>
        </w:rPr>
        <w:lastRenderedPageBreak/>
        <w:t>品开发》、《视觉营销设计》、《网店运营推广》）的详细培训服务内</w:t>
      </w:r>
      <w:r>
        <w:rPr>
          <w:rFonts w:ascii="仿宋" w:eastAsia="仿宋" w:hAnsi="仿宋" w:cs="仿宋" w:hint="eastAsia"/>
          <w:color w:val="000000" w:themeColor="text1"/>
          <w:sz w:val="28"/>
          <w:szCs w:val="28"/>
        </w:rPr>
        <w:t>容；提供专业的国赛集训场地（场地等相关费用由供应商支付；集训期间食宿及路费由采购方自行承担）。</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四、采购标的需满足的服务标准、期限、效率等要求：符合采购文件约定和要求。</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五、采购标的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验收标准：</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采购人按合同约定积极配合成交供应商履约，成交供应商履约到位后，以书面形式向采购单位提出验收申请，采购人接到申请后原则上在</w:t>
      </w:r>
      <w:r>
        <w:rPr>
          <w:rFonts w:ascii="仿宋" w:eastAsia="仿宋" w:hAnsi="仿宋" w:cs="仿宋" w:hint="eastAsia"/>
          <w:sz w:val="28"/>
          <w:szCs w:val="28"/>
        </w:rPr>
        <w:t>20</w:t>
      </w:r>
      <w:r>
        <w:rPr>
          <w:rFonts w:ascii="仿宋" w:eastAsia="仿宋" w:hAnsi="仿宋" w:cs="仿宋" w:hint="eastAsia"/>
          <w:sz w:val="28"/>
          <w:szCs w:val="28"/>
        </w:rPr>
        <w:t>个工作日内及时组织相关专业技术人员，验收合格的原则上在收到供应</w:t>
      </w:r>
      <w:proofErr w:type="gramStart"/>
      <w:r>
        <w:rPr>
          <w:rFonts w:ascii="仿宋" w:eastAsia="仿宋" w:hAnsi="仿宋" w:cs="仿宋" w:hint="eastAsia"/>
          <w:sz w:val="28"/>
          <w:szCs w:val="28"/>
        </w:rPr>
        <w:t>商有效</w:t>
      </w:r>
      <w:proofErr w:type="gramEnd"/>
      <w:r>
        <w:rPr>
          <w:rFonts w:ascii="仿宋" w:eastAsia="仿宋" w:hAnsi="仿宋" w:cs="仿宋" w:hint="eastAsia"/>
          <w:sz w:val="28"/>
          <w:szCs w:val="28"/>
        </w:rPr>
        <w:t>专用发票</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个工作日内支付相应款项。</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六、供货时间及售后服务</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供货商负责提供</w:t>
      </w:r>
      <w:r>
        <w:rPr>
          <w:rFonts w:ascii="仿宋" w:eastAsia="仿宋" w:hAnsi="仿宋" w:hint="eastAsia"/>
          <w:sz w:val="28"/>
          <w:szCs w:val="28"/>
        </w:rPr>
        <w:t>财经商贸类专业职业技能提升课程及培训服务</w:t>
      </w:r>
      <w:r>
        <w:rPr>
          <w:rFonts w:ascii="仿宋" w:eastAsia="仿宋" w:hAnsi="仿宋" w:cs="仿宋" w:hint="eastAsia"/>
          <w:sz w:val="28"/>
          <w:szCs w:val="28"/>
        </w:rPr>
        <w:t>。</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供货商应在合同签订后</w:t>
      </w:r>
      <w:r>
        <w:rPr>
          <w:rFonts w:ascii="仿宋" w:eastAsia="仿宋" w:hAnsi="仿宋" w:cs="仿宋" w:hint="eastAsia"/>
          <w:sz w:val="28"/>
          <w:szCs w:val="28"/>
        </w:rPr>
        <w:t>60</w:t>
      </w:r>
      <w:r>
        <w:rPr>
          <w:rFonts w:ascii="仿宋" w:eastAsia="仿宋" w:hAnsi="仿宋" w:cs="仿宋" w:hint="eastAsia"/>
          <w:sz w:val="28"/>
          <w:szCs w:val="28"/>
        </w:rPr>
        <w:t>天内完成课程资源包的交付。</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供货商对产品及其配套件提供三年质保，终身维修。</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售后服务：中标人负责对学校相关技术人员提供项目培训计划，对培训内容、培训人员及课时安排进行设计。中标人负责对所提供的电子商务技能大赛资源包的使用维护、维护人员在接到用户请求后，应尽快与报障人联系，如电话不能解决的，应及时到现场进行处理。</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供货地点：江苏航运职业技术学院崇仁楼跨境</w:t>
      </w:r>
      <w:proofErr w:type="gramStart"/>
      <w:r>
        <w:rPr>
          <w:rFonts w:ascii="仿宋" w:eastAsia="仿宋" w:hAnsi="仿宋" w:cs="仿宋" w:hint="eastAsia"/>
          <w:sz w:val="28"/>
          <w:szCs w:val="28"/>
        </w:rPr>
        <w:t>电商实训</w:t>
      </w:r>
      <w:proofErr w:type="gramEnd"/>
      <w:r>
        <w:rPr>
          <w:rFonts w:ascii="仿宋" w:eastAsia="仿宋" w:hAnsi="仿宋" w:cs="仿宋" w:hint="eastAsia"/>
          <w:sz w:val="28"/>
          <w:szCs w:val="28"/>
        </w:rPr>
        <w:t>室。</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七、违约处理</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不能按时交付使用，每延误</w:t>
      </w:r>
      <w:r>
        <w:rPr>
          <w:rFonts w:ascii="仿宋" w:eastAsia="仿宋" w:hAnsi="仿宋" w:cs="仿宋" w:hint="eastAsia"/>
          <w:sz w:val="28"/>
          <w:szCs w:val="28"/>
        </w:rPr>
        <w:t>1</w:t>
      </w:r>
      <w:r>
        <w:rPr>
          <w:rFonts w:ascii="仿宋" w:eastAsia="仿宋" w:hAnsi="仿宋" w:cs="仿宋" w:hint="eastAsia"/>
          <w:sz w:val="28"/>
          <w:szCs w:val="28"/>
        </w:rPr>
        <w:t>天</w:t>
      </w:r>
      <w:proofErr w:type="gramStart"/>
      <w:r>
        <w:rPr>
          <w:rFonts w:ascii="仿宋" w:eastAsia="仿宋" w:hAnsi="仿宋" w:cs="仿宋" w:hint="eastAsia"/>
          <w:sz w:val="28"/>
          <w:szCs w:val="28"/>
        </w:rPr>
        <w:t>扣合同</w:t>
      </w:r>
      <w:proofErr w:type="gramEnd"/>
      <w:r>
        <w:rPr>
          <w:rFonts w:ascii="仿宋" w:eastAsia="仿宋" w:hAnsi="仿宋" w:cs="仿宋" w:hint="eastAsia"/>
          <w:sz w:val="28"/>
          <w:szCs w:val="28"/>
        </w:rPr>
        <w:t>金额的</w:t>
      </w:r>
      <w:r>
        <w:rPr>
          <w:rFonts w:ascii="仿宋" w:eastAsia="仿宋" w:hAnsi="仿宋" w:cs="仿宋" w:hint="eastAsia"/>
          <w:sz w:val="28"/>
          <w:szCs w:val="28"/>
        </w:rPr>
        <w:t>5</w:t>
      </w:r>
      <w:r>
        <w:rPr>
          <w:rFonts w:ascii="仿宋" w:eastAsia="仿宋" w:hAnsi="仿宋" w:cs="仿宋" w:hint="eastAsia"/>
          <w:sz w:val="28"/>
          <w:szCs w:val="28"/>
        </w:rPr>
        <w:t>‰。</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售后服务未能达到要求，每次扣履约保</w:t>
      </w:r>
      <w:r>
        <w:rPr>
          <w:rFonts w:ascii="仿宋" w:eastAsia="仿宋" w:hAnsi="仿宋" w:cs="仿宋" w:hint="eastAsia"/>
          <w:sz w:val="28"/>
          <w:szCs w:val="28"/>
        </w:rPr>
        <w:t>证金的</w:t>
      </w:r>
      <w:r>
        <w:rPr>
          <w:rFonts w:ascii="仿宋" w:eastAsia="仿宋" w:hAnsi="仿宋" w:cs="仿宋" w:hint="eastAsia"/>
          <w:sz w:val="28"/>
          <w:szCs w:val="28"/>
        </w:rPr>
        <w:t>10</w:t>
      </w:r>
      <w:r>
        <w:rPr>
          <w:rFonts w:ascii="仿宋" w:eastAsia="仿宋" w:hAnsi="仿宋" w:cs="仿宋" w:hint="eastAsia"/>
          <w:sz w:val="28"/>
          <w:szCs w:val="28"/>
        </w:rPr>
        <w:t>％。</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参加投标者须严格维护招投标的公正性、合法性、合理性。一经发现违规者，一律取消投标或中标资格，并保留追究其法律责任的权利。</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八、付款方式；</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hint="eastAsia"/>
          <w:sz w:val="28"/>
          <w:szCs w:val="28"/>
        </w:rPr>
        <w:t>在需方现场安装调试完毕后，</w:t>
      </w:r>
      <w:proofErr w:type="gramStart"/>
      <w:r>
        <w:rPr>
          <w:rFonts w:ascii="仿宋" w:eastAsia="仿宋" w:hAnsi="仿宋" w:hint="eastAsia"/>
          <w:sz w:val="28"/>
          <w:szCs w:val="28"/>
        </w:rPr>
        <w:t>经需方根</w:t>
      </w:r>
      <w:proofErr w:type="gramEnd"/>
      <w:r>
        <w:rPr>
          <w:rFonts w:ascii="仿宋" w:eastAsia="仿宋" w:hAnsi="仿宋" w:hint="eastAsia"/>
          <w:sz w:val="28"/>
          <w:szCs w:val="28"/>
        </w:rPr>
        <w:t>据合同和标书条款验收合格，需方凭供方提供的有效专用发票向供方全额支付合同总价款。</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九、</w:t>
      </w:r>
      <w:bookmarkStart w:id="2" w:name="_Hlk126087882"/>
      <w:r>
        <w:rPr>
          <w:rFonts w:ascii="仿宋" w:eastAsia="仿宋" w:hAnsi="仿宋" w:cs="仿宋" w:hint="eastAsia"/>
          <w:sz w:val="28"/>
          <w:szCs w:val="28"/>
        </w:rPr>
        <w:t>履约保证金</w:t>
      </w:r>
      <w:bookmarkEnd w:id="2"/>
      <w:r>
        <w:rPr>
          <w:rFonts w:ascii="仿宋" w:eastAsia="仿宋" w:hAnsi="仿宋" w:cs="仿宋" w:hint="eastAsia"/>
          <w:sz w:val="28"/>
          <w:szCs w:val="28"/>
        </w:rPr>
        <w:t>：</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本项目中标后的履约保证金为项目成交价的</w:t>
      </w:r>
      <w:r>
        <w:rPr>
          <w:rFonts w:ascii="仿宋" w:eastAsia="仿宋" w:hAnsi="仿宋" w:cs="仿宋" w:hint="eastAsia"/>
          <w:sz w:val="28"/>
          <w:szCs w:val="28"/>
          <w:u w:val="single"/>
        </w:rPr>
        <w:t>10%</w:t>
      </w:r>
      <w:r>
        <w:rPr>
          <w:rFonts w:ascii="仿宋" w:eastAsia="仿宋" w:hAnsi="仿宋" w:cs="仿宋" w:hint="eastAsia"/>
          <w:sz w:val="28"/>
          <w:szCs w:val="28"/>
        </w:rPr>
        <w:t>。</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履约保证金须在中标通知书发出</w:t>
      </w:r>
      <w:r>
        <w:rPr>
          <w:rFonts w:ascii="仿宋" w:eastAsia="仿宋" w:hAnsi="仿宋" w:cs="仿宋" w:hint="eastAsia"/>
          <w:sz w:val="28"/>
          <w:szCs w:val="28"/>
        </w:rPr>
        <w:t>10</w:t>
      </w:r>
      <w:r>
        <w:rPr>
          <w:rFonts w:ascii="仿宋" w:eastAsia="仿宋" w:hAnsi="仿宋" w:cs="仿宋" w:hint="eastAsia"/>
          <w:sz w:val="28"/>
          <w:szCs w:val="28"/>
        </w:rPr>
        <w:t>个工作日内汇入采购单位账户</w:t>
      </w:r>
      <w:r>
        <w:rPr>
          <w:rFonts w:ascii="仿宋" w:eastAsia="仿宋" w:hAnsi="仿宋" w:cs="仿宋" w:hint="eastAsia"/>
          <w:sz w:val="28"/>
          <w:szCs w:val="28"/>
        </w:rPr>
        <w:lastRenderedPageBreak/>
        <w:t>（开户行：中国建设银行南通经济技术开发区支行，</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r>
        <w:rPr>
          <w:rFonts w:ascii="仿宋" w:eastAsia="仿宋" w:hAnsi="仿宋" w:cs="仿宋" w:hint="eastAsia"/>
          <w:sz w:val="28"/>
          <w:szCs w:val="28"/>
        </w:rPr>
        <w:t>32001642336052515609</w:t>
      </w:r>
      <w:r>
        <w:rPr>
          <w:rFonts w:ascii="仿宋" w:eastAsia="仿宋" w:hAnsi="仿宋" w:cs="仿宋" w:hint="eastAsia"/>
          <w:sz w:val="28"/>
          <w:szCs w:val="28"/>
        </w:rPr>
        <w:t>，统一社会信用代码：</w:t>
      </w:r>
      <w:r>
        <w:rPr>
          <w:rFonts w:ascii="仿宋" w:eastAsia="仿宋" w:hAnsi="仿宋" w:cs="仿宋" w:hint="eastAsia"/>
          <w:sz w:val="28"/>
          <w:szCs w:val="28"/>
        </w:rPr>
        <w:t>123200004660042577</w:t>
      </w:r>
      <w:r>
        <w:rPr>
          <w:rFonts w:ascii="仿宋" w:eastAsia="仿宋" w:hAnsi="仿宋" w:cs="仿宋" w:hint="eastAsia"/>
          <w:sz w:val="28"/>
          <w:szCs w:val="28"/>
        </w:rPr>
        <w:t>应当以支票、汇票或者金融机构、担保机构出具的保函等非现金形式提交），成交供应</w:t>
      </w:r>
      <w:proofErr w:type="gramStart"/>
      <w:r>
        <w:rPr>
          <w:rFonts w:ascii="仿宋" w:eastAsia="仿宋" w:hAnsi="仿宋" w:cs="仿宋" w:hint="eastAsia"/>
          <w:sz w:val="28"/>
          <w:szCs w:val="28"/>
        </w:rPr>
        <w:t>商凭成交</w:t>
      </w:r>
      <w:proofErr w:type="gramEnd"/>
      <w:r>
        <w:rPr>
          <w:rFonts w:ascii="仿宋" w:eastAsia="仿宋" w:hAnsi="仿宋" w:cs="仿宋" w:hint="eastAsia"/>
          <w:sz w:val="28"/>
          <w:szCs w:val="28"/>
        </w:rPr>
        <w:t>通知书和履约保证金汇款凭证与采购单位签订合同。超期或未有协商，则视为自动放弃成交资格。</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hint="eastAsia"/>
          <w:sz w:val="28"/>
          <w:szCs w:val="28"/>
        </w:rPr>
        <w:t>成交供应商全部履约合同义务，经采购单位验收合格无质量、进度等问题的，采购人在在质保期满且无质量问题后一次性（无息）退还乙方。</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hint="eastAsia"/>
          <w:sz w:val="28"/>
          <w:szCs w:val="28"/>
        </w:rPr>
        <w:t>发生以下情况的，履约保证金不予退还或部分退还：</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签订合同后，成交供应商不履行合同义务的，采购单位有权全额扣除履约保证金，全额不予退还，同时采购单位亦有权终止合同，成交供应商还须承担相应的法律赔偿责任。</w:t>
      </w:r>
    </w:p>
    <w:p w:rsidR="00D702FB" w:rsidRDefault="0089653B">
      <w:pPr>
        <w:autoSpaceDE w:val="0"/>
        <w:autoSpaceDN w:val="0"/>
        <w:adjustRightInd w:val="0"/>
        <w:snapToGrid w:val="0"/>
        <w:spacing w:line="460" w:lineRule="exact"/>
        <w:ind w:firstLineChars="200" w:firstLine="560"/>
        <w:jc w:val="left"/>
        <w:outlineLvl w:val="1"/>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成交供应商在履约过程中发生违约行为，给采购单位造成损失的，采购单位有权在成交供应商缴纳的履约保证金中予以扣款，以弥补采购单位经济损失，不足的部分成交供应商另外补齐。</w:t>
      </w:r>
    </w:p>
    <w:p w:rsidR="00D702FB" w:rsidRDefault="0089653B">
      <w:pPr>
        <w:autoSpaceDE w:val="0"/>
        <w:autoSpaceDN w:val="0"/>
        <w:adjustRightInd w:val="0"/>
        <w:snapToGrid w:val="0"/>
        <w:spacing w:line="460" w:lineRule="exact"/>
        <w:ind w:firstLineChars="200" w:firstLine="560"/>
        <w:jc w:val="center"/>
        <w:outlineLvl w:val="1"/>
        <w:rPr>
          <w:rFonts w:ascii="宋体" w:hAnsi="宋体"/>
          <w:b/>
          <w:bCs/>
          <w:sz w:val="36"/>
          <w:szCs w:val="36"/>
        </w:rPr>
      </w:pPr>
      <w:r>
        <w:rPr>
          <w:rFonts w:ascii="仿宋" w:eastAsia="仿宋" w:hAnsi="仿宋" w:cs="仿宋" w:hint="eastAsia"/>
          <w:sz w:val="28"/>
          <w:szCs w:val="28"/>
        </w:rPr>
        <w:br w:type="page"/>
      </w:r>
      <w:r>
        <w:rPr>
          <w:rFonts w:ascii="宋体" w:hAnsi="宋体" w:hint="eastAsia"/>
          <w:b/>
          <w:bCs/>
          <w:sz w:val="36"/>
          <w:szCs w:val="36"/>
        </w:rPr>
        <w:lastRenderedPageBreak/>
        <w:t>第四部分</w:t>
      </w:r>
      <w:r>
        <w:rPr>
          <w:rFonts w:ascii="宋体" w:hAnsi="宋体" w:hint="eastAsia"/>
          <w:b/>
          <w:bCs/>
          <w:sz w:val="36"/>
          <w:szCs w:val="36"/>
        </w:rPr>
        <w:t xml:space="preserve">  </w:t>
      </w:r>
      <w:r>
        <w:rPr>
          <w:rFonts w:ascii="宋体" w:hAnsi="宋体" w:hint="eastAsia"/>
          <w:b/>
          <w:bCs/>
          <w:sz w:val="36"/>
          <w:szCs w:val="36"/>
        </w:rPr>
        <w:t>评审程序和内容</w:t>
      </w:r>
    </w:p>
    <w:p w:rsidR="00D702FB" w:rsidRDefault="0089653B">
      <w:pPr>
        <w:autoSpaceDE w:val="0"/>
        <w:autoSpaceDN w:val="0"/>
        <w:adjustRightInd w:val="0"/>
        <w:snapToGrid w:val="0"/>
        <w:spacing w:line="460" w:lineRule="exact"/>
        <w:ind w:right="210" w:firstLine="560"/>
        <w:rPr>
          <w:rFonts w:ascii="仿宋" w:eastAsia="仿宋" w:hAnsi="仿宋" w:cs="仿宋"/>
          <w:b/>
          <w:bCs/>
          <w:sz w:val="28"/>
          <w:szCs w:val="28"/>
        </w:rPr>
      </w:pPr>
      <w:r>
        <w:rPr>
          <w:rFonts w:ascii="仿宋" w:eastAsia="仿宋" w:hAnsi="仿宋" w:cs="仿宋" w:hint="eastAsia"/>
          <w:b/>
          <w:bCs/>
          <w:sz w:val="28"/>
          <w:szCs w:val="28"/>
        </w:rPr>
        <w:t>一、采购人组织开标</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磋商采购响应文件供应商的法定代表人或授权人须持有效身份证参加开标会。</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二、磋商组织</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磋商评审小组由采购人项目领导小组指定相关成员及邀约有关专家共</w:t>
      </w:r>
      <w:r>
        <w:rPr>
          <w:rFonts w:ascii="仿宋" w:eastAsia="仿宋" w:hAnsi="仿宋" w:cs="仿宋" w:hint="eastAsia"/>
          <w:kern w:val="0"/>
          <w:sz w:val="28"/>
          <w:szCs w:val="28"/>
        </w:rPr>
        <w:t>3</w:t>
      </w:r>
      <w:r>
        <w:rPr>
          <w:rFonts w:ascii="仿宋" w:eastAsia="仿宋" w:hAnsi="仿宋" w:cs="仿宋" w:hint="eastAsia"/>
          <w:kern w:val="0"/>
          <w:sz w:val="28"/>
          <w:szCs w:val="28"/>
        </w:rPr>
        <w:t>人以上（含</w:t>
      </w:r>
      <w:r>
        <w:rPr>
          <w:rFonts w:ascii="仿宋" w:eastAsia="仿宋" w:hAnsi="仿宋" w:cs="仿宋" w:hint="eastAsia"/>
          <w:kern w:val="0"/>
          <w:sz w:val="28"/>
          <w:szCs w:val="28"/>
        </w:rPr>
        <w:t>3</w:t>
      </w:r>
      <w:r>
        <w:rPr>
          <w:rFonts w:ascii="仿宋" w:eastAsia="仿宋" w:hAnsi="仿宋" w:cs="仿宋" w:hint="eastAsia"/>
          <w:kern w:val="0"/>
          <w:sz w:val="28"/>
          <w:szCs w:val="28"/>
        </w:rPr>
        <w:t>人）单数组成，供应商得分为磋商评审小组所有成员数的平均分值。</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磋商评审小组对磋商采购响应文件进行审查、质疑、评估、比较。评审会按照公平、公正、择优的原则进行独立评审。</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评审会对潜在供应商的资格及有关磋商采购供应商响应资质是否符合要求，进行审查后进入评审环节。</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（一）评审内容</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是否提交响应文件</w:t>
      </w:r>
      <w:r>
        <w:rPr>
          <w:rFonts w:ascii="仿宋" w:eastAsia="仿宋" w:hAnsi="仿宋" w:cs="仿宋" w:hint="eastAsia"/>
          <w:kern w:val="0"/>
          <w:sz w:val="28"/>
          <w:szCs w:val="28"/>
        </w:rPr>
        <w:t>;</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供应商资格是否符合</w:t>
      </w:r>
      <w:r>
        <w:rPr>
          <w:rFonts w:ascii="仿宋" w:eastAsia="仿宋" w:hAnsi="仿宋" w:cs="仿宋" w:hint="eastAsia"/>
          <w:kern w:val="0"/>
          <w:sz w:val="28"/>
          <w:szCs w:val="28"/>
        </w:rPr>
        <w:t>;</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响应文件是否完整；</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响应文件是否恰当地签署；</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是否</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实质性响应（是否有实质性响应，只根据磋商采购</w:t>
      </w:r>
      <w:r>
        <w:rPr>
          <w:rFonts w:ascii="仿宋" w:eastAsia="仿宋" w:hAnsi="仿宋" w:cs="仿宋" w:hint="eastAsia"/>
          <w:kern w:val="0"/>
          <w:sz w:val="28"/>
          <w:szCs w:val="28"/>
        </w:rPr>
        <w:t>响应文件本身，而不寻求外部证据）；</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是否有计算错误；</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（二）相应的规定</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如果单价汇总金额与总价金额有出入，以单价金额计算结果为准；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单价金额小数点有明显错位的，应以总价为准；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正本与副本有矛盾的，以正本为准；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若文件大写表示的数据与数字表示的有差别，以大写表示的数据为准。</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三、陈述、演示、答疑、澄清</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如评审会认为有必要，响应人按评审会的要求作陈述、演示、答疑及澄清其响应内容。时间由磋商评审小组掌握。</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重要澄清答复应是书面的，但不得对响应内容进行实质性修改。</w:t>
      </w:r>
    </w:p>
    <w:p w:rsidR="00D702FB" w:rsidRDefault="0089653B">
      <w:pPr>
        <w:spacing w:line="4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lastRenderedPageBreak/>
        <w:t>四、出现下列情形之一的，作无效</w:t>
      </w:r>
      <w:r>
        <w:rPr>
          <w:rFonts w:ascii="仿宋" w:eastAsia="仿宋" w:hAnsi="仿宋" w:cs="仿宋" w:hint="eastAsia"/>
          <w:b/>
          <w:bCs/>
          <w:kern w:val="0"/>
          <w:sz w:val="28"/>
          <w:szCs w:val="28"/>
        </w:rPr>
        <w:t>响应处理</w:t>
      </w:r>
      <w:r>
        <w:rPr>
          <w:rFonts w:ascii="仿宋" w:eastAsia="仿宋" w:hAnsi="仿宋" w:cs="仿宋" w:hint="eastAsia"/>
          <w:b/>
          <w:bCs/>
          <w:kern w:val="0"/>
          <w:sz w:val="28"/>
          <w:szCs w:val="28"/>
        </w:rPr>
        <w:tab/>
      </w:r>
      <w:r>
        <w:rPr>
          <w:rFonts w:ascii="仿宋" w:eastAsia="仿宋" w:hAnsi="仿宋" w:cs="仿宋" w:hint="eastAsia"/>
          <w:kern w:val="0"/>
          <w:sz w:val="28"/>
          <w:szCs w:val="28"/>
        </w:rPr>
        <w:tab/>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未按要求提供原件备查的</w:t>
      </w:r>
      <w:r>
        <w:rPr>
          <w:rFonts w:ascii="仿宋" w:eastAsia="仿宋" w:hAnsi="仿宋" w:cs="仿宋" w:hint="eastAsia"/>
          <w:kern w:val="0"/>
          <w:sz w:val="28"/>
          <w:szCs w:val="28"/>
        </w:rPr>
        <w:t>;</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未按照磋商采购文件规定要求装订、密封、签署、盖章的；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未完整提交响应文件的；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不</w:t>
      </w:r>
      <w:proofErr w:type="gramStart"/>
      <w:r>
        <w:rPr>
          <w:rFonts w:ascii="仿宋" w:eastAsia="仿宋" w:hAnsi="仿宋" w:cs="仿宋" w:hint="eastAsia"/>
          <w:kern w:val="0"/>
          <w:sz w:val="28"/>
          <w:szCs w:val="28"/>
        </w:rPr>
        <w:t>具备磋商</w:t>
      </w:r>
      <w:proofErr w:type="gramEnd"/>
      <w:r>
        <w:rPr>
          <w:rFonts w:ascii="仿宋" w:eastAsia="仿宋" w:hAnsi="仿宋" w:cs="仿宋" w:hint="eastAsia"/>
          <w:kern w:val="0"/>
          <w:sz w:val="28"/>
          <w:szCs w:val="28"/>
        </w:rPr>
        <w:t>采购公告及文件中的规定；</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响应报价不符合竞争性磋商文件要求的；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不符合法律、法规和磋商采购文件中规定的其他实质性要求的；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不响应付款方式的；</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五、出现下列情形之一的，作废标处理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符合专业条件的响应人或者对磋商采购文件作实质响应的供应商不足</w:t>
      </w:r>
      <w:r>
        <w:rPr>
          <w:rFonts w:ascii="仿宋" w:eastAsia="仿宋" w:hAnsi="仿宋" w:cs="仿宋" w:hint="eastAsia"/>
          <w:kern w:val="0"/>
          <w:sz w:val="28"/>
          <w:szCs w:val="28"/>
        </w:rPr>
        <w:t>3</w:t>
      </w:r>
      <w:r>
        <w:rPr>
          <w:rFonts w:ascii="仿宋" w:eastAsia="仿宋" w:hAnsi="仿宋" w:cs="仿宋" w:hint="eastAsia"/>
          <w:kern w:val="0"/>
          <w:sz w:val="28"/>
          <w:szCs w:val="28"/>
        </w:rPr>
        <w:t>家的；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出现影响竞争性磋商采购公正的违法违规行为的；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供应商的报价均超过了采购预算，采购人不能支付的；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因重大变故，采购任务取消的。</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上述均保留评审会认定可以确定为无效响应或废标的其他情况。</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六、评审程序</w:t>
      </w:r>
    </w:p>
    <w:p w:rsidR="00D702FB" w:rsidRDefault="0089653B">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评审工作由磋商评审小组负责组织。</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资格性检查。依据法律法规和磋商采购文件的规定，对响应文件中的供应商资格证明等进行审查，以确定供应商是否具备竞争性磋商采购响应资格。</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符合性检查。依据磋商采购文件的规定，从响应文件的有效性、完整性和对采购文件的响应程度进行审查，以确定是否对采购文件的实质性要求做出响应。</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（二）磋商。采购项目磋商评审小组所有成员根据评审会的资格审查，确定符合相关资格条件的供应商参加磋商，并集中与单一供应商分别进行磋商。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（三）澄清有关问题。对响应文件中含义不明确、同类问题表述不一致或者有明显文字和计算错误的内容，评审会可要求响应供应商做出必要的澄清、说明或者纠正。</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（四）比较、评价与打分。按响应文件中规定的评审方法和标准，对资格性检查和符合性检查合格的</w:t>
      </w:r>
      <w:r>
        <w:rPr>
          <w:rFonts w:ascii="仿宋" w:eastAsia="仿宋" w:hAnsi="仿宋" w:cs="仿宋" w:hint="eastAsia"/>
          <w:kern w:val="0"/>
          <w:sz w:val="28"/>
          <w:szCs w:val="28"/>
        </w:rPr>
        <w:t>响应磋商文件进行商务技术评估，综合比较、评价与打分。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（五）最后报价。磋商结束后，磋商评审小组要求所有实质性响应的供应商在规定时间内提交最后报价，提交最后报价的供应商不得少于</w:t>
      </w:r>
      <w:r>
        <w:rPr>
          <w:rFonts w:ascii="仿宋" w:eastAsia="仿宋" w:hAnsi="仿宋" w:cs="仿宋" w:hint="eastAsia"/>
          <w:kern w:val="0"/>
          <w:sz w:val="28"/>
          <w:szCs w:val="28"/>
        </w:rPr>
        <w:t>3</w:t>
      </w:r>
      <w:r>
        <w:rPr>
          <w:rFonts w:ascii="仿宋" w:eastAsia="仿宋" w:hAnsi="仿宋" w:cs="仿宋" w:hint="eastAsia"/>
          <w:kern w:val="0"/>
          <w:sz w:val="28"/>
          <w:szCs w:val="28"/>
        </w:rPr>
        <w:t>家。</w:t>
      </w:r>
    </w:p>
    <w:p w:rsidR="00D702FB" w:rsidRDefault="0089653B" w:rsidP="002574B5">
      <w:pPr>
        <w:snapToGrid w:val="0"/>
        <w:spacing w:line="44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（六）成交。由采购人根据实际采购需求，从能够最大限度满足磋商采购文件中规定的各项综合评价标准的响应磋商供应商中确定成交供应商。</w:t>
      </w:r>
    </w:p>
    <w:p w:rsidR="00D702FB" w:rsidRDefault="0089653B" w:rsidP="002574B5">
      <w:pPr>
        <w:snapToGrid w:val="0"/>
        <w:spacing w:line="44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七）评审后的综合得分相同的，按投标报价由低到高顺序排列。综合得分且投标报价相同的并列。综合得分排序并列第一的，则采取现场抽签的方式确定（响应供应商的抽签顺序分别为各投标供应商递交投标文件签到顺序号）</w:t>
      </w:r>
    </w:p>
    <w:p w:rsidR="00D702FB" w:rsidRDefault="0089653B">
      <w:pPr>
        <w:pStyle w:val="21"/>
        <w:snapToGrid w:val="0"/>
        <w:spacing w:line="460" w:lineRule="exact"/>
        <w:ind w:firstLine="577"/>
        <w:contextualSpacing/>
        <w:rPr>
          <w:rFonts w:ascii="仿宋" w:eastAsia="仿宋" w:hAnsi="仿宋" w:cs="仿宋"/>
          <w:kern w:val="0"/>
          <w:sz w:val="28"/>
          <w:szCs w:val="28"/>
        </w:rPr>
      </w:pPr>
      <w:r>
        <w:rPr>
          <w:rFonts w:ascii="仿宋" w:eastAsia="仿宋" w:hAnsi="仿宋" w:cs="仿宋" w:hint="eastAsia"/>
          <w:kern w:val="0"/>
          <w:sz w:val="28"/>
          <w:szCs w:val="28"/>
        </w:rPr>
        <w:t>（八）磋商评审小组汇总各评委评分后，按照得分从高到低的顺序推荐三名中标候选人，并编写评标报告。</w:t>
      </w:r>
    </w:p>
    <w:p w:rsidR="00D702FB" w:rsidRDefault="0089653B">
      <w:pPr>
        <w:pStyle w:val="21"/>
        <w:snapToGrid w:val="0"/>
        <w:spacing w:line="460" w:lineRule="exact"/>
        <w:ind w:firstLine="577"/>
        <w:contextualSpacing/>
        <w:rPr>
          <w:rFonts w:ascii="仿宋" w:eastAsia="仿宋" w:hAnsi="仿宋" w:cs="仿宋"/>
          <w:b/>
          <w:bCs/>
          <w:kern w:val="0"/>
          <w:sz w:val="28"/>
          <w:szCs w:val="28"/>
          <w:u w:val="thick" w:color="FF0000"/>
        </w:rPr>
      </w:pPr>
      <w:r>
        <w:rPr>
          <w:rFonts w:ascii="仿宋" w:eastAsia="仿宋" w:hAnsi="仿宋" w:cs="仿宋" w:hint="eastAsia"/>
          <w:kern w:val="0"/>
          <w:sz w:val="28"/>
          <w:szCs w:val="28"/>
        </w:rPr>
        <w:t>（九）采购人委托磋商评审小组直接确定排名第一的中标候选人为成交供应商。</w:t>
      </w: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七、评审方法</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响应人通过资格后审的，方可进入比较、评价与打分程序。</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比较、评价与打分采用综合评分法（计分均保留</w:t>
      </w:r>
      <w:r>
        <w:rPr>
          <w:rFonts w:ascii="仿宋" w:eastAsia="仿宋" w:hAnsi="仿宋" w:cs="仿宋" w:hint="eastAsia"/>
          <w:kern w:val="0"/>
          <w:sz w:val="28"/>
          <w:szCs w:val="28"/>
        </w:rPr>
        <w:t>2</w:t>
      </w:r>
      <w:r>
        <w:rPr>
          <w:rFonts w:ascii="仿宋" w:eastAsia="仿宋" w:hAnsi="仿宋" w:cs="仿宋" w:hint="eastAsia"/>
          <w:kern w:val="0"/>
          <w:sz w:val="28"/>
          <w:szCs w:val="28"/>
        </w:rPr>
        <w:t>位小数）。分技术标、价格标二部分评审，总分值为</w:t>
      </w:r>
      <w:r>
        <w:rPr>
          <w:rFonts w:ascii="仿宋" w:eastAsia="仿宋" w:hAnsi="仿宋" w:cs="仿宋" w:hint="eastAsia"/>
          <w:kern w:val="0"/>
          <w:sz w:val="28"/>
          <w:szCs w:val="28"/>
        </w:rPr>
        <w:t>100</w:t>
      </w:r>
      <w:r>
        <w:rPr>
          <w:rFonts w:ascii="仿宋" w:eastAsia="仿宋" w:hAnsi="仿宋" w:cs="仿宋" w:hint="eastAsia"/>
          <w:kern w:val="0"/>
          <w:sz w:val="28"/>
          <w:szCs w:val="28"/>
        </w:rPr>
        <w:t>分，加分和减分因素除外。</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（一）评委审查响应资料的完整性及响应供应商资格是否合格。</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首先评审响应供应</w:t>
      </w:r>
      <w:proofErr w:type="gramStart"/>
      <w:r>
        <w:rPr>
          <w:rFonts w:ascii="仿宋" w:eastAsia="仿宋" w:hAnsi="仿宋" w:cs="仿宋" w:hint="eastAsia"/>
          <w:kern w:val="0"/>
          <w:sz w:val="28"/>
          <w:szCs w:val="28"/>
        </w:rPr>
        <w:t>商各种</w:t>
      </w:r>
      <w:proofErr w:type="gramEnd"/>
      <w:r>
        <w:rPr>
          <w:rFonts w:ascii="仿宋" w:eastAsia="仿宋" w:hAnsi="仿宋" w:cs="仿宋" w:hint="eastAsia"/>
          <w:kern w:val="0"/>
          <w:sz w:val="28"/>
          <w:szCs w:val="28"/>
        </w:rPr>
        <w:t>响应资料的完整性，然后对照磋商采购文件，评判响应供应商资格是否合格，对合格的响应供应商评审商务技术标，待商务技术标评审结束后，再开启价格标。</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（二）磋商评审小组遵循公平、公正、择优原则，独立按照评分标准分别评定响应人的分值。</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（三）评委在认真审阅响应文件的基础上，根据各响应文件的技术、价格部分的响应情况，对各评分项目进行评分，不得统一打分。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上述须由供应商提供佐证材料，因供应商未提供而导致不利后果的，由供应商承担。</w:t>
      </w:r>
    </w:p>
    <w:p w:rsidR="00D702FB" w:rsidRDefault="00D702FB">
      <w:pPr>
        <w:spacing w:line="460" w:lineRule="exact"/>
        <w:ind w:firstLineChars="200" w:firstLine="560"/>
        <w:rPr>
          <w:rFonts w:ascii="仿宋" w:eastAsia="仿宋" w:hAnsi="仿宋" w:cs="仿宋"/>
          <w:kern w:val="0"/>
          <w:sz w:val="28"/>
          <w:szCs w:val="28"/>
        </w:rPr>
      </w:pPr>
    </w:p>
    <w:p w:rsidR="00D702FB" w:rsidRDefault="0089653B">
      <w:pPr>
        <w:spacing w:line="460" w:lineRule="exact"/>
        <w:ind w:firstLineChars="200" w:firstLine="562"/>
        <w:rPr>
          <w:rFonts w:ascii="仿宋" w:eastAsia="仿宋" w:hAnsi="仿宋" w:cs="仿宋"/>
          <w:b/>
          <w:bCs/>
          <w:kern w:val="0"/>
          <w:sz w:val="28"/>
          <w:szCs w:val="28"/>
        </w:rPr>
      </w:pPr>
      <w:bookmarkStart w:id="3" w:name="_Hlk126393664"/>
      <w:r>
        <w:rPr>
          <w:rFonts w:ascii="仿宋" w:eastAsia="仿宋" w:hAnsi="仿宋" w:cs="仿宋" w:hint="eastAsia"/>
          <w:b/>
          <w:bCs/>
          <w:kern w:val="0"/>
          <w:sz w:val="28"/>
          <w:szCs w:val="28"/>
        </w:rPr>
        <w:t>八、</w:t>
      </w:r>
      <w:r>
        <w:rPr>
          <w:rFonts w:ascii="仿宋" w:eastAsia="仿宋" w:hAnsi="仿宋" w:cs="仿宋" w:hint="eastAsia"/>
          <w:b/>
          <w:bCs/>
          <w:kern w:val="0"/>
          <w:sz w:val="28"/>
          <w:szCs w:val="28"/>
          <w:lang w:val="zh-CN"/>
        </w:rPr>
        <w:t>商务技术分：</w:t>
      </w:r>
      <w:r>
        <w:rPr>
          <w:rFonts w:ascii="仿宋" w:eastAsia="仿宋" w:hAnsi="仿宋" w:cs="仿宋" w:hint="eastAsia"/>
          <w:b/>
          <w:bCs/>
          <w:kern w:val="0"/>
          <w:sz w:val="28"/>
          <w:szCs w:val="28"/>
        </w:rPr>
        <w:t>80</w:t>
      </w:r>
      <w:r>
        <w:rPr>
          <w:rFonts w:ascii="仿宋" w:eastAsia="仿宋" w:hAnsi="仿宋" w:cs="仿宋" w:hint="eastAsia"/>
          <w:b/>
          <w:bCs/>
          <w:kern w:val="0"/>
          <w:sz w:val="28"/>
          <w:szCs w:val="28"/>
          <w:lang w:val="zh-CN"/>
        </w:rPr>
        <w:t>分</w:t>
      </w:r>
      <w:r>
        <w:rPr>
          <w:rFonts w:ascii="仿宋" w:eastAsia="仿宋" w:hAnsi="仿宋" w:cs="仿宋" w:hint="eastAsia"/>
          <w:b/>
          <w:bCs/>
          <w:kern w:val="0"/>
          <w:sz w:val="28"/>
          <w:szCs w:val="28"/>
        </w:rPr>
        <w:t xml:space="preserve"> </w:t>
      </w:r>
    </w:p>
    <w:tbl>
      <w:tblPr>
        <w:tblW w:w="53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5"/>
        <w:gridCol w:w="7234"/>
        <w:gridCol w:w="1148"/>
      </w:tblGrid>
      <w:tr w:rsidR="00D702FB">
        <w:trPr>
          <w:trHeight w:val="90"/>
          <w:tblHeader/>
          <w:jc w:val="center"/>
        </w:trPr>
        <w:tc>
          <w:tcPr>
            <w:tcW w:w="655" w:type="pct"/>
            <w:vAlign w:val="center"/>
          </w:tcPr>
          <w:p w:rsidR="00D702FB" w:rsidRDefault="0089653B">
            <w:pPr>
              <w:pStyle w:val="TableParagraph"/>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t>评分因素</w:t>
            </w:r>
          </w:p>
        </w:tc>
        <w:tc>
          <w:tcPr>
            <w:tcW w:w="3748" w:type="pct"/>
            <w:vAlign w:val="center"/>
          </w:tcPr>
          <w:p w:rsidR="00D702FB" w:rsidRDefault="0089653B">
            <w:pPr>
              <w:pStyle w:val="TableParagraph"/>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t>评分标准</w:t>
            </w:r>
          </w:p>
        </w:tc>
        <w:tc>
          <w:tcPr>
            <w:tcW w:w="595" w:type="pct"/>
            <w:vAlign w:val="center"/>
          </w:tcPr>
          <w:p w:rsidR="00D702FB" w:rsidRDefault="0089653B">
            <w:pPr>
              <w:pStyle w:val="TableParagraph"/>
              <w:spacing w:line="360" w:lineRule="auto"/>
              <w:jc w:val="center"/>
              <w:rPr>
                <w:rFonts w:ascii="仿宋" w:eastAsia="仿宋" w:hAnsi="仿宋" w:cs="宋体"/>
                <w:b/>
                <w:bCs/>
                <w:color w:val="000000"/>
                <w:sz w:val="24"/>
              </w:rPr>
            </w:pPr>
            <w:r>
              <w:rPr>
                <w:rFonts w:ascii="仿宋" w:eastAsia="仿宋" w:hAnsi="仿宋" w:cs="宋体" w:hint="eastAsia"/>
                <w:b/>
                <w:bCs/>
                <w:color w:val="000000"/>
                <w:sz w:val="24"/>
              </w:rPr>
              <w:t>分值上限</w:t>
            </w:r>
          </w:p>
        </w:tc>
      </w:tr>
      <w:tr w:rsidR="00D702FB">
        <w:trPr>
          <w:trHeight w:val="604"/>
          <w:jc w:val="center"/>
        </w:trPr>
        <w:tc>
          <w:tcPr>
            <w:tcW w:w="655" w:type="pct"/>
            <w:vAlign w:val="center"/>
          </w:tcPr>
          <w:p w:rsidR="00D702FB" w:rsidRDefault="0089653B">
            <w:pPr>
              <w:pStyle w:val="TableParagraph"/>
              <w:spacing w:line="360" w:lineRule="auto"/>
              <w:jc w:val="center"/>
              <w:rPr>
                <w:rFonts w:ascii="仿宋" w:eastAsia="仿宋" w:hAnsi="仿宋" w:cs="宋体"/>
                <w:bCs/>
                <w:sz w:val="24"/>
              </w:rPr>
            </w:pPr>
            <w:r>
              <w:rPr>
                <w:rFonts w:ascii="仿宋" w:eastAsia="仿宋" w:hAnsi="仿宋" w:cs="宋体" w:hint="eastAsia"/>
                <w:bCs/>
                <w:sz w:val="24"/>
              </w:rPr>
              <w:t>1.</w:t>
            </w:r>
            <w:r>
              <w:rPr>
                <w:rFonts w:ascii="仿宋" w:eastAsia="仿宋" w:hAnsi="仿宋" w:cs="宋体" w:hint="eastAsia"/>
                <w:bCs/>
                <w:sz w:val="24"/>
              </w:rPr>
              <w:t>课程内容</w:t>
            </w:r>
          </w:p>
        </w:tc>
        <w:tc>
          <w:tcPr>
            <w:tcW w:w="3748" w:type="pct"/>
            <w:vAlign w:val="center"/>
          </w:tcPr>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要求提供《电商产品开发》、《视觉营销设计》、《网店运营推广》三个模块的课程且满足以下要求。</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《网店运营推广》课程需至少包含</w:t>
            </w:r>
            <w:r>
              <w:rPr>
                <w:rFonts w:ascii="仿宋" w:eastAsia="仿宋" w:hAnsi="仿宋" w:cs="宋体" w:hint="eastAsia"/>
                <w:sz w:val="24"/>
              </w:rPr>
              <w:t>9</w:t>
            </w:r>
            <w:r>
              <w:rPr>
                <w:rFonts w:ascii="仿宋" w:eastAsia="仿宋" w:hAnsi="仿宋" w:cs="宋体" w:hint="eastAsia"/>
                <w:sz w:val="24"/>
              </w:rPr>
              <w:t>个项目</w:t>
            </w:r>
            <w:r>
              <w:rPr>
                <w:rFonts w:ascii="仿宋" w:eastAsia="仿宋" w:hAnsi="仿宋" w:cs="宋体" w:hint="eastAsia"/>
                <w:sz w:val="24"/>
              </w:rPr>
              <w:t>73</w:t>
            </w:r>
            <w:r>
              <w:rPr>
                <w:rFonts w:ascii="仿宋" w:eastAsia="仿宋" w:hAnsi="仿宋" w:cs="宋体" w:hint="eastAsia"/>
                <w:sz w:val="24"/>
              </w:rPr>
              <w:t>个任务的内容；《视觉营销设计》需至少包含</w:t>
            </w:r>
            <w:r>
              <w:rPr>
                <w:rFonts w:ascii="仿宋" w:eastAsia="仿宋" w:hAnsi="仿宋" w:cs="宋体" w:hint="eastAsia"/>
                <w:sz w:val="24"/>
              </w:rPr>
              <w:t>6</w:t>
            </w:r>
            <w:r>
              <w:rPr>
                <w:rFonts w:ascii="仿宋" w:eastAsia="仿宋" w:hAnsi="仿宋" w:cs="宋体" w:hint="eastAsia"/>
                <w:sz w:val="24"/>
              </w:rPr>
              <w:t>个项目</w:t>
            </w:r>
            <w:r>
              <w:rPr>
                <w:rFonts w:ascii="仿宋" w:eastAsia="仿宋" w:hAnsi="仿宋" w:cs="宋体" w:hint="eastAsia"/>
                <w:sz w:val="24"/>
              </w:rPr>
              <w:t>29</w:t>
            </w:r>
            <w:r>
              <w:rPr>
                <w:rFonts w:ascii="仿宋" w:eastAsia="仿宋" w:hAnsi="仿宋" w:cs="宋体" w:hint="eastAsia"/>
                <w:sz w:val="24"/>
              </w:rPr>
              <w:t>个任务的内容；《电商产品开发》课程需包含市场需求挖掘板块、数据</w:t>
            </w:r>
            <w:proofErr w:type="gramStart"/>
            <w:r>
              <w:rPr>
                <w:rFonts w:ascii="仿宋" w:eastAsia="仿宋" w:hAnsi="仿宋" w:cs="宋体" w:hint="eastAsia"/>
                <w:sz w:val="24"/>
              </w:rPr>
              <w:t>化选品</w:t>
            </w:r>
            <w:proofErr w:type="gramEnd"/>
            <w:r>
              <w:rPr>
                <w:rFonts w:ascii="仿宋" w:eastAsia="仿宋" w:hAnsi="仿宋" w:cs="宋体" w:hint="eastAsia"/>
                <w:sz w:val="24"/>
              </w:rPr>
              <w:t>板块、产品供应渠道板块、产品发布渠道板块</w:t>
            </w:r>
            <w:r>
              <w:rPr>
                <w:rFonts w:ascii="仿宋" w:eastAsia="仿宋" w:hAnsi="仿宋" w:cs="宋体" w:hint="eastAsia"/>
                <w:sz w:val="24"/>
              </w:rPr>
              <w:t>4</w:t>
            </w:r>
            <w:r>
              <w:rPr>
                <w:rFonts w:ascii="仿宋" w:eastAsia="仿宋" w:hAnsi="仿宋" w:cs="宋体" w:hint="eastAsia"/>
                <w:sz w:val="24"/>
              </w:rPr>
              <w:t>个内容。满足以上条件或超出得</w:t>
            </w:r>
            <w:r>
              <w:rPr>
                <w:rFonts w:ascii="仿宋" w:eastAsia="仿宋" w:hAnsi="仿宋" w:cs="宋体" w:hint="eastAsia"/>
                <w:sz w:val="24"/>
              </w:rPr>
              <w:t>15</w:t>
            </w:r>
            <w:r>
              <w:rPr>
                <w:rFonts w:ascii="仿宋" w:eastAsia="仿宋" w:hAnsi="仿宋" w:cs="宋体" w:hint="eastAsia"/>
                <w:sz w:val="24"/>
              </w:rPr>
              <w:t>分，未满足得</w:t>
            </w:r>
            <w:r>
              <w:rPr>
                <w:rFonts w:ascii="仿宋" w:eastAsia="仿宋" w:hAnsi="仿宋" w:cs="宋体" w:hint="eastAsia"/>
                <w:sz w:val="24"/>
              </w:rPr>
              <w:t>0</w:t>
            </w:r>
            <w:r>
              <w:rPr>
                <w:rFonts w:ascii="仿宋" w:eastAsia="仿宋" w:hAnsi="仿宋" w:cs="宋体" w:hint="eastAsia"/>
                <w:sz w:val="24"/>
              </w:rPr>
              <w:t>分。</w:t>
            </w:r>
          </w:p>
        </w:tc>
        <w:tc>
          <w:tcPr>
            <w:tcW w:w="59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15</w:t>
            </w:r>
            <w:r>
              <w:rPr>
                <w:rFonts w:ascii="仿宋" w:eastAsia="仿宋" w:hAnsi="仿宋" w:cs="宋体" w:hint="eastAsia"/>
                <w:color w:val="000000"/>
                <w:sz w:val="24"/>
              </w:rPr>
              <w:t>分</w:t>
            </w:r>
          </w:p>
        </w:tc>
      </w:tr>
      <w:tr w:rsidR="00D702FB">
        <w:trPr>
          <w:trHeight w:val="802"/>
          <w:jc w:val="center"/>
        </w:trPr>
        <w:tc>
          <w:tcPr>
            <w:tcW w:w="655" w:type="pct"/>
            <w:tcBorders>
              <w:top w:val="nil"/>
            </w:tcBorders>
            <w:vAlign w:val="center"/>
          </w:tcPr>
          <w:p w:rsidR="00D702FB" w:rsidRDefault="0089653B">
            <w:pPr>
              <w:snapToGrid w:val="0"/>
              <w:spacing w:line="360" w:lineRule="auto"/>
              <w:jc w:val="center"/>
              <w:rPr>
                <w:rFonts w:ascii="仿宋" w:eastAsia="仿宋" w:hAnsi="仿宋" w:cs="宋体"/>
                <w:color w:val="000000"/>
                <w:sz w:val="24"/>
              </w:rPr>
            </w:pPr>
            <w:r>
              <w:rPr>
                <w:rFonts w:ascii="仿宋" w:eastAsia="仿宋" w:hAnsi="仿宋" w:cs="宋体" w:hint="eastAsia"/>
                <w:bCs/>
                <w:sz w:val="24"/>
              </w:rPr>
              <w:t>2.</w:t>
            </w:r>
            <w:r>
              <w:rPr>
                <w:rFonts w:ascii="仿宋" w:eastAsia="仿宋" w:hAnsi="仿宋" w:cs="宋体" w:hint="eastAsia"/>
                <w:bCs/>
                <w:sz w:val="24"/>
              </w:rPr>
              <w:t>培训服务方案</w:t>
            </w:r>
          </w:p>
        </w:tc>
        <w:tc>
          <w:tcPr>
            <w:tcW w:w="3748" w:type="pct"/>
            <w:vAlign w:val="center"/>
          </w:tcPr>
          <w:p w:rsidR="00D702FB" w:rsidRDefault="0089653B">
            <w:pPr>
              <w:snapToGrid w:val="0"/>
              <w:spacing w:line="460" w:lineRule="exact"/>
              <w:rPr>
                <w:rFonts w:ascii="仿宋" w:eastAsia="仿宋" w:hAnsi="仿宋" w:cs="宋体"/>
                <w:sz w:val="24"/>
              </w:rPr>
            </w:pPr>
            <w:r>
              <w:rPr>
                <w:rFonts w:ascii="仿宋" w:eastAsia="仿宋" w:hAnsi="仿宋" w:cs="宋体" w:hint="eastAsia"/>
                <w:sz w:val="24"/>
              </w:rPr>
              <w:t>要求提供不少于</w:t>
            </w:r>
            <w:r>
              <w:rPr>
                <w:rFonts w:ascii="仿宋" w:eastAsia="仿宋" w:hAnsi="仿宋" w:cs="宋体" w:hint="eastAsia"/>
                <w:sz w:val="24"/>
              </w:rPr>
              <w:t>4</w:t>
            </w:r>
            <w:r>
              <w:rPr>
                <w:rFonts w:ascii="仿宋" w:eastAsia="仿宋" w:hAnsi="仿宋" w:cs="宋体" w:hint="eastAsia"/>
                <w:sz w:val="24"/>
              </w:rPr>
              <w:t>周的培训方案：培训方案要求包含三个模块（电商产品开发、视觉营销设计、网店运营推广）的详细培训服务内容；分为以下三档：</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第一档：培训时长</w:t>
            </w:r>
            <w:r>
              <w:rPr>
                <w:rFonts w:ascii="仿宋" w:eastAsia="仿宋" w:hAnsi="仿宋" w:cs="宋体" w:hint="eastAsia"/>
                <w:sz w:val="24"/>
              </w:rPr>
              <w:t>8</w:t>
            </w:r>
            <w:r>
              <w:rPr>
                <w:rFonts w:ascii="仿宋" w:eastAsia="仿宋" w:hAnsi="仿宋" w:cs="宋体" w:hint="eastAsia"/>
                <w:sz w:val="24"/>
              </w:rPr>
              <w:t>周及其以上，包含三个模块的详细培训服务内容，且免费提供独立的培训场地，得</w:t>
            </w:r>
            <w:r>
              <w:rPr>
                <w:rFonts w:ascii="仿宋" w:eastAsia="仿宋" w:hAnsi="仿宋" w:cs="宋体" w:hint="eastAsia"/>
                <w:sz w:val="24"/>
              </w:rPr>
              <w:t>15</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第二档：培训时长为</w:t>
            </w:r>
            <w:r>
              <w:rPr>
                <w:rFonts w:ascii="仿宋" w:eastAsia="仿宋" w:hAnsi="仿宋" w:cs="宋体" w:hint="eastAsia"/>
                <w:sz w:val="24"/>
              </w:rPr>
              <w:t>4-7</w:t>
            </w:r>
            <w:r>
              <w:rPr>
                <w:rFonts w:ascii="仿宋" w:eastAsia="仿宋" w:hAnsi="仿宋" w:cs="宋体" w:hint="eastAsia"/>
                <w:sz w:val="24"/>
              </w:rPr>
              <w:t>周，包含三个模块的详细培训服务内容，且免费提供独立的培训场地，分别得分</w:t>
            </w:r>
            <w:r>
              <w:rPr>
                <w:rFonts w:ascii="仿宋" w:eastAsia="仿宋" w:hAnsi="仿宋" w:cs="宋体" w:hint="eastAsia"/>
                <w:sz w:val="24"/>
              </w:rPr>
              <w:t>4</w:t>
            </w:r>
            <w:r>
              <w:rPr>
                <w:rFonts w:ascii="仿宋" w:eastAsia="仿宋" w:hAnsi="仿宋" w:cs="宋体" w:hint="eastAsia"/>
                <w:sz w:val="24"/>
              </w:rPr>
              <w:t>周（</w:t>
            </w:r>
            <w:r>
              <w:rPr>
                <w:rFonts w:ascii="仿宋" w:eastAsia="仿宋" w:hAnsi="仿宋" w:cs="宋体" w:hint="eastAsia"/>
                <w:sz w:val="24"/>
              </w:rPr>
              <w:t>4</w:t>
            </w:r>
            <w:r>
              <w:rPr>
                <w:rFonts w:ascii="仿宋" w:eastAsia="仿宋" w:hAnsi="仿宋" w:cs="宋体" w:hint="eastAsia"/>
                <w:sz w:val="24"/>
              </w:rPr>
              <w:t>分），</w:t>
            </w:r>
            <w:r>
              <w:rPr>
                <w:rFonts w:ascii="仿宋" w:eastAsia="仿宋" w:hAnsi="仿宋" w:cs="宋体" w:hint="eastAsia"/>
                <w:sz w:val="24"/>
              </w:rPr>
              <w:t>5</w:t>
            </w:r>
            <w:r>
              <w:rPr>
                <w:rFonts w:ascii="仿宋" w:eastAsia="仿宋" w:hAnsi="仿宋" w:cs="宋体" w:hint="eastAsia"/>
                <w:sz w:val="24"/>
              </w:rPr>
              <w:t>周（</w:t>
            </w:r>
            <w:r>
              <w:rPr>
                <w:rFonts w:ascii="仿宋" w:eastAsia="仿宋" w:hAnsi="仿宋" w:cs="宋体" w:hint="eastAsia"/>
                <w:sz w:val="24"/>
              </w:rPr>
              <w:t>5</w:t>
            </w:r>
            <w:r>
              <w:rPr>
                <w:rFonts w:ascii="仿宋" w:eastAsia="仿宋" w:hAnsi="仿宋" w:cs="宋体" w:hint="eastAsia"/>
                <w:sz w:val="24"/>
              </w:rPr>
              <w:t>分），</w:t>
            </w:r>
            <w:r>
              <w:rPr>
                <w:rFonts w:ascii="仿宋" w:eastAsia="仿宋" w:hAnsi="仿宋" w:cs="宋体" w:hint="eastAsia"/>
                <w:sz w:val="24"/>
              </w:rPr>
              <w:t>6</w:t>
            </w:r>
            <w:r>
              <w:rPr>
                <w:rFonts w:ascii="仿宋" w:eastAsia="仿宋" w:hAnsi="仿宋" w:cs="宋体" w:hint="eastAsia"/>
                <w:sz w:val="24"/>
              </w:rPr>
              <w:t>周（</w:t>
            </w:r>
            <w:r>
              <w:rPr>
                <w:rFonts w:ascii="仿宋" w:eastAsia="仿宋" w:hAnsi="仿宋" w:cs="宋体" w:hint="eastAsia"/>
                <w:sz w:val="24"/>
              </w:rPr>
              <w:t>7</w:t>
            </w:r>
            <w:r>
              <w:rPr>
                <w:rFonts w:ascii="仿宋" w:eastAsia="仿宋" w:hAnsi="仿宋" w:cs="宋体" w:hint="eastAsia"/>
                <w:sz w:val="24"/>
              </w:rPr>
              <w:t>分），</w:t>
            </w:r>
            <w:r>
              <w:rPr>
                <w:rFonts w:ascii="仿宋" w:eastAsia="仿宋" w:hAnsi="仿宋" w:cs="宋体" w:hint="eastAsia"/>
                <w:sz w:val="24"/>
              </w:rPr>
              <w:t>7</w:t>
            </w:r>
            <w:r>
              <w:rPr>
                <w:rFonts w:ascii="仿宋" w:eastAsia="仿宋" w:hAnsi="仿宋" w:cs="宋体" w:hint="eastAsia"/>
                <w:sz w:val="24"/>
              </w:rPr>
              <w:t>周（</w:t>
            </w:r>
            <w:r>
              <w:rPr>
                <w:rFonts w:ascii="仿宋" w:eastAsia="仿宋" w:hAnsi="仿宋" w:cs="宋体" w:hint="eastAsia"/>
                <w:sz w:val="24"/>
              </w:rPr>
              <w:t>9</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第三档：培训时长为</w:t>
            </w:r>
            <w:r>
              <w:rPr>
                <w:rFonts w:ascii="仿宋" w:eastAsia="仿宋" w:hAnsi="仿宋" w:cs="宋体" w:hint="eastAsia"/>
                <w:sz w:val="24"/>
              </w:rPr>
              <w:t>4</w:t>
            </w:r>
            <w:r>
              <w:rPr>
                <w:rFonts w:ascii="仿宋" w:eastAsia="仿宋" w:hAnsi="仿宋" w:cs="宋体" w:hint="eastAsia"/>
                <w:sz w:val="24"/>
              </w:rPr>
              <w:t>周以下；或三个模块的服务内容不详实；或没有免费提供独立的培训场地，得</w:t>
            </w:r>
            <w:r>
              <w:rPr>
                <w:rFonts w:ascii="仿宋" w:eastAsia="仿宋" w:hAnsi="仿宋" w:cs="宋体" w:hint="eastAsia"/>
                <w:sz w:val="24"/>
              </w:rPr>
              <w:t>0</w:t>
            </w:r>
            <w:r>
              <w:rPr>
                <w:rFonts w:ascii="仿宋" w:eastAsia="仿宋" w:hAnsi="仿宋" w:cs="宋体" w:hint="eastAsia"/>
                <w:sz w:val="24"/>
              </w:rPr>
              <w:t>分。</w:t>
            </w:r>
          </w:p>
        </w:tc>
        <w:tc>
          <w:tcPr>
            <w:tcW w:w="595" w:type="pct"/>
            <w:vAlign w:val="center"/>
          </w:tcPr>
          <w:p w:rsidR="00D702FB" w:rsidRDefault="0089653B">
            <w:pPr>
              <w:snapToGrid w:val="0"/>
              <w:spacing w:line="360" w:lineRule="auto"/>
              <w:jc w:val="center"/>
              <w:rPr>
                <w:rFonts w:ascii="仿宋" w:eastAsia="仿宋" w:hAnsi="仿宋" w:cs="宋体"/>
                <w:color w:val="000000"/>
                <w:sz w:val="24"/>
              </w:rPr>
            </w:pPr>
            <w:r>
              <w:rPr>
                <w:rFonts w:ascii="仿宋" w:eastAsia="仿宋" w:hAnsi="仿宋" w:cs="宋体" w:hint="eastAsia"/>
                <w:color w:val="000000"/>
                <w:sz w:val="24"/>
              </w:rPr>
              <w:t>15</w:t>
            </w:r>
            <w:r>
              <w:rPr>
                <w:rFonts w:ascii="仿宋" w:eastAsia="仿宋" w:hAnsi="仿宋" w:cs="宋体" w:hint="eastAsia"/>
                <w:color w:val="000000"/>
                <w:sz w:val="24"/>
              </w:rPr>
              <w:t>分</w:t>
            </w:r>
          </w:p>
        </w:tc>
      </w:tr>
      <w:tr w:rsidR="00D702FB">
        <w:trPr>
          <w:trHeight w:val="646"/>
          <w:jc w:val="center"/>
        </w:trPr>
        <w:tc>
          <w:tcPr>
            <w:tcW w:w="65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bCs/>
                <w:sz w:val="24"/>
              </w:rPr>
              <w:t>3.</w:t>
            </w:r>
            <w:r>
              <w:rPr>
                <w:rFonts w:ascii="仿宋" w:eastAsia="仿宋" w:hAnsi="仿宋" w:cs="宋体" w:hint="eastAsia"/>
                <w:bCs/>
                <w:sz w:val="24"/>
              </w:rPr>
              <w:t>在线课程平台学习账号</w:t>
            </w:r>
          </w:p>
        </w:tc>
        <w:tc>
          <w:tcPr>
            <w:tcW w:w="3748" w:type="pct"/>
            <w:vAlign w:val="center"/>
          </w:tcPr>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要求提供在线课程平台，并交付课程学习账号。其中，学习账号使用时间范围，从合同生效起到</w:t>
            </w:r>
            <w:r>
              <w:rPr>
                <w:rFonts w:ascii="仿宋" w:eastAsia="仿宋" w:hAnsi="仿宋" w:cs="宋体" w:hint="eastAsia"/>
                <w:sz w:val="24"/>
              </w:rPr>
              <w:t>2025</w:t>
            </w:r>
            <w:r>
              <w:rPr>
                <w:rFonts w:ascii="仿宋" w:eastAsia="仿宋" w:hAnsi="仿宋" w:cs="宋体" w:hint="eastAsia"/>
                <w:sz w:val="24"/>
              </w:rPr>
              <w:t>年省赛结束；在线课程平台服务方案分为以下三档：</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第一档：提供</w:t>
            </w:r>
            <w:r>
              <w:rPr>
                <w:rFonts w:ascii="仿宋" w:eastAsia="仿宋" w:hAnsi="仿宋" w:cs="宋体" w:hint="eastAsia"/>
                <w:sz w:val="24"/>
              </w:rPr>
              <w:t>10</w:t>
            </w:r>
            <w:r>
              <w:rPr>
                <w:rFonts w:ascii="仿宋" w:eastAsia="仿宋" w:hAnsi="仿宋" w:cs="宋体" w:hint="eastAsia"/>
                <w:sz w:val="24"/>
              </w:rPr>
              <w:t>个及以上在线课程平台学生端账号，得</w:t>
            </w:r>
            <w:r>
              <w:rPr>
                <w:rFonts w:ascii="仿宋" w:eastAsia="仿宋" w:hAnsi="仿宋" w:cs="宋体" w:hint="eastAsia"/>
                <w:sz w:val="24"/>
              </w:rPr>
              <w:t>15</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第二档：提供</w:t>
            </w:r>
            <w:r>
              <w:rPr>
                <w:rFonts w:ascii="仿宋" w:eastAsia="仿宋" w:hAnsi="仿宋" w:cs="宋体" w:hint="eastAsia"/>
                <w:sz w:val="24"/>
              </w:rPr>
              <w:t>5-9</w:t>
            </w:r>
            <w:r>
              <w:rPr>
                <w:rFonts w:ascii="仿宋" w:eastAsia="仿宋" w:hAnsi="仿宋" w:cs="宋体" w:hint="eastAsia"/>
                <w:sz w:val="24"/>
              </w:rPr>
              <w:t>个在线课程平台学生端账号，</w:t>
            </w:r>
            <w:r>
              <w:rPr>
                <w:rFonts w:ascii="仿宋" w:eastAsia="仿宋" w:hAnsi="仿宋" w:cs="宋体" w:hint="eastAsia"/>
                <w:sz w:val="24"/>
              </w:rPr>
              <w:t>1</w:t>
            </w:r>
            <w:r>
              <w:rPr>
                <w:rFonts w:ascii="仿宋" w:eastAsia="仿宋" w:hAnsi="仿宋" w:cs="宋体" w:hint="eastAsia"/>
                <w:sz w:val="24"/>
              </w:rPr>
              <w:t>个账号对应</w:t>
            </w:r>
            <w:r>
              <w:rPr>
                <w:rFonts w:ascii="仿宋" w:eastAsia="仿宋" w:hAnsi="仿宋" w:cs="宋体" w:hint="eastAsia"/>
                <w:sz w:val="24"/>
              </w:rPr>
              <w:t>1</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第三档：仅能提供</w:t>
            </w:r>
            <w:r>
              <w:rPr>
                <w:rFonts w:ascii="仿宋" w:eastAsia="仿宋" w:hAnsi="仿宋" w:cs="宋体" w:hint="eastAsia"/>
                <w:sz w:val="24"/>
              </w:rPr>
              <w:t>4</w:t>
            </w:r>
            <w:r>
              <w:rPr>
                <w:rFonts w:ascii="仿宋" w:eastAsia="仿宋" w:hAnsi="仿宋" w:cs="宋体" w:hint="eastAsia"/>
                <w:sz w:val="24"/>
              </w:rPr>
              <w:t>个及以下的在线课程平台学生端账号，得</w:t>
            </w:r>
            <w:r>
              <w:rPr>
                <w:rFonts w:ascii="仿宋" w:eastAsia="仿宋" w:hAnsi="仿宋" w:cs="宋体" w:hint="eastAsia"/>
                <w:sz w:val="24"/>
              </w:rPr>
              <w:t>0</w:t>
            </w:r>
            <w:r>
              <w:rPr>
                <w:rFonts w:ascii="仿宋" w:eastAsia="仿宋" w:hAnsi="仿宋" w:cs="宋体" w:hint="eastAsia"/>
                <w:sz w:val="24"/>
              </w:rPr>
              <w:t>分。</w:t>
            </w:r>
          </w:p>
        </w:tc>
        <w:tc>
          <w:tcPr>
            <w:tcW w:w="59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15</w:t>
            </w:r>
            <w:r>
              <w:rPr>
                <w:rFonts w:ascii="仿宋" w:eastAsia="仿宋" w:hAnsi="仿宋" w:cs="宋体" w:hint="eastAsia"/>
                <w:color w:val="000000"/>
                <w:sz w:val="24"/>
              </w:rPr>
              <w:t>分</w:t>
            </w:r>
          </w:p>
        </w:tc>
      </w:tr>
      <w:tr w:rsidR="00D702FB">
        <w:trPr>
          <w:trHeight w:val="1490"/>
          <w:jc w:val="center"/>
        </w:trPr>
        <w:tc>
          <w:tcPr>
            <w:tcW w:w="655" w:type="pct"/>
            <w:vAlign w:val="center"/>
          </w:tcPr>
          <w:p w:rsidR="00D702FB" w:rsidRDefault="0089653B">
            <w:pPr>
              <w:pStyle w:val="TableParagraph"/>
              <w:spacing w:line="360" w:lineRule="auto"/>
              <w:jc w:val="center"/>
              <w:rPr>
                <w:rFonts w:ascii="仿宋" w:eastAsia="仿宋" w:hAnsi="仿宋" w:cs="宋体"/>
                <w:bCs/>
                <w:sz w:val="24"/>
              </w:rPr>
            </w:pPr>
            <w:r>
              <w:rPr>
                <w:rFonts w:ascii="仿宋" w:eastAsia="仿宋" w:hAnsi="仿宋" w:cs="宋体" w:hint="eastAsia"/>
                <w:bCs/>
                <w:sz w:val="24"/>
              </w:rPr>
              <w:lastRenderedPageBreak/>
              <w:t>4.</w:t>
            </w:r>
            <w:r>
              <w:rPr>
                <w:rFonts w:ascii="仿宋" w:eastAsia="仿宋" w:hAnsi="仿宋" w:cs="宋体" w:hint="eastAsia"/>
                <w:bCs/>
                <w:sz w:val="24"/>
              </w:rPr>
              <w:t>服务人员资质</w:t>
            </w:r>
          </w:p>
        </w:tc>
        <w:tc>
          <w:tcPr>
            <w:tcW w:w="3748" w:type="pct"/>
            <w:vAlign w:val="center"/>
          </w:tcPr>
          <w:p w:rsidR="00D702FB" w:rsidRDefault="0089653B">
            <w:pPr>
              <w:spacing w:line="460" w:lineRule="exact"/>
              <w:rPr>
                <w:rFonts w:ascii="仿宋" w:eastAsia="仿宋" w:hAnsi="仿宋" w:cs="宋体"/>
                <w:sz w:val="24"/>
              </w:rPr>
            </w:pPr>
            <w:r>
              <w:rPr>
                <w:rFonts w:ascii="仿宋" w:eastAsia="仿宋" w:hAnsi="仿宋" w:cs="宋体" w:hint="eastAsia"/>
                <w:sz w:val="24"/>
              </w:rPr>
              <w:t>要求提供培训服务的团队的技术人员具备相关资质：技术人员至少为全国职业院校技能大赛电子商务赛项全国二等奖及以上的资质。提供获奖证书，一等奖每份得</w:t>
            </w:r>
            <w:r>
              <w:rPr>
                <w:rFonts w:ascii="仿宋" w:eastAsia="仿宋" w:hAnsi="仿宋" w:cs="宋体" w:hint="eastAsia"/>
                <w:sz w:val="24"/>
              </w:rPr>
              <w:t>3</w:t>
            </w:r>
            <w:r>
              <w:rPr>
                <w:rFonts w:ascii="仿宋" w:eastAsia="仿宋" w:hAnsi="仿宋" w:cs="宋体" w:hint="eastAsia"/>
                <w:sz w:val="24"/>
              </w:rPr>
              <w:t>分（不限数量），二等奖每份得</w:t>
            </w:r>
            <w:r>
              <w:rPr>
                <w:rFonts w:ascii="仿宋" w:eastAsia="仿宋" w:hAnsi="仿宋" w:cs="宋体" w:hint="eastAsia"/>
                <w:sz w:val="24"/>
              </w:rPr>
              <w:t>1</w:t>
            </w:r>
            <w:r>
              <w:rPr>
                <w:rFonts w:ascii="仿宋" w:eastAsia="仿宋" w:hAnsi="仿宋" w:cs="宋体" w:hint="eastAsia"/>
                <w:sz w:val="24"/>
              </w:rPr>
              <w:t>分（最多限</w:t>
            </w:r>
            <w:r>
              <w:rPr>
                <w:rFonts w:ascii="仿宋" w:eastAsia="仿宋" w:hAnsi="仿宋" w:cs="宋体" w:hint="eastAsia"/>
                <w:sz w:val="24"/>
              </w:rPr>
              <w:t>6</w:t>
            </w:r>
            <w:r>
              <w:rPr>
                <w:rFonts w:ascii="仿宋" w:eastAsia="仿宋" w:hAnsi="仿宋" w:cs="宋体" w:hint="eastAsia"/>
                <w:sz w:val="24"/>
              </w:rPr>
              <w:t>份），最高得</w:t>
            </w:r>
            <w:r>
              <w:rPr>
                <w:rFonts w:ascii="仿宋" w:eastAsia="仿宋" w:hAnsi="仿宋" w:cs="宋体" w:hint="eastAsia"/>
                <w:sz w:val="24"/>
              </w:rPr>
              <w:t>15</w:t>
            </w:r>
            <w:r>
              <w:rPr>
                <w:rFonts w:ascii="仿宋" w:eastAsia="仿宋" w:hAnsi="仿宋" w:cs="宋体" w:hint="eastAsia"/>
                <w:sz w:val="24"/>
              </w:rPr>
              <w:t>分。</w:t>
            </w:r>
          </w:p>
        </w:tc>
        <w:tc>
          <w:tcPr>
            <w:tcW w:w="59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15</w:t>
            </w:r>
            <w:r>
              <w:rPr>
                <w:rFonts w:ascii="仿宋" w:eastAsia="仿宋" w:hAnsi="仿宋" w:cs="宋体" w:hint="eastAsia"/>
                <w:color w:val="000000"/>
                <w:sz w:val="24"/>
              </w:rPr>
              <w:t>分</w:t>
            </w:r>
          </w:p>
        </w:tc>
      </w:tr>
      <w:tr w:rsidR="00D702FB">
        <w:trPr>
          <w:trHeight w:val="407"/>
          <w:jc w:val="center"/>
        </w:trPr>
        <w:tc>
          <w:tcPr>
            <w:tcW w:w="655" w:type="pct"/>
            <w:vAlign w:val="center"/>
          </w:tcPr>
          <w:p w:rsidR="00D702FB" w:rsidRDefault="0089653B">
            <w:pPr>
              <w:pStyle w:val="TableParagraph"/>
              <w:spacing w:line="360" w:lineRule="auto"/>
              <w:jc w:val="center"/>
              <w:rPr>
                <w:rFonts w:ascii="仿宋" w:eastAsia="仿宋" w:hAnsi="仿宋" w:cs="宋体"/>
                <w:bCs/>
                <w:sz w:val="24"/>
              </w:rPr>
            </w:pPr>
            <w:r>
              <w:rPr>
                <w:rFonts w:ascii="仿宋" w:eastAsia="仿宋" w:hAnsi="仿宋" w:cs="宋体" w:hint="eastAsia"/>
                <w:color w:val="000000"/>
                <w:sz w:val="24"/>
              </w:rPr>
              <w:t>5.</w:t>
            </w:r>
            <w:r>
              <w:rPr>
                <w:rFonts w:ascii="仿宋" w:eastAsia="仿宋" w:hAnsi="仿宋" w:cs="宋体" w:hint="eastAsia"/>
                <w:color w:val="000000"/>
                <w:sz w:val="24"/>
              </w:rPr>
              <w:t>相关业绩</w:t>
            </w:r>
          </w:p>
        </w:tc>
        <w:tc>
          <w:tcPr>
            <w:tcW w:w="3748" w:type="pct"/>
            <w:vAlign w:val="center"/>
          </w:tcPr>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要求提供培训服务的团队在</w:t>
            </w:r>
            <w:r>
              <w:rPr>
                <w:rFonts w:ascii="仿宋" w:eastAsia="仿宋" w:hAnsi="仿宋" w:cs="宋体" w:hint="eastAsia"/>
                <w:sz w:val="24"/>
              </w:rPr>
              <w:t>2022-2023</w:t>
            </w:r>
            <w:r>
              <w:rPr>
                <w:rFonts w:ascii="仿宋" w:eastAsia="仿宋" w:hAnsi="仿宋" w:cs="宋体" w:hint="eastAsia"/>
                <w:sz w:val="24"/>
              </w:rPr>
              <w:t>年全国职业院校技能大赛电子商务赛项中指导获得全国二等奖及其以上的业绩合同，一等奖每份得</w:t>
            </w:r>
            <w:r>
              <w:rPr>
                <w:rFonts w:ascii="仿宋" w:eastAsia="仿宋" w:hAnsi="仿宋" w:cs="宋体" w:hint="eastAsia"/>
                <w:sz w:val="24"/>
              </w:rPr>
              <w:t>3</w:t>
            </w:r>
            <w:r>
              <w:rPr>
                <w:rFonts w:ascii="仿宋" w:eastAsia="仿宋" w:hAnsi="仿宋" w:cs="宋体" w:hint="eastAsia"/>
                <w:sz w:val="24"/>
              </w:rPr>
              <w:t>分（不限数量），二等奖每份得</w:t>
            </w:r>
            <w:r>
              <w:rPr>
                <w:rFonts w:ascii="仿宋" w:eastAsia="仿宋" w:hAnsi="仿宋" w:cs="宋体" w:hint="eastAsia"/>
                <w:sz w:val="24"/>
              </w:rPr>
              <w:t>1</w:t>
            </w:r>
            <w:r>
              <w:rPr>
                <w:rFonts w:ascii="仿宋" w:eastAsia="仿宋" w:hAnsi="仿宋" w:cs="宋体" w:hint="eastAsia"/>
                <w:sz w:val="24"/>
              </w:rPr>
              <w:t>分（最多限</w:t>
            </w:r>
            <w:r>
              <w:rPr>
                <w:rFonts w:ascii="仿宋" w:eastAsia="仿宋" w:hAnsi="仿宋" w:cs="宋体" w:hint="eastAsia"/>
                <w:sz w:val="24"/>
              </w:rPr>
              <w:t>6</w:t>
            </w:r>
            <w:r>
              <w:rPr>
                <w:rFonts w:ascii="仿宋" w:eastAsia="仿宋" w:hAnsi="仿宋" w:cs="宋体" w:hint="eastAsia"/>
                <w:sz w:val="24"/>
              </w:rPr>
              <w:t>份），最高得</w:t>
            </w:r>
            <w:r>
              <w:rPr>
                <w:rFonts w:ascii="仿宋" w:eastAsia="仿宋" w:hAnsi="仿宋" w:cs="宋体" w:hint="eastAsia"/>
                <w:sz w:val="24"/>
              </w:rPr>
              <w:t>15</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（业绩以合同协议书为准，需要在响应文件中附扫描件，否则不得分）</w:t>
            </w:r>
            <w:r>
              <w:rPr>
                <w:rFonts w:ascii="仿宋" w:eastAsia="仿宋" w:hAnsi="仿宋" w:cs="宋体" w:hint="eastAsia"/>
                <w:sz w:val="24"/>
              </w:rPr>
              <w:t xml:space="preserve"> </w:t>
            </w:r>
          </w:p>
        </w:tc>
        <w:tc>
          <w:tcPr>
            <w:tcW w:w="59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15</w:t>
            </w:r>
            <w:r>
              <w:rPr>
                <w:rFonts w:ascii="仿宋" w:eastAsia="仿宋" w:hAnsi="仿宋" w:cs="宋体" w:hint="eastAsia"/>
                <w:color w:val="000000"/>
                <w:sz w:val="24"/>
              </w:rPr>
              <w:t>分</w:t>
            </w:r>
          </w:p>
        </w:tc>
      </w:tr>
      <w:tr w:rsidR="00D702FB">
        <w:trPr>
          <w:trHeight w:val="407"/>
          <w:jc w:val="center"/>
        </w:trPr>
        <w:tc>
          <w:tcPr>
            <w:tcW w:w="65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6.</w:t>
            </w:r>
            <w:r>
              <w:rPr>
                <w:rFonts w:ascii="仿宋" w:eastAsia="仿宋" w:hAnsi="仿宋" w:cs="宋体" w:hint="eastAsia"/>
                <w:color w:val="000000"/>
                <w:sz w:val="24"/>
              </w:rPr>
              <w:t>项目后续服务与维护</w:t>
            </w:r>
          </w:p>
        </w:tc>
        <w:tc>
          <w:tcPr>
            <w:tcW w:w="3748" w:type="pct"/>
            <w:vAlign w:val="center"/>
          </w:tcPr>
          <w:p w:rsidR="00D702FB" w:rsidRDefault="0089653B">
            <w:pPr>
              <w:snapToGrid w:val="0"/>
              <w:spacing w:line="460" w:lineRule="exact"/>
              <w:jc w:val="left"/>
              <w:rPr>
                <w:rFonts w:ascii="仿宋" w:eastAsia="仿宋" w:hAnsi="仿宋" w:cs="宋体"/>
                <w:sz w:val="24"/>
              </w:rPr>
            </w:pPr>
            <w:r>
              <w:rPr>
                <w:rFonts w:ascii="仿宋" w:eastAsia="仿宋" w:hAnsi="仿宋" w:cs="宋体" w:hint="eastAsia"/>
                <w:sz w:val="24"/>
              </w:rPr>
              <w:t>本项目后续服务如：软件课程后期维护升级、售后人员配备、后期服务方案等相关阐述；</w:t>
            </w:r>
          </w:p>
          <w:p w:rsidR="00D702FB" w:rsidRDefault="0089653B">
            <w:pPr>
              <w:snapToGrid w:val="0"/>
              <w:spacing w:line="460" w:lineRule="exact"/>
              <w:jc w:val="left"/>
              <w:rPr>
                <w:rFonts w:ascii="仿宋" w:eastAsia="仿宋" w:hAnsi="仿宋" w:cs="宋体"/>
                <w:sz w:val="24"/>
              </w:rPr>
            </w:pPr>
            <w:r>
              <w:rPr>
                <w:rFonts w:ascii="仿宋" w:eastAsia="仿宋" w:hAnsi="仿宋" w:cs="宋体" w:hint="eastAsia"/>
                <w:sz w:val="24"/>
              </w:rPr>
              <w:t>第一档：有明确的课程后期维护升级方案，售后人员配备表格，后期服务方案，得</w:t>
            </w:r>
            <w:r>
              <w:rPr>
                <w:rFonts w:ascii="仿宋" w:eastAsia="仿宋" w:hAnsi="仿宋" w:cs="宋体" w:hint="eastAsia"/>
                <w:sz w:val="24"/>
              </w:rPr>
              <w:t>5</w:t>
            </w:r>
            <w:r>
              <w:rPr>
                <w:rFonts w:ascii="仿宋" w:eastAsia="仿宋" w:hAnsi="仿宋" w:cs="宋体" w:hint="eastAsia"/>
                <w:sz w:val="24"/>
              </w:rPr>
              <w:t>分；</w:t>
            </w:r>
          </w:p>
          <w:p w:rsidR="00D702FB" w:rsidRDefault="0089653B">
            <w:pPr>
              <w:snapToGrid w:val="0"/>
              <w:spacing w:line="460" w:lineRule="exact"/>
              <w:jc w:val="left"/>
              <w:rPr>
                <w:rFonts w:ascii="仿宋" w:eastAsia="仿宋" w:hAnsi="仿宋" w:cs="宋体"/>
                <w:sz w:val="24"/>
              </w:rPr>
            </w:pPr>
            <w:r>
              <w:rPr>
                <w:rFonts w:ascii="仿宋" w:eastAsia="仿宋" w:hAnsi="仿宋" w:cs="宋体" w:hint="eastAsia"/>
                <w:sz w:val="24"/>
              </w:rPr>
              <w:t>第二档：项目后续服务</w:t>
            </w:r>
            <w:proofErr w:type="gramStart"/>
            <w:r>
              <w:rPr>
                <w:rFonts w:ascii="仿宋" w:eastAsia="仿宋" w:hAnsi="仿宋" w:cs="宋体" w:hint="eastAsia"/>
                <w:sz w:val="24"/>
              </w:rPr>
              <w:t>阐述较</w:t>
            </w:r>
            <w:proofErr w:type="gramEnd"/>
            <w:r>
              <w:rPr>
                <w:rFonts w:ascii="仿宋" w:eastAsia="仿宋" w:hAnsi="仿宋" w:cs="宋体" w:hint="eastAsia"/>
                <w:sz w:val="24"/>
              </w:rPr>
              <w:t>具体，针对性较强，得</w:t>
            </w:r>
            <w:r>
              <w:rPr>
                <w:rFonts w:ascii="仿宋" w:eastAsia="仿宋" w:hAnsi="仿宋" w:cs="宋体" w:hint="eastAsia"/>
                <w:sz w:val="24"/>
              </w:rPr>
              <w:t>4</w:t>
            </w:r>
            <w:r>
              <w:rPr>
                <w:rFonts w:ascii="仿宋" w:eastAsia="仿宋" w:hAnsi="仿宋" w:cs="宋体" w:hint="eastAsia"/>
                <w:sz w:val="24"/>
              </w:rPr>
              <w:t>分；</w:t>
            </w:r>
          </w:p>
          <w:p w:rsidR="00D702FB" w:rsidRDefault="0089653B">
            <w:pPr>
              <w:spacing w:line="460" w:lineRule="exact"/>
              <w:rPr>
                <w:rFonts w:ascii="仿宋" w:eastAsia="仿宋" w:hAnsi="仿宋" w:cs="宋体"/>
                <w:sz w:val="24"/>
              </w:rPr>
            </w:pPr>
            <w:r>
              <w:rPr>
                <w:rFonts w:ascii="仿宋" w:eastAsia="仿宋" w:hAnsi="仿宋" w:cs="宋体" w:hint="eastAsia"/>
                <w:sz w:val="24"/>
              </w:rPr>
              <w:t>第三档：项目后续服务阐述较为粗略，针对性较差，得</w:t>
            </w:r>
            <w:r>
              <w:rPr>
                <w:rFonts w:ascii="仿宋" w:eastAsia="仿宋" w:hAnsi="仿宋" w:cs="宋体" w:hint="eastAsia"/>
                <w:sz w:val="24"/>
              </w:rPr>
              <w:t>3</w:t>
            </w:r>
            <w:r>
              <w:rPr>
                <w:rFonts w:ascii="仿宋" w:eastAsia="仿宋" w:hAnsi="仿宋" w:cs="宋体" w:hint="eastAsia"/>
                <w:sz w:val="24"/>
              </w:rPr>
              <w:t>分</w:t>
            </w:r>
          </w:p>
          <w:p w:rsidR="00D702FB" w:rsidRDefault="0089653B">
            <w:pPr>
              <w:pStyle w:val="TableParagraph"/>
              <w:spacing w:line="460" w:lineRule="exact"/>
              <w:rPr>
                <w:rFonts w:ascii="仿宋" w:eastAsia="仿宋" w:hAnsi="仿宋" w:cs="宋体"/>
                <w:sz w:val="24"/>
              </w:rPr>
            </w:pPr>
            <w:r>
              <w:rPr>
                <w:rFonts w:ascii="仿宋" w:eastAsia="仿宋" w:hAnsi="仿宋" w:cs="宋体" w:hint="eastAsia"/>
                <w:sz w:val="24"/>
              </w:rPr>
              <w:t>未提供方案得</w:t>
            </w:r>
            <w:r>
              <w:rPr>
                <w:rFonts w:ascii="仿宋" w:eastAsia="仿宋" w:hAnsi="仿宋" w:cs="宋体" w:hint="eastAsia"/>
                <w:sz w:val="24"/>
              </w:rPr>
              <w:t>0</w:t>
            </w:r>
            <w:r>
              <w:rPr>
                <w:rFonts w:ascii="仿宋" w:eastAsia="仿宋" w:hAnsi="仿宋" w:cs="宋体" w:hint="eastAsia"/>
                <w:sz w:val="24"/>
              </w:rPr>
              <w:t>分。</w:t>
            </w:r>
          </w:p>
        </w:tc>
        <w:tc>
          <w:tcPr>
            <w:tcW w:w="595" w:type="pct"/>
            <w:vAlign w:val="center"/>
          </w:tcPr>
          <w:p w:rsidR="00D702FB" w:rsidRDefault="0089653B">
            <w:pPr>
              <w:pStyle w:val="TableParagraph"/>
              <w:spacing w:line="360" w:lineRule="auto"/>
              <w:jc w:val="center"/>
              <w:rPr>
                <w:rFonts w:ascii="仿宋" w:eastAsia="仿宋" w:hAnsi="仿宋" w:cs="宋体"/>
                <w:color w:val="000000"/>
                <w:sz w:val="24"/>
              </w:rPr>
            </w:pPr>
            <w:r>
              <w:rPr>
                <w:rFonts w:ascii="仿宋" w:eastAsia="仿宋" w:hAnsi="仿宋" w:cs="宋体" w:hint="eastAsia"/>
                <w:color w:val="000000"/>
                <w:sz w:val="24"/>
              </w:rPr>
              <w:t>5</w:t>
            </w:r>
            <w:r>
              <w:rPr>
                <w:rFonts w:ascii="仿宋" w:eastAsia="仿宋" w:hAnsi="仿宋" w:cs="宋体" w:hint="eastAsia"/>
                <w:color w:val="000000"/>
                <w:sz w:val="24"/>
              </w:rPr>
              <w:t>分</w:t>
            </w:r>
          </w:p>
        </w:tc>
      </w:tr>
    </w:tbl>
    <w:p w:rsidR="00D702FB" w:rsidRDefault="00D702FB">
      <w:pPr>
        <w:spacing w:line="460" w:lineRule="exact"/>
        <w:ind w:firstLineChars="200" w:firstLine="560"/>
        <w:rPr>
          <w:rFonts w:ascii="仿宋" w:eastAsia="仿宋" w:hAnsi="仿宋" w:cs="仿宋"/>
          <w:kern w:val="0"/>
          <w:sz w:val="28"/>
          <w:szCs w:val="28"/>
        </w:rPr>
      </w:pPr>
    </w:p>
    <w:p w:rsidR="00D702FB" w:rsidRDefault="0089653B">
      <w:pPr>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九、</w:t>
      </w:r>
      <w:r>
        <w:rPr>
          <w:rFonts w:ascii="仿宋" w:eastAsia="仿宋" w:hAnsi="仿宋" w:cs="仿宋" w:hint="eastAsia"/>
          <w:b/>
          <w:bCs/>
          <w:kern w:val="0"/>
          <w:sz w:val="28"/>
          <w:szCs w:val="28"/>
          <w:lang w:val="zh-CN"/>
        </w:rPr>
        <w:t>价格分</w:t>
      </w:r>
      <w:r>
        <w:rPr>
          <w:rFonts w:ascii="仿宋" w:eastAsia="仿宋" w:hAnsi="仿宋" w:cs="仿宋" w:hint="eastAsia"/>
          <w:b/>
          <w:bCs/>
          <w:kern w:val="0"/>
          <w:sz w:val="28"/>
          <w:szCs w:val="28"/>
        </w:rPr>
        <w:t>：</w:t>
      </w:r>
      <w:r>
        <w:rPr>
          <w:rFonts w:ascii="仿宋" w:eastAsia="仿宋" w:hAnsi="仿宋" w:cs="仿宋" w:hint="eastAsia"/>
          <w:b/>
          <w:bCs/>
          <w:kern w:val="0"/>
          <w:sz w:val="28"/>
          <w:szCs w:val="28"/>
        </w:rPr>
        <w:t>20</w:t>
      </w:r>
      <w:r>
        <w:rPr>
          <w:rFonts w:ascii="仿宋" w:eastAsia="仿宋" w:hAnsi="仿宋" w:cs="仿宋" w:hint="eastAsia"/>
          <w:b/>
          <w:bCs/>
          <w:kern w:val="0"/>
          <w:sz w:val="28"/>
          <w:szCs w:val="28"/>
          <w:lang w:val="zh-CN"/>
        </w:rPr>
        <w:t>分</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价格</w:t>
      </w:r>
      <w:proofErr w:type="gramStart"/>
      <w:r>
        <w:rPr>
          <w:rFonts w:ascii="仿宋" w:eastAsia="仿宋" w:hAnsi="仿宋" w:cs="仿宋" w:hint="eastAsia"/>
          <w:kern w:val="0"/>
          <w:sz w:val="28"/>
          <w:szCs w:val="28"/>
        </w:rPr>
        <w:t>分统一</w:t>
      </w:r>
      <w:proofErr w:type="gramEnd"/>
      <w:r>
        <w:rPr>
          <w:rFonts w:ascii="仿宋" w:eastAsia="仿宋" w:hAnsi="仿宋" w:cs="仿宋" w:hint="eastAsia"/>
          <w:kern w:val="0"/>
          <w:sz w:val="28"/>
          <w:szCs w:val="28"/>
        </w:rPr>
        <w:t>采用低价优先法计算，即满足磋商文件要求且价格最低的响应报价为评标基准价，其价格分为满分。其他供应商的价格</w:t>
      </w:r>
      <w:proofErr w:type="gramStart"/>
      <w:r>
        <w:rPr>
          <w:rFonts w:ascii="仿宋" w:eastAsia="仿宋" w:hAnsi="仿宋" w:cs="仿宋" w:hint="eastAsia"/>
          <w:kern w:val="0"/>
          <w:sz w:val="28"/>
          <w:szCs w:val="28"/>
        </w:rPr>
        <w:t>分统一</w:t>
      </w:r>
      <w:proofErr w:type="gramEnd"/>
      <w:r>
        <w:rPr>
          <w:rFonts w:ascii="仿宋" w:eastAsia="仿宋" w:hAnsi="仿宋" w:cs="仿宋" w:hint="eastAsia"/>
          <w:kern w:val="0"/>
          <w:sz w:val="28"/>
          <w:szCs w:val="28"/>
        </w:rPr>
        <w:t>按照下列公式计算：</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响应报价得分</w:t>
      </w:r>
      <w:r>
        <w:rPr>
          <w:rFonts w:ascii="仿宋" w:eastAsia="仿宋" w:hAnsi="仿宋" w:cs="仿宋" w:hint="eastAsia"/>
          <w:kern w:val="0"/>
          <w:sz w:val="28"/>
          <w:szCs w:val="28"/>
        </w:rPr>
        <w:t>=</w:t>
      </w:r>
      <w:r>
        <w:rPr>
          <w:rFonts w:ascii="仿宋" w:eastAsia="仿宋" w:hAnsi="仿宋" w:cs="仿宋" w:hint="eastAsia"/>
          <w:kern w:val="0"/>
          <w:sz w:val="28"/>
          <w:szCs w:val="28"/>
        </w:rPr>
        <w:t>（评标基准价</w:t>
      </w:r>
      <w:r>
        <w:rPr>
          <w:rFonts w:ascii="仿宋" w:eastAsia="仿宋" w:hAnsi="仿宋" w:cs="仿宋" w:hint="eastAsia"/>
          <w:kern w:val="0"/>
          <w:sz w:val="28"/>
          <w:szCs w:val="28"/>
        </w:rPr>
        <w:t>/</w:t>
      </w:r>
      <w:r>
        <w:rPr>
          <w:rFonts w:ascii="仿宋" w:eastAsia="仿宋" w:hAnsi="仿宋" w:cs="仿宋" w:hint="eastAsia"/>
          <w:kern w:val="0"/>
          <w:sz w:val="28"/>
          <w:szCs w:val="28"/>
        </w:rPr>
        <w:t>响应报价）×</w:t>
      </w:r>
      <w:proofErr w:type="gramStart"/>
      <w:r>
        <w:rPr>
          <w:rFonts w:ascii="仿宋" w:eastAsia="仿宋" w:hAnsi="仿宋" w:cs="仿宋" w:hint="eastAsia"/>
          <w:kern w:val="0"/>
          <w:sz w:val="28"/>
          <w:szCs w:val="28"/>
        </w:rPr>
        <w:t>价格权</w:t>
      </w:r>
      <w:proofErr w:type="gramEnd"/>
      <w:r>
        <w:rPr>
          <w:rFonts w:ascii="仿宋" w:eastAsia="仿宋" w:hAnsi="仿宋" w:cs="仿宋" w:hint="eastAsia"/>
          <w:kern w:val="0"/>
          <w:sz w:val="28"/>
          <w:szCs w:val="28"/>
        </w:rPr>
        <w:t>值×</w:t>
      </w:r>
      <w:r>
        <w:rPr>
          <w:rFonts w:ascii="仿宋" w:eastAsia="仿宋" w:hAnsi="仿宋" w:cs="仿宋" w:hint="eastAsia"/>
          <w:kern w:val="0"/>
          <w:sz w:val="28"/>
          <w:szCs w:val="28"/>
        </w:rPr>
        <w:t>100</w:t>
      </w:r>
    </w:p>
    <w:tbl>
      <w:tblPr>
        <w:tblW w:w="523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6"/>
        <w:gridCol w:w="7344"/>
        <w:gridCol w:w="1147"/>
      </w:tblGrid>
      <w:tr w:rsidR="00D702FB">
        <w:trPr>
          <w:trHeight w:val="454"/>
          <w:jc w:val="center"/>
        </w:trPr>
        <w:tc>
          <w:tcPr>
            <w:tcW w:w="631" w:type="pct"/>
            <w:tcBorders>
              <w:top w:val="single" w:sz="4" w:space="0" w:color="auto"/>
              <w:left w:val="single" w:sz="4" w:space="0" w:color="auto"/>
              <w:bottom w:val="single" w:sz="4" w:space="0" w:color="auto"/>
              <w:right w:val="single" w:sz="4" w:space="0" w:color="auto"/>
            </w:tcBorders>
            <w:vAlign w:val="center"/>
          </w:tcPr>
          <w:p w:rsidR="00D702FB" w:rsidRDefault="0089653B">
            <w:pPr>
              <w:tabs>
                <w:tab w:val="left" w:pos="6480"/>
              </w:tabs>
              <w:spacing w:line="360" w:lineRule="auto"/>
              <w:jc w:val="center"/>
              <w:rPr>
                <w:rFonts w:ascii="仿宋" w:eastAsia="仿宋" w:hAnsi="仿宋" w:cs="宋体"/>
                <w:sz w:val="24"/>
              </w:rPr>
            </w:pPr>
            <w:r>
              <w:rPr>
                <w:rFonts w:ascii="仿宋" w:eastAsia="仿宋" w:hAnsi="仿宋" w:cs="宋体" w:hint="eastAsia"/>
                <w:sz w:val="24"/>
              </w:rPr>
              <w:t>评分因素</w:t>
            </w:r>
          </w:p>
        </w:tc>
        <w:tc>
          <w:tcPr>
            <w:tcW w:w="3777" w:type="pct"/>
            <w:tcBorders>
              <w:top w:val="single" w:sz="4" w:space="0" w:color="auto"/>
              <w:left w:val="single" w:sz="4" w:space="0" w:color="auto"/>
              <w:bottom w:val="single" w:sz="4" w:space="0" w:color="auto"/>
              <w:right w:val="single" w:sz="4" w:space="0" w:color="auto"/>
            </w:tcBorders>
            <w:vAlign w:val="center"/>
          </w:tcPr>
          <w:p w:rsidR="00D702FB" w:rsidRDefault="0089653B">
            <w:pPr>
              <w:tabs>
                <w:tab w:val="left" w:pos="6480"/>
              </w:tabs>
              <w:spacing w:line="360" w:lineRule="auto"/>
              <w:jc w:val="center"/>
              <w:rPr>
                <w:rFonts w:ascii="仿宋" w:eastAsia="仿宋" w:hAnsi="仿宋" w:cs="宋体"/>
                <w:sz w:val="24"/>
              </w:rPr>
            </w:pPr>
            <w:r>
              <w:rPr>
                <w:rFonts w:ascii="仿宋" w:eastAsia="仿宋" w:hAnsi="仿宋" w:cs="宋体" w:hint="eastAsia"/>
                <w:sz w:val="24"/>
              </w:rPr>
              <w:t>评分标准</w:t>
            </w:r>
          </w:p>
        </w:tc>
        <w:tc>
          <w:tcPr>
            <w:tcW w:w="590" w:type="pct"/>
            <w:tcBorders>
              <w:top w:val="single" w:sz="4" w:space="0" w:color="auto"/>
              <w:left w:val="single" w:sz="4" w:space="0" w:color="auto"/>
              <w:bottom w:val="single" w:sz="4" w:space="0" w:color="auto"/>
              <w:right w:val="single" w:sz="4" w:space="0" w:color="auto"/>
            </w:tcBorders>
            <w:vAlign w:val="center"/>
          </w:tcPr>
          <w:p w:rsidR="00D702FB" w:rsidRDefault="0089653B">
            <w:pPr>
              <w:tabs>
                <w:tab w:val="left" w:pos="6480"/>
              </w:tabs>
              <w:spacing w:line="360" w:lineRule="auto"/>
              <w:jc w:val="center"/>
              <w:rPr>
                <w:rFonts w:ascii="仿宋" w:eastAsia="仿宋" w:hAnsi="仿宋" w:cs="宋体"/>
                <w:sz w:val="24"/>
              </w:rPr>
            </w:pPr>
            <w:proofErr w:type="gramStart"/>
            <w:r>
              <w:rPr>
                <w:rFonts w:ascii="仿宋" w:eastAsia="仿宋" w:hAnsi="仿宋" w:cs="宋体" w:hint="eastAsia"/>
                <w:sz w:val="24"/>
              </w:rPr>
              <w:t>赋分</w:t>
            </w:r>
            <w:proofErr w:type="gramEnd"/>
          </w:p>
        </w:tc>
      </w:tr>
      <w:tr w:rsidR="00D702FB">
        <w:trPr>
          <w:trHeight w:val="454"/>
          <w:jc w:val="center"/>
        </w:trPr>
        <w:tc>
          <w:tcPr>
            <w:tcW w:w="631" w:type="pct"/>
            <w:tcBorders>
              <w:top w:val="single" w:sz="4" w:space="0" w:color="auto"/>
              <w:left w:val="single" w:sz="4" w:space="0" w:color="auto"/>
              <w:bottom w:val="single" w:sz="4" w:space="0" w:color="auto"/>
              <w:right w:val="single" w:sz="4" w:space="0" w:color="auto"/>
            </w:tcBorders>
            <w:vAlign w:val="center"/>
          </w:tcPr>
          <w:p w:rsidR="00D702FB" w:rsidRDefault="0089653B">
            <w:pPr>
              <w:tabs>
                <w:tab w:val="left" w:pos="6480"/>
              </w:tabs>
              <w:spacing w:line="360" w:lineRule="auto"/>
              <w:jc w:val="center"/>
              <w:rPr>
                <w:rFonts w:ascii="仿宋" w:eastAsia="仿宋" w:hAnsi="仿宋" w:cs="宋体"/>
                <w:sz w:val="24"/>
              </w:rPr>
            </w:pPr>
            <w:r>
              <w:rPr>
                <w:rFonts w:ascii="仿宋" w:eastAsia="仿宋" w:hAnsi="仿宋" w:cs="宋体" w:hint="eastAsia"/>
                <w:sz w:val="24"/>
              </w:rPr>
              <w:t>最后磋商报价</w:t>
            </w:r>
          </w:p>
        </w:tc>
        <w:tc>
          <w:tcPr>
            <w:tcW w:w="3777" w:type="pct"/>
            <w:tcBorders>
              <w:top w:val="single" w:sz="4" w:space="0" w:color="auto"/>
              <w:left w:val="single" w:sz="4" w:space="0" w:color="auto"/>
              <w:bottom w:val="single" w:sz="4" w:space="0" w:color="auto"/>
              <w:right w:val="single" w:sz="4" w:space="0" w:color="auto"/>
            </w:tcBorders>
          </w:tcPr>
          <w:p w:rsidR="00D702FB" w:rsidRDefault="0089653B">
            <w:pPr>
              <w:tabs>
                <w:tab w:val="left" w:pos="6480"/>
              </w:tabs>
              <w:spacing w:line="360" w:lineRule="auto"/>
              <w:rPr>
                <w:rFonts w:ascii="仿宋" w:eastAsia="仿宋" w:hAnsi="仿宋" w:cs="宋体"/>
                <w:sz w:val="24"/>
              </w:rPr>
            </w:pPr>
            <w:r>
              <w:rPr>
                <w:rFonts w:ascii="仿宋" w:eastAsia="仿宋" w:hAnsi="仿宋" w:cs="宋体" w:hint="eastAsia"/>
                <w:sz w:val="24"/>
              </w:rPr>
              <w:t>满足磋商文件要求且报价最低的供应商的价格为磋商基准价，其价格分为满分。</w:t>
            </w:r>
          </w:p>
          <w:p w:rsidR="00D702FB" w:rsidRDefault="0089653B">
            <w:pPr>
              <w:tabs>
                <w:tab w:val="left" w:pos="6480"/>
              </w:tabs>
              <w:spacing w:line="360" w:lineRule="auto"/>
              <w:rPr>
                <w:rFonts w:ascii="仿宋" w:eastAsia="仿宋" w:hAnsi="仿宋" w:cs="宋体"/>
                <w:sz w:val="24"/>
              </w:rPr>
            </w:pPr>
            <w:r>
              <w:rPr>
                <w:rFonts w:ascii="仿宋" w:eastAsia="仿宋" w:hAnsi="仿宋" w:cs="宋体" w:hint="eastAsia"/>
                <w:sz w:val="24"/>
              </w:rPr>
              <w:t>其他供应商的价格</w:t>
            </w:r>
            <w:proofErr w:type="gramStart"/>
            <w:r>
              <w:rPr>
                <w:rFonts w:ascii="仿宋" w:eastAsia="仿宋" w:hAnsi="仿宋" w:cs="宋体" w:hint="eastAsia"/>
                <w:sz w:val="24"/>
              </w:rPr>
              <w:t>分统一</w:t>
            </w:r>
            <w:proofErr w:type="gramEnd"/>
            <w:r>
              <w:rPr>
                <w:rFonts w:ascii="仿宋" w:eastAsia="仿宋" w:hAnsi="仿宋" w:cs="宋体" w:hint="eastAsia"/>
                <w:sz w:val="24"/>
              </w:rPr>
              <w:t>按照下列公式计算：</w:t>
            </w:r>
          </w:p>
          <w:p w:rsidR="00D702FB" w:rsidRDefault="0089653B">
            <w:pPr>
              <w:tabs>
                <w:tab w:val="left" w:pos="6480"/>
              </w:tabs>
              <w:spacing w:line="360" w:lineRule="auto"/>
              <w:rPr>
                <w:rFonts w:ascii="仿宋" w:eastAsia="仿宋" w:hAnsi="仿宋" w:cs="宋体"/>
                <w:sz w:val="24"/>
              </w:rPr>
            </w:pPr>
            <w:r>
              <w:rPr>
                <w:rFonts w:ascii="仿宋" w:eastAsia="仿宋" w:hAnsi="仿宋" w:cs="宋体" w:hint="eastAsia"/>
                <w:sz w:val="24"/>
              </w:rPr>
              <w:t>磋商报价得分</w:t>
            </w:r>
            <w:r>
              <w:rPr>
                <w:rFonts w:ascii="仿宋" w:eastAsia="仿宋" w:hAnsi="仿宋" w:cs="宋体" w:hint="eastAsia"/>
                <w:sz w:val="24"/>
              </w:rPr>
              <w:t>=</w:t>
            </w:r>
            <w:r>
              <w:rPr>
                <w:rFonts w:ascii="仿宋" w:eastAsia="仿宋" w:hAnsi="仿宋" w:cs="宋体" w:hint="eastAsia"/>
                <w:sz w:val="24"/>
              </w:rPr>
              <w:t>（磋商基准价</w:t>
            </w:r>
            <w:r>
              <w:rPr>
                <w:rFonts w:ascii="仿宋" w:eastAsia="仿宋" w:hAnsi="仿宋" w:cs="宋体" w:hint="eastAsia"/>
                <w:sz w:val="24"/>
              </w:rPr>
              <w:t>/</w:t>
            </w:r>
            <w:r>
              <w:rPr>
                <w:rFonts w:ascii="仿宋" w:eastAsia="仿宋" w:hAnsi="仿宋" w:cs="宋体" w:hint="eastAsia"/>
                <w:sz w:val="24"/>
              </w:rPr>
              <w:t>最后磋商报价）×</w:t>
            </w:r>
            <w:proofErr w:type="gramStart"/>
            <w:r>
              <w:rPr>
                <w:rFonts w:ascii="仿宋" w:eastAsia="仿宋" w:hAnsi="仿宋" w:cs="宋体" w:hint="eastAsia"/>
                <w:sz w:val="24"/>
              </w:rPr>
              <w:t>价格权</w:t>
            </w:r>
            <w:proofErr w:type="gramEnd"/>
            <w:r>
              <w:rPr>
                <w:rFonts w:ascii="仿宋" w:eastAsia="仿宋" w:hAnsi="仿宋" w:cs="宋体" w:hint="eastAsia"/>
                <w:sz w:val="24"/>
              </w:rPr>
              <w:t>值×</w:t>
            </w:r>
            <w:r>
              <w:rPr>
                <w:rFonts w:ascii="仿宋" w:eastAsia="仿宋" w:hAnsi="仿宋" w:cs="宋体" w:hint="eastAsia"/>
                <w:sz w:val="24"/>
              </w:rPr>
              <w:t>100</w:t>
            </w:r>
          </w:p>
        </w:tc>
        <w:tc>
          <w:tcPr>
            <w:tcW w:w="590" w:type="pct"/>
            <w:tcBorders>
              <w:top w:val="single" w:sz="4" w:space="0" w:color="auto"/>
              <w:left w:val="single" w:sz="4" w:space="0" w:color="auto"/>
              <w:bottom w:val="single" w:sz="4" w:space="0" w:color="auto"/>
              <w:right w:val="single" w:sz="4" w:space="0" w:color="auto"/>
            </w:tcBorders>
            <w:vAlign w:val="center"/>
          </w:tcPr>
          <w:p w:rsidR="00D702FB" w:rsidRDefault="0089653B">
            <w:pPr>
              <w:tabs>
                <w:tab w:val="left" w:pos="6480"/>
              </w:tabs>
              <w:spacing w:line="360" w:lineRule="auto"/>
              <w:jc w:val="center"/>
              <w:rPr>
                <w:rFonts w:ascii="仿宋" w:eastAsia="仿宋" w:hAnsi="仿宋" w:cs="宋体"/>
                <w:sz w:val="24"/>
              </w:rPr>
            </w:pPr>
            <w:r>
              <w:rPr>
                <w:rFonts w:ascii="仿宋" w:eastAsia="仿宋" w:hAnsi="仿宋" w:cs="宋体" w:hint="eastAsia"/>
                <w:sz w:val="24"/>
              </w:rPr>
              <w:t>20</w:t>
            </w:r>
            <w:r>
              <w:rPr>
                <w:rFonts w:ascii="仿宋" w:eastAsia="仿宋" w:hAnsi="仿宋" w:cs="宋体" w:hint="eastAsia"/>
                <w:sz w:val="24"/>
              </w:rPr>
              <w:t>分</w:t>
            </w:r>
          </w:p>
        </w:tc>
      </w:tr>
    </w:tbl>
    <w:p w:rsidR="00D702FB" w:rsidRDefault="0089653B">
      <w:pPr>
        <w:spacing w:line="4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十、成交供应商的确定</w:t>
      </w:r>
    </w:p>
    <w:p w:rsidR="00D702FB" w:rsidRDefault="0089653B">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磋商评审小组汇总各评委评分后，按照得分从高到低的顺序推荐三名成交候选人，并编写评标报告。</w:t>
      </w:r>
    </w:p>
    <w:p w:rsidR="00D702FB" w:rsidRDefault="0089653B">
      <w:pPr>
        <w:spacing w:line="460" w:lineRule="exact"/>
        <w:ind w:firstLineChars="200" w:firstLine="560"/>
        <w:rPr>
          <w:rFonts w:ascii="仿宋" w:eastAsia="仿宋" w:hAnsi="仿宋" w:cs="仿宋"/>
          <w:strike/>
          <w:kern w:val="0"/>
          <w:sz w:val="28"/>
          <w:szCs w:val="28"/>
        </w:rPr>
      </w:pPr>
      <w:r>
        <w:rPr>
          <w:rFonts w:ascii="仿宋" w:eastAsia="仿宋" w:hAnsi="仿宋" w:cs="仿宋" w:hint="eastAsia"/>
          <w:kern w:val="0"/>
          <w:sz w:val="28"/>
          <w:szCs w:val="28"/>
        </w:rPr>
        <w:lastRenderedPageBreak/>
        <w:t>采购人委托磋商评审小组直接确定排名第一的成交候选人为成交供应商。</w:t>
      </w:r>
    </w:p>
    <w:p w:rsidR="00D702FB" w:rsidRDefault="0089653B">
      <w:pPr>
        <w:pStyle w:val="21"/>
        <w:snapToGrid w:val="0"/>
        <w:spacing w:line="460" w:lineRule="exact"/>
        <w:ind w:firstLine="579"/>
        <w:contextualSpacing/>
        <w:rPr>
          <w:rFonts w:ascii="仿宋" w:eastAsia="仿宋" w:hAnsi="仿宋" w:cs="仿宋"/>
          <w:sz w:val="28"/>
          <w:szCs w:val="28"/>
        </w:rPr>
      </w:pPr>
      <w:r>
        <w:rPr>
          <w:rFonts w:ascii="仿宋" w:eastAsia="仿宋" w:hAnsi="仿宋" w:cs="仿宋" w:hint="eastAsia"/>
          <w:b/>
          <w:bCs/>
          <w:sz w:val="28"/>
          <w:szCs w:val="28"/>
        </w:rPr>
        <w:t>十一、</w:t>
      </w:r>
      <w:r>
        <w:rPr>
          <w:rFonts w:ascii="仿宋" w:eastAsia="仿宋" w:hAnsi="仿宋" w:cs="仿宋" w:hint="eastAsia"/>
          <w:sz w:val="28"/>
          <w:szCs w:val="28"/>
        </w:rPr>
        <w:t>出现下列情形之一的，</w:t>
      </w:r>
      <w:bookmarkStart w:id="4" w:name="_Hlk88579300"/>
      <w:r>
        <w:rPr>
          <w:rFonts w:ascii="仿宋" w:eastAsia="仿宋" w:hAnsi="仿宋" w:cs="仿宋" w:hint="eastAsia"/>
          <w:sz w:val="28"/>
          <w:szCs w:val="28"/>
        </w:rPr>
        <w:t>竞争性磋商采购活动终止</w:t>
      </w:r>
      <w:bookmarkEnd w:id="4"/>
      <w:r>
        <w:rPr>
          <w:rFonts w:ascii="仿宋" w:eastAsia="仿宋" w:hAnsi="仿宋" w:cs="仿宋" w:hint="eastAsia"/>
          <w:sz w:val="28"/>
          <w:szCs w:val="28"/>
        </w:rPr>
        <w:t>，发布项目终止公告并说明原因，重新开展采购活动：</w:t>
      </w:r>
    </w:p>
    <w:p w:rsidR="00D702FB" w:rsidRDefault="0089653B">
      <w:pPr>
        <w:autoSpaceDE w:val="0"/>
        <w:autoSpaceDN w:val="0"/>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（一）提交响应文件截止时间时参加磋商的供应商不足</w:t>
      </w:r>
      <w:r>
        <w:rPr>
          <w:rFonts w:ascii="仿宋" w:eastAsia="仿宋" w:hAnsi="仿宋" w:cs="仿宋" w:hint="eastAsia"/>
          <w:sz w:val="28"/>
          <w:szCs w:val="28"/>
        </w:rPr>
        <w:t>3</w:t>
      </w:r>
      <w:r>
        <w:rPr>
          <w:rFonts w:ascii="仿宋" w:eastAsia="仿宋" w:hAnsi="仿宋" w:cs="仿宋" w:hint="eastAsia"/>
          <w:sz w:val="28"/>
          <w:szCs w:val="28"/>
        </w:rPr>
        <w:t>家的，竞争性磋商采购活动终止。</w:t>
      </w:r>
    </w:p>
    <w:p w:rsidR="00D702FB" w:rsidRDefault="0089653B">
      <w:pPr>
        <w:pStyle w:val="21"/>
        <w:snapToGrid w:val="0"/>
        <w:spacing w:line="460" w:lineRule="exact"/>
        <w:ind w:firstLine="577"/>
        <w:contextualSpacing/>
        <w:rPr>
          <w:rFonts w:ascii="仿宋" w:eastAsia="仿宋" w:hAnsi="仿宋" w:cs="仿宋"/>
          <w:sz w:val="28"/>
          <w:szCs w:val="28"/>
        </w:rPr>
      </w:pPr>
      <w:r>
        <w:rPr>
          <w:rFonts w:ascii="仿宋" w:eastAsia="仿宋" w:hAnsi="仿宋" w:cs="仿宋" w:hint="eastAsia"/>
          <w:sz w:val="28"/>
          <w:szCs w:val="28"/>
        </w:rPr>
        <w:t>（二）因情况变化，不再符合规定的竞争性磋商采购方式适用情形的；</w:t>
      </w:r>
    </w:p>
    <w:p w:rsidR="00D702FB" w:rsidRDefault="0089653B">
      <w:pPr>
        <w:pStyle w:val="21"/>
        <w:snapToGrid w:val="0"/>
        <w:spacing w:line="460" w:lineRule="exact"/>
        <w:ind w:firstLine="577"/>
        <w:contextualSpacing/>
        <w:rPr>
          <w:rFonts w:ascii="仿宋" w:eastAsia="仿宋" w:hAnsi="仿宋" w:cs="仿宋"/>
          <w:sz w:val="28"/>
          <w:szCs w:val="28"/>
        </w:rPr>
      </w:pPr>
      <w:r>
        <w:rPr>
          <w:rFonts w:ascii="仿宋" w:eastAsia="仿宋" w:hAnsi="仿宋" w:cs="仿宋" w:hint="eastAsia"/>
          <w:sz w:val="28"/>
          <w:szCs w:val="28"/>
        </w:rPr>
        <w:t>（三）出现影响采购公正的违法、违规行为的；</w:t>
      </w:r>
    </w:p>
    <w:p w:rsidR="00D702FB" w:rsidRDefault="0089653B">
      <w:pPr>
        <w:pStyle w:val="21"/>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（四）在磋商采购过程中符合要求的供应商不足</w:t>
      </w:r>
      <w:r>
        <w:rPr>
          <w:rFonts w:ascii="仿宋" w:eastAsia="仿宋" w:hAnsi="仿宋" w:cs="仿宋" w:hint="eastAsia"/>
          <w:sz w:val="28"/>
          <w:szCs w:val="28"/>
        </w:rPr>
        <w:t>3</w:t>
      </w:r>
      <w:r>
        <w:rPr>
          <w:rFonts w:ascii="仿宋" w:eastAsia="仿宋" w:hAnsi="仿宋" w:cs="仿宋" w:hint="eastAsia"/>
          <w:sz w:val="28"/>
          <w:szCs w:val="28"/>
        </w:rPr>
        <w:t>家的。</w:t>
      </w:r>
    </w:p>
    <w:bookmarkEnd w:id="3"/>
    <w:p w:rsidR="00D702FB" w:rsidRDefault="0089653B">
      <w:pPr>
        <w:autoSpaceDE w:val="0"/>
        <w:autoSpaceDN w:val="0"/>
        <w:adjustRightInd w:val="0"/>
        <w:snapToGrid w:val="0"/>
        <w:spacing w:line="460" w:lineRule="exact"/>
        <w:ind w:left="-178" w:right="210" w:firstLine="636"/>
        <w:rPr>
          <w:rFonts w:ascii="仿宋" w:eastAsia="仿宋" w:hAnsi="仿宋" w:cs="仿宋"/>
          <w:b/>
          <w:bCs/>
          <w:sz w:val="28"/>
          <w:szCs w:val="28"/>
        </w:rPr>
      </w:pPr>
      <w:r>
        <w:rPr>
          <w:rFonts w:ascii="仿宋" w:eastAsia="仿宋" w:hAnsi="仿宋" w:cs="仿宋" w:hint="eastAsia"/>
          <w:b/>
          <w:bCs/>
          <w:sz w:val="28"/>
          <w:szCs w:val="28"/>
        </w:rPr>
        <w:t>十二、成交通知</w:t>
      </w:r>
    </w:p>
    <w:p w:rsidR="00D702FB" w:rsidRDefault="0089653B">
      <w:pPr>
        <w:snapToGrid w:val="0"/>
        <w:spacing w:line="460" w:lineRule="exact"/>
        <w:ind w:firstLine="570"/>
        <w:rPr>
          <w:rFonts w:ascii="仿宋" w:eastAsia="仿宋" w:hAnsi="仿宋" w:cs="仿宋"/>
          <w:sz w:val="28"/>
          <w:szCs w:val="28"/>
        </w:rPr>
      </w:pPr>
      <w:r>
        <w:rPr>
          <w:rFonts w:ascii="仿宋" w:eastAsia="仿宋" w:hAnsi="仿宋" w:cs="仿宋" w:hint="eastAsia"/>
          <w:sz w:val="28"/>
          <w:szCs w:val="28"/>
        </w:rPr>
        <w:t>成交结果在江苏航运职业技术学院校园网公告，公告期限为</w:t>
      </w:r>
      <w:r>
        <w:rPr>
          <w:rFonts w:ascii="仿宋" w:eastAsia="仿宋" w:hAnsi="仿宋" w:cs="仿宋" w:hint="eastAsia"/>
          <w:sz w:val="28"/>
          <w:szCs w:val="28"/>
        </w:rPr>
        <w:t>1</w:t>
      </w:r>
      <w:r>
        <w:rPr>
          <w:rFonts w:ascii="仿宋" w:eastAsia="仿宋" w:hAnsi="仿宋" w:cs="仿宋" w:hint="eastAsia"/>
          <w:sz w:val="28"/>
          <w:szCs w:val="28"/>
        </w:rPr>
        <w:t>个工作日。《成交通知书》一经发出，采购人改变成交结果，或者成交供应商放弃成交的，各自承担相应的法律责任。《成交通知书》是采购合同的组成部分。</w:t>
      </w:r>
    </w:p>
    <w:p w:rsidR="00D702FB" w:rsidRDefault="0089653B">
      <w:pPr>
        <w:snapToGrid w:val="0"/>
        <w:spacing w:line="460" w:lineRule="exact"/>
        <w:ind w:firstLine="57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pStyle w:val="a5"/>
        <w:snapToGrid w:val="0"/>
        <w:spacing w:line="460" w:lineRule="exact"/>
        <w:ind w:leftChars="0" w:left="0"/>
        <w:contextualSpacing/>
        <w:jc w:val="right"/>
        <w:rPr>
          <w:rFonts w:ascii="宋体" w:hAnsi="宋体"/>
          <w:sz w:val="28"/>
          <w:szCs w:val="28"/>
        </w:rPr>
      </w:pPr>
      <w:r>
        <w:rPr>
          <w:rFonts w:ascii="宋体" w:hAnsi="宋体"/>
          <w:sz w:val="28"/>
          <w:szCs w:val="28"/>
        </w:rPr>
        <w:br w:type="page"/>
      </w:r>
      <w:r>
        <w:rPr>
          <w:rFonts w:ascii="仿宋" w:eastAsia="仿宋" w:hAnsi="仿宋" w:cs="仿宋" w:hint="eastAsia"/>
          <w:sz w:val="28"/>
          <w:szCs w:val="28"/>
        </w:rPr>
        <w:lastRenderedPageBreak/>
        <w:t xml:space="preserve"> </w:t>
      </w:r>
      <w:r>
        <w:rPr>
          <w:rFonts w:ascii="宋体" w:hAnsi="宋体" w:hint="eastAsia"/>
          <w:sz w:val="28"/>
          <w:szCs w:val="28"/>
        </w:rPr>
        <w:t xml:space="preserve"> </w:t>
      </w:r>
    </w:p>
    <w:p w:rsidR="00D702FB" w:rsidRDefault="0089653B">
      <w:pPr>
        <w:pStyle w:val="a5"/>
        <w:snapToGrid w:val="0"/>
        <w:spacing w:line="460" w:lineRule="exact"/>
        <w:ind w:leftChars="0" w:left="0" w:right="1123"/>
        <w:contextualSpacing/>
        <w:jc w:val="center"/>
        <w:outlineLvl w:val="1"/>
        <w:rPr>
          <w:rFonts w:ascii="宋体" w:hAnsi="宋体"/>
          <w:b/>
          <w:bCs/>
          <w:sz w:val="36"/>
          <w:szCs w:val="36"/>
        </w:rPr>
      </w:pPr>
      <w:r>
        <w:rPr>
          <w:rFonts w:ascii="宋体" w:hAnsi="宋体" w:hint="eastAsia"/>
          <w:b/>
          <w:bCs/>
          <w:sz w:val="36"/>
          <w:szCs w:val="36"/>
        </w:rPr>
        <w:t>第五部分</w:t>
      </w:r>
      <w:r>
        <w:rPr>
          <w:rFonts w:ascii="宋体" w:hAnsi="宋体" w:hint="eastAsia"/>
          <w:b/>
          <w:bCs/>
          <w:sz w:val="36"/>
          <w:szCs w:val="36"/>
        </w:rPr>
        <w:t xml:space="preserve">  </w:t>
      </w:r>
      <w:r>
        <w:rPr>
          <w:rFonts w:ascii="宋体" w:hAnsi="宋体" w:hint="eastAsia"/>
          <w:b/>
          <w:bCs/>
          <w:sz w:val="36"/>
          <w:szCs w:val="36"/>
        </w:rPr>
        <w:t>质疑提出和处理</w:t>
      </w:r>
    </w:p>
    <w:p w:rsidR="00D702FB" w:rsidRDefault="0089653B">
      <w:pPr>
        <w:pStyle w:val="a5"/>
        <w:snapToGrid w:val="0"/>
        <w:spacing w:line="400" w:lineRule="atLeast"/>
        <w:ind w:leftChars="0" w:left="0" w:firstLineChars="200" w:firstLine="640"/>
        <w:contextualSpacing/>
        <w:rPr>
          <w:rFonts w:ascii="宋体" w:hAnsi="宋体"/>
          <w:sz w:val="32"/>
          <w:szCs w:val="32"/>
        </w:rPr>
      </w:pPr>
      <w:r>
        <w:rPr>
          <w:rFonts w:ascii="宋体" w:hAnsi="宋体" w:hint="eastAsia"/>
          <w:sz w:val="32"/>
          <w:szCs w:val="32"/>
        </w:rPr>
        <w:t xml:space="preserve"> </w:t>
      </w:r>
    </w:p>
    <w:p w:rsidR="00D702FB" w:rsidRDefault="0089653B">
      <w:pPr>
        <w:pStyle w:val="a5"/>
        <w:snapToGrid w:val="0"/>
        <w:spacing w:line="460" w:lineRule="exact"/>
        <w:ind w:leftChars="0" w:left="0"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一、质疑的提出</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质疑必须是直接参加本次招投标活动的当事人。</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取得磋商</w:t>
      </w:r>
      <w:proofErr w:type="gramEnd"/>
      <w:r>
        <w:rPr>
          <w:rFonts w:ascii="仿宋" w:eastAsia="仿宋" w:hAnsi="仿宋" w:cs="仿宋" w:hint="eastAsia"/>
          <w:sz w:val="28"/>
          <w:szCs w:val="28"/>
        </w:rPr>
        <w:t>文件的供应商应根据磋商文件第二部分</w:t>
      </w:r>
      <w:r>
        <w:rPr>
          <w:rFonts w:ascii="仿宋" w:eastAsia="仿宋" w:hAnsi="仿宋" w:cs="仿宋" w:hint="eastAsia"/>
          <w:sz w:val="28"/>
          <w:szCs w:val="28"/>
        </w:rPr>
        <w:t xml:space="preserve"> </w:t>
      </w:r>
      <w:r>
        <w:rPr>
          <w:rFonts w:ascii="仿宋" w:eastAsia="仿宋" w:hAnsi="仿宋" w:cs="仿宋" w:hint="eastAsia"/>
          <w:sz w:val="28"/>
          <w:szCs w:val="28"/>
        </w:rPr>
        <w:t>“磋商须知”中“第一条第</w:t>
      </w:r>
      <w:r>
        <w:rPr>
          <w:rFonts w:ascii="仿宋" w:eastAsia="仿宋" w:hAnsi="仿宋" w:cs="仿宋" w:hint="eastAsia"/>
          <w:sz w:val="28"/>
          <w:szCs w:val="28"/>
        </w:rPr>
        <w:t>4</w:t>
      </w:r>
      <w:r>
        <w:rPr>
          <w:rFonts w:ascii="仿宋" w:eastAsia="仿宋" w:hAnsi="仿宋" w:cs="仿宋" w:hint="eastAsia"/>
          <w:sz w:val="28"/>
          <w:szCs w:val="28"/>
        </w:rPr>
        <w:t>款”的约定提出质疑，磋商响应文件接收截止后未进行磋商登记的供应商，不能就响应文件接收截止后的磋商过程、成交结果提出质疑；在磋商过程中，凡主持人或磋商评审小组明确提出须由供应商确认的事项，供应商当场无异议的，事后不得提出质疑、投诉。</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相关认定的事项，质疑人应当依法申请具有法定职权的部门查清、认定，并将相关结果提供给招标人、采购单位。招标人、采购单位不具有法定调查、认定的权限。</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对本次招投标有质疑的，须实名制以书面形式提出，不得进行匿名、虚假、恶意质疑。</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对不能提供相关佐证材料的、涉及商业秘密的、非书面形式的、非送达的、匿名的《质疑函》作无效质疑处理，将不予受理。</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招标人、采购单位不负责搜集相关佐证材料等工作。</w:t>
      </w:r>
    </w:p>
    <w:p w:rsidR="00D702FB" w:rsidRDefault="0089653B">
      <w:pPr>
        <w:pStyle w:val="a5"/>
        <w:snapToGrid w:val="0"/>
        <w:spacing w:line="460" w:lineRule="exact"/>
        <w:ind w:leftChars="0" w:left="0"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二、《质疑函》的受理和回复</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《质疑函》须由质疑人的法定代表人或参加本次招标被委托授权人送达采购单位和招标人。</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对符合提出质疑要求的，采购人签收并出具《质疑受理通知书》并在</w:t>
      </w:r>
      <w:r>
        <w:rPr>
          <w:rFonts w:ascii="仿宋" w:eastAsia="仿宋" w:hAnsi="仿宋" w:cs="仿宋" w:hint="eastAsia"/>
          <w:sz w:val="28"/>
          <w:szCs w:val="28"/>
        </w:rPr>
        <w:t>7</w:t>
      </w:r>
      <w:r>
        <w:rPr>
          <w:rFonts w:ascii="仿宋" w:eastAsia="仿宋" w:hAnsi="仿宋" w:cs="仿宋" w:hint="eastAsia"/>
          <w:sz w:val="28"/>
          <w:szCs w:val="28"/>
        </w:rPr>
        <w:t>个工作日内以书面形式答复质疑人。在处理过程中，发现需要质疑人</w:t>
      </w:r>
      <w:r>
        <w:rPr>
          <w:rFonts w:ascii="仿宋" w:eastAsia="仿宋" w:hAnsi="仿宋" w:cs="仿宋" w:hint="eastAsia"/>
          <w:sz w:val="28"/>
          <w:szCs w:val="28"/>
        </w:rPr>
        <w:lastRenderedPageBreak/>
        <w:t>进一</w:t>
      </w:r>
      <w:r>
        <w:rPr>
          <w:rFonts w:ascii="仿宋" w:eastAsia="仿宋" w:hAnsi="仿宋" w:cs="仿宋" w:hint="eastAsia"/>
          <w:sz w:val="28"/>
          <w:szCs w:val="28"/>
        </w:rPr>
        <w:t>步补充相关佐证材料的，请质疑人在规定的时间内提供，质疑答复时间相应顺延。质疑人不能按时提供相关佐证材料的，视同放弃质疑。</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对不符合提出质疑要求的《质疑函》，出具《质疑退回通知书》并提出相关补充材料要求，质疑人未在规定时间内提供补充佐证材料的，视同放弃质疑。</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采购人负责将质疑人提交的质疑相关材料提供给相关专家或评标小组审核，并将审核意见回复质疑人。</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必要时，可向被质疑供应商（以下称被质疑人）转发《质疑函》及相关佐证材料。被质疑人应当在要求的时间日期内，以书面形式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说明回复，并提交相关证据。被质疑人在规定时间内，无正当理由未提交相关证据的，视同放弃说明权利，认可被质疑事项。</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因质疑情况复杂，组织论证或审查时间较长的，采购人以书面形式通知质疑人，可适当延长质疑回复处理时间。</w:t>
      </w:r>
    </w:p>
    <w:p w:rsidR="00D702FB" w:rsidRDefault="0089653B">
      <w:pPr>
        <w:pStyle w:val="a5"/>
        <w:snapToGrid w:val="0"/>
        <w:spacing w:line="460" w:lineRule="exact"/>
        <w:ind w:leftChars="0" w:left="0"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三、质疑处理</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质疑成立的处理。采购人终止采购，并建议有关部门给相关当事人予以处理。</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质疑不成立的处理：</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）质疑人书面《申请撤回质疑函》。</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）质疑人在规定的时间内不</w:t>
      </w:r>
      <w:r>
        <w:rPr>
          <w:rFonts w:ascii="仿宋" w:eastAsia="仿宋" w:hAnsi="仿宋" w:cs="仿宋" w:hint="eastAsia"/>
          <w:sz w:val="28"/>
          <w:szCs w:val="28"/>
        </w:rPr>
        <w:t>配合进行质疑调查处理的，按自动撤回《质疑函》处理。</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）质疑人不按《质疑函》格式就提出质疑的，视情列入不良供应商名单。</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）质疑人不能提供相关佐证材料的，采购人已指出，质疑人仍然坚持提出质疑的，质疑人</w:t>
      </w:r>
      <w:proofErr w:type="gramStart"/>
      <w:r>
        <w:rPr>
          <w:rFonts w:ascii="仿宋" w:eastAsia="仿宋" w:hAnsi="仿宋" w:cs="仿宋" w:hint="eastAsia"/>
          <w:sz w:val="28"/>
          <w:szCs w:val="28"/>
        </w:rPr>
        <w:t>虽提供</w:t>
      </w:r>
      <w:proofErr w:type="gramEnd"/>
      <w:r>
        <w:rPr>
          <w:rFonts w:ascii="仿宋" w:eastAsia="仿宋" w:hAnsi="仿宋" w:cs="仿宋" w:hint="eastAsia"/>
          <w:sz w:val="28"/>
          <w:szCs w:val="28"/>
        </w:rPr>
        <w:t>了相关佐证材料，但不能证明其质疑成立的，采购人请质疑人补充相关佐证材料，仍不能证明其质疑成立的，列入不良供应商名单。</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）对明显有违背事实的、经相关专家或评委认定无依据的、经其他供应商举证无依据的质疑，列入不良供应商名单；同时，对其中每一项不成立的质疑给予质疑人</w:t>
      </w:r>
      <w:r>
        <w:rPr>
          <w:rFonts w:ascii="仿宋" w:eastAsia="仿宋" w:hAnsi="仿宋" w:cs="仿宋" w:hint="eastAsia"/>
          <w:sz w:val="28"/>
          <w:szCs w:val="28"/>
        </w:rPr>
        <w:t>1</w:t>
      </w:r>
      <w:r>
        <w:rPr>
          <w:rFonts w:ascii="仿宋" w:eastAsia="仿宋" w:hAnsi="仿宋" w:cs="仿宋" w:hint="eastAsia"/>
          <w:sz w:val="28"/>
          <w:szCs w:val="28"/>
        </w:rPr>
        <w:t>年内禁入南通市政府采购活动的处理，依</w:t>
      </w:r>
      <w:r>
        <w:rPr>
          <w:rFonts w:ascii="仿宋" w:eastAsia="仿宋" w:hAnsi="仿宋" w:cs="仿宋" w:hint="eastAsia"/>
          <w:sz w:val="28"/>
          <w:szCs w:val="28"/>
        </w:rPr>
        <w:t>次类推；视情在南通政府采购网、省、国家级相关媒体予以披露。</w:t>
      </w:r>
    </w:p>
    <w:p w:rsidR="00D702FB" w:rsidRDefault="0089653B">
      <w:pPr>
        <w:pStyle w:val="a5"/>
        <w:snapToGrid w:val="0"/>
        <w:spacing w:line="4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6</w:t>
      </w:r>
      <w:r>
        <w:rPr>
          <w:rFonts w:ascii="仿宋" w:eastAsia="仿宋" w:hAnsi="仿宋" w:cs="仿宋" w:hint="eastAsia"/>
          <w:sz w:val="28"/>
          <w:szCs w:val="28"/>
        </w:rPr>
        <w:t>）质疑人承担使用虚假材料或恶意方式质疑的法律责任。</w:t>
      </w:r>
    </w:p>
    <w:p w:rsidR="00D702FB" w:rsidRDefault="0089653B">
      <w:pPr>
        <w:autoSpaceDE w:val="0"/>
        <w:autoSpaceDN w:val="0"/>
        <w:adjustRightInd w:val="0"/>
        <w:snapToGrid w:val="0"/>
        <w:spacing w:line="460" w:lineRule="exact"/>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四、无佐证材料的举报作违约处理</w:t>
      </w:r>
    </w:p>
    <w:p w:rsidR="00D702FB" w:rsidRDefault="0089653B">
      <w:pPr>
        <w:autoSpaceDE w:val="0"/>
        <w:autoSpaceDN w:val="0"/>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供应商不得进行不提供相关佐证材料（</w:t>
      </w:r>
      <w:proofErr w:type="gramStart"/>
      <w:r>
        <w:rPr>
          <w:rFonts w:ascii="仿宋" w:eastAsia="仿宋" w:hAnsi="仿宋" w:cs="仿宋" w:hint="eastAsia"/>
          <w:sz w:val="28"/>
          <w:szCs w:val="28"/>
        </w:rPr>
        <w:t>含无法</w:t>
      </w:r>
      <w:proofErr w:type="gramEnd"/>
      <w:r>
        <w:rPr>
          <w:rFonts w:ascii="仿宋" w:eastAsia="仿宋" w:hAnsi="仿宋" w:cs="仿宋" w:hint="eastAsia"/>
          <w:sz w:val="28"/>
          <w:szCs w:val="28"/>
        </w:rPr>
        <w:t>查实的如宣传册、媒体报道、猜测、推理等）而向有关部门的举报，否则对其在</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年内禁入南通市政府采购活动。</w:t>
      </w:r>
    </w:p>
    <w:p w:rsidR="00D702FB" w:rsidRDefault="0089653B">
      <w:pPr>
        <w:autoSpaceDE w:val="0"/>
        <w:autoSpaceDN w:val="0"/>
        <w:adjustRightInd w:val="0"/>
        <w:snapToGrid w:val="0"/>
        <w:spacing w:line="460" w:lineRule="exact"/>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五、投诉的提出</w:t>
      </w:r>
    </w:p>
    <w:p w:rsidR="00D702FB" w:rsidRDefault="0089653B">
      <w:pPr>
        <w:autoSpaceDE w:val="0"/>
        <w:autoSpaceDN w:val="0"/>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质疑人对采购人的答复不满意或者采购人未在规定的时间内做出答复的，可以在答复期满后</w:t>
      </w:r>
      <w:r>
        <w:rPr>
          <w:rFonts w:ascii="仿宋" w:eastAsia="仿宋" w:hAnsi="仿宋" w:cs="仿宋" w:hint="eastAsia"/>
          <w:sz w:val="28"/>
          <w:szCs w:val="28"/>
        </w:rPr>
        <w:t>15</w:t>
      </w:r>
      <w:r>
        <w:rPr>
          <w:rFonts w:ascii="仿宋" w:eastAsia="仿宋" w:hAnsi="仿宋" w:cs="仿宋" w:hint="eastAsia"/>
          <w:sz w:val="28"/>
          <w:szCs w:val="28"/>
        </w:rPr>
        <w:t>个工作日内向采购人单位的上级主管部门投诉。</w:t>
      </w:r>
    </w:p>
    <w:p w:rsidR="00D702FB" w:rsidRDefault="0089653B">
      <w:pPr>
        <w:autoSpaceDE w:val="0"/>
        <w:autoSpaceDN w:val="0"/>
        <w:adjustRightInd w:val="0"/>
        <w:snapToGrid w:val="0"/>
        <w:spacing w:line="460" w:lineRule="exact"/>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六、投诉不成立的作违约处理</w:t>
      </w:r>
    </w:p>
    <w:p w:rsidR="00D702FB" w:rsidRDefault="0089653B">
      <w:pPr>
        <w:autoSpaceDE w:val="0"/>
        <w:autoSpaceDN w:val="0"/>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供应商进行质疑后，采购人回复质疑不成立，质疑人仍进行投诉的，并最终投诉不成立的，对其在</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年内禁入南通市政府采购活动。</w:t>
      </w:r>
    </w:p>
    <w:p w:rsidR="00D702FB" w:rsidRDefault="0089653B">
      <w:pPr>
        <w:autoSpaceDE w:val="0"/>
        <w:autoSpaceDN w:val="0"/>
        <w:adjustRightInd w:val="0"/>
        <w:snapToGrid w:val="0"/>
        <w:spacing w:line="460" w:lineRule="exact"/>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rPr>
        <w:t>七、质疑、举报、投诉不成立的等相关情况</w:t>
      </w:r>
    </w:p>
    <w:p w:rsidR="00D702FB" w:rsidRDefault="0089653B">
      <w:pPr>
        <w:autoSpaceDE w:val="0"/>
        <w:autoSpaceDN w:val="0"/>
        <w:adjustRightInd w:val="0"/>
        <w:snapToGrid w:val="0"/>
        <w:spacing w:line="460" w:lineRule="exact"/>
        <w:ind w:firstLineChars="200" w:firstLine="560"/>
        <w:contextualSpacing/>
        <w:rPr>
          <w:rFonts w:ascii="仿宋" w:eastAsia="仿宋" w:hAnsi="仿宋" w:cs="仿宋"/>
          <w:b/>
          <w:bCs/>
          <w:sz w:val="28"/>
          <w:szCs w:val="28"/>
        </w:rPr>
      </w:pPr>
      <w:r>
        <w:rPr>
          <w:rFonts w:ascii="仿宋" w:eastAsia="仿宋" w:hAnsi="仿宋" w:cs="仿宋" w:hint="eastAsia"/>
          <w:sz w:val="28"/>
          <w:szCs w:val="28"/>
        </w:rPr>
        <w:t>《质疑函》、《质疑回复函》，质疑、举报、投诉不成立的等相关情况，视情在南通政府采购网、省、国家级等相关媒体予以披露。并建议相关政府采购机构对该供应商同步实施</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w:t>
      </w:r>
    </w:p>
    <w:p w:rsidR="00D702FB" w:rsidRDefault="0089653B">
      <w:pPr>
        <w:autoSpaceDE w:val="0"/>
        <w:autoSpaceDN w:val="0"/>
        <w:adjustRightInd w:val="0"/>
        <w:snapToGrid w:val="0"/>
        <w:spacing w:line="300" w:lineRule="auto"/>
        <w:ind w:left="3630" w:right="210" w:hanging="3092"/>
        <w:rPr>
          <w:rFonts w:ascii="宋体" w:hAnsi="宋体"/>
          <w:sz w:val="28"/>
          <w:szCs w:val="28"/>
        </w:rPr>
      </w:pPr>
      <w:r>
        <w:rPr>
          <w:rFonts w:ascii="宋体" w:hAnsi="宋体" w:hint="eastAsia"/>
          <w:sz w:val="28"/>
          <w:szCs w:val="28"/>
        </w:rPr>
        <w:t xml:space="preserve"> </w:t>
      </w:r>
    </w:p>
    <w:p w:rsidR="00D702FB" w:rsidRDefault="0089653B">
      <w:pPr>
        <w:autoSpaceDE w:val="0"/>
        <w:autoSpaceDN w:val="0"/>
        <w:adjustRightInd w:val="0"/>
        <w:snapToGrid w:val="0"/>
        <w:spacing w:line="300" w:lineRule="auto"/>
        <w:ind w:left="4513" w:right="210" w:hanging="4513"/>
        <w:jc w:val="center"/>
        <w:rPr>
          <w:rFonts w:ascii="宋体" w:hAnsi="宋体"/>
          <w:b/>
          <w:bCs/>
          <w:sz w:val="36"/>
          <w:szCs w:val="36"/>
        </w:rPr>
      </w:pPr>
      <w:r>
        <w:rPr>
          <w:rFonts w:ascii="宋体" w:hAnsi="宋体" w:hint="eastAsia"/>
          <w:b/>
          <w:bCs/>
          <w:sz w:val="36"/>
          <w:szCs w:val="36"/>
        </w:rPr>
        <w:t xml:space="preserve"> </w:t>
      </w:r>
    </w:p>
    <w:p w:rsidR="00D702FB" w:rsidRDefault="0089653B">
      <w:pPr>
        <w:autoSpaceDE w:val="0"/>
        <w:autoSpaceDN w:val="0"/>
        <w:adjustRightInd w:val="0"/>
        <w:snapToGrid w:val="0"/>
        <w:spacing w:line="300" w:lineRule="auto"/>
        <w:ind w:left="4513" w:right="210" w:hanging="4513"/>
        <w:jc w:val="center"/>
        <w:outlineLvl w:val="1"/>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第六部分</w:t>
      </w:r>
      <w:r>
        <w:rPr>
          <w:rFonts w:ascii="宋体" w:hAnsi="宋体" w:hint="eastAsia"/>
          <w:b/>
          <w:bCs/>
          <w:sz w:val="36"/>
          <w:szCs w:val="36"/>
        </w:rPr>
        <w:t xml:space="preserve">  </w:t>
      </w:r>
      <w:r>
        <w:rPr>
          <w:rFonts w:ascii="宋体" w:hAnsi="宋体" w:hint="eastAsia"/>
          <w:b/>
          <w:bCs/>
          <w:sz w:val="36"/>
          <w:szCs w:val="36"/>
        </w:rPr>
        <w:t>响应文件组成</w:t>
      </w:r>
    </w:p>
    <w:p w:rsidR="00D702FB" w:rsidRDefault="0089653B">
      <w:pPr>
        <w:snapToGrid w:val="0"/>
        <w:spacing w:line="300" w:lineRule="auto"/>
        <w:ind w:firstLine="555"/>
        <w:jc w:val="left"/>
        <w:rPr>
          <w:rFonts w:ascii="仿宋" w:eastAsia="仿宋" w:hAnsi="仿宋" w:cs="仿宋"/>
          <w:b/>
          <w:bCs/>
          <w:sz w:val="28"/>
          <w:szCs w:val="28"/>
        </w:rPr>
      </w:pPr>
      <w:r>
        <w:rPr>
          <w:rFonts w:ascii="仿宋" w:eastAsia="仿宋" w:hAnsi="仿宋" w:cs="仿宋" w:hint="eastAsia"/>
          <w:b/>
          <w:bCs/>
          <w:sz w:val="28"/>
          <w:szCs w:val="28"/>
        </w:rPr>
        <w:t>响应文件由资格审查证明材料、价格响应文件、商务技术响应文件三部分组成。</w:t>
      </w:r>
    </w:p>
    <w:p w:rsidR="00D702FB" w:rsidRDefault="0089653B">
      <w:pPr>
        <w:snapToGrid w:val="0"/>
        <w:spacing w:line="300" w:lineRule="auto"/>
        <w:ind w:firstLine="555"/>
        <w:jc w:val="left"/>
        <w:rPr>
          <w:rFonts w:ascii="仿宋" w:eastAsia="仿宋" w:hAnsi="仿宋" w:cs="仿宋"/>
          <w:b/>
          <w:bCs/>
          <w:sz w:val="28"/>
          <w:szCs w:val="28"/>
        </w:rPr>
      </w:pPr>
      <w:r>
        <w:rPr>
          <w:rFonts w:ascii="仿宋" w:eastAsia="仿宋" w:hAnsi="仿宋" w:cs="仿宋" w:hint="eastAsia"/>
          <w:b/>
          <w:bCs/>
          <w:sz w:val="28"/>
          <w:szCs w:val="28"/>
        </w:rPr>
        <w:t>一、磋商响应文件</w:t>
      </w:r>
    </w:p>
    <w:p w:rsidR="00D702FB" w:rsidRDefault="0089653B">
      <w:pPr>
        <w:pStyle w:val="21"/>
        <w:snapToGrid w:val="0"/>
        <w:spacing w:line="30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A.</w:t>
      </w:r>
      <w:r>
        <w:rPr>
          <w:rFonts w:ascii="仿宋" w:eastAsia="仿宋" w:hAnsi="仿宋" w:cs="仿宋" w:hint="eastAsia"/>
          <w:sz w:val="28"/>
          <w:szCs w:val="28"/>
        </w:rPr>
        <w:t>资格后审材料文件</w:t>
      </w:r>
      <w:r>
        <w:rPr>
          <w:rFonts w:ascii="仿宋" w:eastAsia="仿宋" w:hAnsi="仿宋" w:cs="仿宋" w:hint="eastAsia"/>
          <w:sz w:val="28"/>
          <w:szCs w:val="28"/>
          <w:u w:val="single"/>
        </w:rPr>
        <w:t>（一个密封包，内含：</w:t>
      </w:r>
      <w:r>
        <w:rPr>
          <w:rFonts w:ascii="仿宋" w:eastAsia="仿宋" w:hAnsi="仿宋" w:cs="仿宋" w:hint="eastAsia"/>
          <w:sz w:val="28"/>
          <w:szCs w:val="28"/>
          <w:u w:val="single"/>
        </w:rPr>
        <w:t>1</w:t>
      </w:r>
      <w:r>
        <w:rPr>
          <w:rFonts w:ascii="仿宋" w:eastAsia="仿宋" w:hAnsi="仿宋" w:cs="仿宋" w:hint="eastAsia"/>
          <w:sz w:val="28"/>
          <w:szCs w:val="28"/>
          <w:u w:val="single"/>
        </w:rPr>
        <w:t>份“正本”和</w:t>
      </w:r>
      <w:r>
        <w:rPr>
          <w:rFonts w:ascii="仿宋" w:eastAsia="仿宋" w:hAnsi="仿宋" w:cs="仿宋" w:hint="eastAsia"/>
          <w:sz w:val="28"/>
          <w:szCs w:val="28"/>
          <w:u w:val="single"/>
        </w:rPr>
        <w:t>2</w:t>
      </w:r>
      <w:r>
        <w:rPr>
          <w:rFonts w:ascii="仿宋" w:eastAsia="仿宋" w:hAnsi="仿宋" w:cs="仿宋" w:hint="eastAsia"/>
          <w:sz w:val="28"/>
          <w:szCs w:val="28"/>
          <w:u w:val="single"/>
        </w:rPr>
        <w:t>份“副本”。）</w:t>
      </w:r>
    </w:p>
    <w:p w:rsidR="00D702FB" w:rsidRDefault="0089653B">
      <w:pPr>
        <w:pStyle w:val="21"/>
        <w:snapToGrid w:val="0"/>
        <w:spacing w:line="30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B.</w:t>
      </w:r>
      <w:r>
        <w:rPr>
          <w:rFonts w:ascii="仿宋" w:eastAsia="仿宋" w:hAnsi="仿宋" w:cs="仿宋" w:hint="eastAsia"/>
          <w:sz w:val="28"/>
          <w:szCs w:val="28"/>
        </w:rPr>
        <w:t>技术标文件</w:t>
      </w:r>
      <w:r>
        <w:rPr>
          <w:rFonts w:ascii="仿宋" w:eastAsia="仿宋" w:hAnsi="仿宋" w:cs="仿宋" w:hint="eastAsia"/>
          <w:sz w:val="28"/>
          <w:szCs w:val="28"/>
          <w:u w:val="single"/>
        </w:rPr>
        <w:t>（一个密封包，内含：</w:t>
      </w:r>
      <w:r>
        <w:rPr>
          <w:rFonts w:ascii="仿宋" w:eastAsia="仿宋" w:hAnsi="仿宋" w:cs="仿宋" w:hint="eastAsia"/>
          <w:sz w:val="28"/>
          <w:szCs w:val="28"/>
          <w:u w:val="single"/>
        </w:rPr>
        <w:t>1</w:t>
      </w:r>
      <w:r>
        <w:rPr>
          <w:rFonts w:ascii="仿宋" w:eastAsia="仿宋" w:hAnsi="仿宋" w:cs="仿宋" w:hint="eastAsia"/>
          <w:sz w:val="28"/>
          <w:szCs w:val="28"/>
          <w:u w:val="single"/>
        </w:rPr>
        <w:t>份“正本”和</w:t>
      </w:r>
      <w:r>
        <w:rPr>
          <w:rFonts w:ascii="仿宋" w:eastAsia="仿宋" w:hAnsi="仿宋" w:cs="仿宋" w:hint="eastAsia"/>
          <w:sz w:val="28"/>
          <w:szCs w:val="28"/>
          <w:u w:val="single"/>
        </w:rPr>
        <w:t>2</w:t>
      </w:r>
      <w:r>
        <w:rPr>
          <w:rFonts w:ascii="仿宋" w:eastAsia="仿宋" w:hAnsi="仿宋" w:cs="仿宋" w:hint="eastAsia"/>
          <w:sz w:val="28"/>
          <w:szCs w:val="28"/>
          <w:u w:val="single"/>
        </w:rPr>
        <w:t>份“副本”。）</w:t>
      </w:r>
    </w:p>
    <w:p w:rsidR="00D702FB" w:rsidRDefault="0089653B">
      <w:pPr>
        <w:pStyle w:val="21"/>
        <w:snapToGrid w:val="0"/>
        <w:spacing w:line="300" w:lineRule="auto"/>
        <w:ind w:firstLineChars="200" w:firstLine="560"/>
        <w:rPr>
          <w:rFonts w:ascii="仿宋" w:eastAsia="仿宋" w:hAnsi="仿宋" w:cs="仿宋"/>
          <w:b/>
          <w:bCs/>
          <w:sz w:val="28"/>
          <w:szCs w:val="28"/>
        </w:rPr>
      </w:pPr>
      <w:r>
        <w:rPr>
          <w:rFonts w:ascii="仿宋" w:eastAsia="仿宋" w:hAnsi="仿宋" w:cs="仿宋" w:hint="eastAsia"/>
          <w:sz w:val="28"/>
          <w:szCs w:val="28"/>
        </w:rPr>
        <w:t>C.</w:t>
      </w:r>
      <w:r>
        <w:rPr>
          <w:rFonts w:ascii="仿宋" w:eastAsia="仿宋" w:hAnsi="仿宋" w:cs="仿宋" w:hint="eastAsia"/>
          <w:sz w:val="28"/>
          <w:szCs w:val="28"/>
        </w:rPr>
        <w:t>价格标文件</w:t>
      </w:r>
      <w:r>
        <w:rPr>
          <w:rFonts w:ascii="仿宋" w:eastAsia="仿宋" w:hAnsi="仿宋" w:cs="仿宋" w:hint="eastAsia"/>
          <w:b/>
          <w:bCs/>
          <w:sz w:val="28"/>
          <w:szCs w:val="28"/>
        </w:rPr>
        <w:t>（一个密封包，内含：</w:t>
      </w:r>
      <w:r>
        <w:rPr>
          <w:rFonts w:ascii="仿宋" w:eastAsia="仿宋" w:hAnsi="仿宋" w:cs="仿宋" w:hint="eastAsia"/>
          <w:b/>
          <w:bCs/>
          <w:sz w:val="28"/>
          <w:szCs w:val="28"/>
        </w:rPr>
        <w:t>1</w:t>
      </w:r>
      <w:r>
        <w:rPr>
          <w:rFonts w:ascii="仿宋" w:eastAsia="仿宋" w:hAnsi="仿宋" w:cs="仿宋" w:hint="eastAsia"/>
          <w:b/>
          <w:bCs/>
          <w:sz w:val="28"/>
          <w:szCs w:val="28"/>
        </w:rPr>
        <w:t>份“正本”和</w:t>
      </w:r>
      <w:r>
        <w:rPr>
          <w:rFonts w:ascii="仿宋" w:eastAsia="仿宋" w:hAnsi="仿宋" w:cs="仿宋" w:hint="eastAsia"/>
          <w:b/>
          <w:bCs/>
          <w:sz w:val="28"/>
          <w:szCs w:val="28"/>
        </w:rPr>
        <w:t>2</w:t>
      </w:r>
      <w:r>
        <w:rPr>
          <w:rFonts w:ascii="仿宋" w:eastAsia="仿宋" w:hAnsi="仿宋" w:cs="仿宋" w:hint="eastAsia"/>
          <w:b/>
          <w:bCs/>
          <w:sz w:val="28"/>
          <w:szCs w:val="28"/>
        </w:rPr>
        <w:t>份“副本”。）</w:t>
      </w:r>
    </w:p>
    <w:p w:rsidR="00D702FB" w:rsidRDefault="0089653B">
      <w:pPr>
        <w:snapToGrid w:val="0"/>
        <w:spacing w:line="300" w:lineRule="auto"/>
        <w:ind w:firstLine="555"/>
        <w:jc w:val="left"/>
        <w:rPr>
          <w:rFonts w:ascii="仿宋" w:eastAsia="仿宋" w:hAnsi="仿宋" w:cs="仿宋"/>
          <w:b/>
          <w:bCs/>
          <w:sz w:val="28"/>
          <w:szCs w:val="28"/>
        </w:rPr>
      </w:pPr>
      <w:r>
        <w:rPr>
          <w:rFonts w:ascii="仿宋" w:eastAsia="仿宋" w:hAnsi="仿宋" w:cs="仿宋" w:hint="eastAsia"/>
          <w:b/>
          <w:bCs/>
          <w:sz w:val="28"/>
          <w:szCs w:val="28"/>
        </w:rPr>
        <w:t>二、投标响应文件封面范例</w:t>
      </w:r>
    </w:p>
    <w:p w:rsidR="00D702FB" w:rsidRDefault="0089653B">
      <w:pPr>
        <w:snapToGrid w:val="0"/>
        <w:spacing w:line="300" w:lineRule="auto"/>
        <w:ind w:firstLine="555"/>
        <w:jc w:val="left"/>
        <w:rPr>
          <w:rFonts w:ascii="仿宋" w:eastAsia="仿宋" w:hAnsi="仿宋" w:cs="仿宋"/>
          <w:kern w:val="44"/>
          <w:sz w:val="28"/>
          <w:szCs w:val="28"/>
        </w:rPr>
      </w:pPr>
      <w:r>
        <w:rPr>
          <w:rFonts w:ascii="仿宋" w:eastAsia="仿宋" w:hAnsi="仿宋" w:cs="仿宋" w:hint="eastAsia"/>
          <w:kern w:val="44"/>
          <w:sz w:val="28"/>
          <w:szCs w:val="28"/>
        </w:rPr>
        <w:t xml:space="preserve"> </w:t>
      </w:r>
    </w:p>
    <w:p w:rsidR="00D702FB" w:rsidRDefault="0089653B">
      <w:pPr>
        <w:pStyle w:val="21"/>
        <w:snapToGrid w:val="0"/>
        <w:spacing w:line="300" w:lineRule="auto"/>
        <w:ind w:firstLineChars="900" w:firstLine="252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项目</w:t>
      </w:r>
    </w:p>
    <w:p w:rsidR="00D702FB" w:rsidRDefault="0089653B">
      <w:pPr>
        <w:pStyle w:val="21"/>
        <w:snapToGrid w:val="0"/>
        <w:spacing w:line="300" w:lineRule="auto"/>
        <w:ind w:firstLineChars="1100" w:firstLine="3080"/>
        <w:rPr>
          <w:rFonts w:ascii="仿宋" w:eastAsia="仿宋" w:hAnsi="仿宋" w:cs="仿宋"/>
          <w:sz w:val="28"/>
          <w:szCs w:val="28"/>
        </w:rPr>
      </w:pPr>
      <w:r>
        <w:rPr>
          <w:rFonts w:ascii="仿宋" w:eastAsia="仿宋" w:hAnsi="仿宋" w:cs="仿宋" w:hint="eastAsia"/>
          <w:sz w:val="28"/>
          <w:szCs w:val="28"/>
        </w:rPr>
        <w:t>竞争性磋商响应文件</w:t>
      </w:r>
    </w:p>
    <w:p w:rsidR="00D702FB" w:rsidRDefault="0089653B">
      <w:pPr>
        <w:pStyle w:val="21"/>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pStyle w:val="21"/>
        <w:snapToGrid w:val="0"/>
        <w:spacing w:line="300" w:lineRule="auto"/>
        <w:ind w:firstLine="577"/>
        <w:rPr>
          <w:rFonts w:ascii="仿宋" w:eastAsia="仿宋" w:hAnsi="仿宋" w:cs="仿宋"/>
          <w:sz w:val="28"/>
          <w:szCs w:val="28"/>
        </w:rPr>
      </w:pPr>
      <w:proofErr w:type="gramStart"/>
      <w:r>
        <w:rPr>
          <w:rFonts w:ascii="仿宋" w:eastAsia="仿宋" w:hAnsi="仿宋" w:cs="仿宋" w:hint="eastAsia"/>
          <w:sz w:val="28"/>
          <w:szCs w:val="28"/>
        </w:rPr>
        <w:t>对应磋商</w:t>
      </w:r>
      <w:proofErr w:type="gramEnd"/>
      <w:r>
        <w:rPr>
          <w:rFonts w:ascii="仿宋" w:eastAsia="仿宋" w:hAnsi="仿宋" w:cs="仿宋" w:hint="eastAsia"/>
          <w:sz w:val="28"/>
          <w:szCs w:val="28"/>
        </w:rPr>
        <w:t>响应文件，相应填写：资格后审材料文件</w:t>
      </w:r>
    </w:p>
    <w:p w:rsidR="00D702FB" w:rsidRDefault="0089653B">
      <w:pPr>
        <w:pStyle w:val="21"/>
        <w:snapToGrid w:val="0"/>
        <w:spacing w:line="300" w:lineRule="auto"/>
        <w:ind w:firstLineChars="1604" w:firstLine="4491"/>
        <w:rPr>
          <w:rFonts w:ascii="仿宋" w:eastAsia="仿宋" w:hAnsi="仿宋" w:cs="仿宋"/>
          <w:sz w:val="28"/>
          <w:szCs w:val="28"/>
        </w:rPr>
      </w:pPr>
      <w:r>
        <w:rPr>
          <w:rFonts w:ascii="仿宋" w:eastAsia="仿宋" w:hAnsi="仿宋" w:cs="仿宋" w:hint="eastAsia"/>
          <w:sz w:val="28"/>
          <w:szCs w:val="28"/>
        </w:rPr>
        <w:t>技术标文件</w:t>
      </w:r>
    </w:p>
    <w:p w:rsidR="00D702FB" w:rsidRDefault="0089653B">
      <w:pPr>
        <w:pStyle w:val="21"/>
        <w:snapToGrid w:val="0"/>
        <w:spacing w:line="300" w:lineRule="auto"/>
        <w:ind w:firstLineChars="1600" w:firstLine="4480"/>
        <w:rPr>
          <w:rFonts w:ascii="仿宋" w:eastAsia="仿宋" w:hAnsi="仿宋" w:cs="仿宋"/>
          <w:sz w:val="28"/>
          <w:szCs w:val="28"/>
        </w:rPr>
      </w:pPr>
      <w:r>
        <w:rPr>
          <w:rFonts w:ascii="仿宋" w:eastAsia="仿宋" w:hAnsi="仿宋" w:cs="仿宋" w:hint="eastAsia"/>
          <w:sz w:val="28"/>
          <w:szCs w:val="28"/>
        </w:rPr>
        <w:t>价格标文件</w:t>
      </w:r>
    </w:p>
    <w:p w:rsidR="00D702FB" w:rsidRDefault="0089653B">
      <w:pPr>
        <w:pStyle w:val="21"/>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pStyle w:val="21"/>
        <w:snapToGrid w:val="0"/>
        <w:spacing w:line="30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（资格后审）</w:t>
      </w:r>
    </w:p>
    <w:p w:rsidR="00D702FB" w:rsidRDefault="0089653B">
      <w:pPr>
        <w:pStyle w:val="21"/>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pStyle w:val="21"/>
        <w:snapToGrid w:val="0"/>
        <w:spacing w:line="460" w:lineRule="exact"/>
        <w:ind w:firstLineChars="200" w:firstLine="560"/>
        <w:rPr>
          <w:rFonts w:ascii="仿宋" w:eastAsia="仿宋" w:hAnsi="仿宋" w:cs="仿宋"/>
          <w:b/>
          <w:bCs/>
          <w:sz w:val="28"/>
          <w:szCs w:val="28"/>
        </w:rPr>
      </w:pPr>
      <w:r>
        <w:rPr>
          <w:rFonts w:ascii="宋体"/>
          <w:sz w:val="28"/>
          <w:szCs w:val="28"/>
        </w:rPr>
        <w:br w:type="page"/>
      </w:r>
      <w:r>
        <w:rPr>
          <w:rFonts w:ascii="仿宋" w:eastAsia="仿宋" w:hAnsi="仿宋" w:cs="仿宋" w:hint="eastAsia"/>
          <w:b/>
          <w:bCs/>
          <w:sz w:val="28"/>
          <w:szCs w:val="28"/>
        </w:rPr>
        <w:lastRenderedPageBreak/>
        <w:t>A</w:t>
      </w:r>
      <w:r>
        <w:rPr>
          <w:rFonts w:ascii="仿宋" w:eastAsia="仿宋" w:hAnsi="仿宋" w:cs="仿宋" w:hint="eastAsia"/>
          <w:b/>
          <w:bCs/>
          <w:sz w:val="28"/>
          <w:szCs w:val="28"/>
        </w:rPr>
        <w:t>、资格审查证明材料（不能出现报价、商务技术标）</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提供有效的营业执照复印件；</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上一年度财务状况报告（成立不满一年的不需要提供）；</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具备履行合同所必需的设备和专业技术能力的书面说明（格式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w:t>
      </w:r>
      <w:r>
        <w:rPr>
          <w:rFonts w:ascii="仿宋" w:eastAsia="仿宋" w:hAnsi="仿宋" w:hint="eastAsia"/>
          <w:sz w:val="28"/>
          <w:szCs w:val="28"/>
        </w:rPr>
        <w:t>2023</w:t>
      </w:r>
      <w:r>
        <w:rPr>
          <w:rFonts w:ascii="仿宋" w:eastAsia="仿宋" w:hAnsi="仿宋" w:hint="eastAsia"/>
          <w:sz w:val="28"/>
          <w:szCs w:val="28"/>
        </w:rPr>
        <w:t>年下半年任意月份依法缴纳税收和社会保障资金的相关资料（成立不满一年的不需要提供）；；</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参加政府采购活动前</w:t>
      </w:r>
      <w:r>
        <w:rPr>
          <w:rFonts w:ascii="仿宋" w:eastAsia="仿宋" w:hAnsi="仿宋" w:hint="eastAsia"/>
          <w:sz w:val="28"/>
          <w:szCs w:val="28"/>
        </w:rPr>
        <w:t>3</w:t>
      </w:r>
      <w:r>
        <w:rPr>
          <w:rFonts w:ascii="仿宋" w:eastAsia="仿宋" w:hAnsi="仿宋" w:hint="eastAsia"/>
          <w:sz w:val="28"/>
          <w:szCs w:val="28"/>
        </w:rPr>
        <w:t>年内在经营活动中没有重大违法记录的书面声明（格式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法定代表人参加磋商的，必须提供本人身份证原件的复印件（须加盖公章）；非法定代表人参加的，必须提供法定代表人身份证明及其签名或盖章的授权委托书（格式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r>
        <w:rPr>
          <w:rFonts w:ascii="仿宋" w:eastAsia="仿宋" w:hAnsi="仿宋" w:hint="eastAsia"/>
          <w:sz w:val="28"/>
          <w:szCs w:val="28"/>
        </w:rPr>
        <w:t>2</w:t>
      </w:r>
      <w:r>
        <w:rPr>
          <w:rFonts w:ascii="仿宋" w:eastAsia="仿宋" w:hAnsi="仿宋" w:hint="eastAsia"/>
          <w:sz w:val="28"/>
          <w:szCs w:val="28"/>
        </w:rPr>
        <w:t>项材料（须加盖公章）</w:t>
      </w:r>
      <w:r>
        <w:rPr>
          <w:rFonts w:ascii="仿宋" w:eastAsia="仿宋" w:hAnsi="仿宋" w:hint="eastAsia"/>
          <w:sz w:val="28"/>
          <w:szCs w:val="28"/>
        </w:rPr>
        <w:t>，同时还须提供被委托受权人身份证复印件。</w:t>
      </w:r>
    </w:p>
    <w:p w:rsidR="00D702FB" w:rsidRDefault="0089653B">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7.</w:t>
      </w:r>
      <w:r>
        <w:rPr>
          <w:rFonts w:ascii="仿宋" w:eastAsia="仿宋" w:hAnsi="仿宋" w:hint="eastAsia"/>
          <w:spacing w:val="7"/>
          <w:kern w:val="0"/>
          <w:sz w:val="28"/>
          <w:szCs w:val="28"/>
        </w:rPr>
        <w:t>供应商是有能力按磋商文件规定的要求提供采购内容及提供相关伴随服务能力的专业生产厂家或经销商，并提供相关的证明资料。</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8.</w:t>
      </w:r>
      <w:r>
        <w:rPr>
          <w:rFonts w:ascii="仿宋" w:eastAsia="仿宋" w:hAnsi="仿宋" w:hint="eastAsia"/>
          <w:spacing w:val="7"/>
          <w:kern w:val="0"/>
          <w:sz w:val="28"/>
          <w:szCs w:val="28"/>
        </w:rPr>
        <w:t>授权委托人必须提供由供应商单位为其缴纳的在本项目开标截止日前连续六个月的社保记录</w:t>
      </w:r>
      <w:r>
        <w:rPr>
          <w:rFonts w:ascii="仿宋" w:eastAsia="仿宋" w:hAnsi="仿宋" w:hint="eastAsia"/>
          <w:sz w:val="28"/>
          <w:szCs w:val="28"/>
        </w:rPr>
        <w:t>（成立不满一年的不需要提供）；</w:t>
      </w:r>
      <w:r>
        <w:rPr>
          <w:rFonts w:ascii="仿宋" w:eastAsia="仿宋" w:hAnsi="仿宋" w:hint="eastAsia"/>
          <w:spacing w:val="7"/>
          <w:kern w:val="0"/>
          <w:sz w:val="28"/>
          <w:szCs w:val="28"/>
        </w:rPr>
        <w:t>。</w:t>
      </w:r>
    </w:p>
    <w:p w:rsidR="00D702FB" w:rsidRDefault="0089653B">
      <w:pPr>
        <w:pStyle w:val="21"/>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供应商还须提供竞争性磋商采购文件第六部分磋商响应文件的组成及相关格式内“三、</w:t>
      </w:r>
      <w:r>
        <w:rPr>
          <w:rFonts w:ascii="仿宋" w:eastAsia="仿宋" w:hAnsi="仿宋" w:hint="eastAsia"/>
          <w:sz w:val="28"/>
          <w:szCs w:val="28"/>
        </w:rPr>
        <w:t>A</w:t>
      </w:r>
      <w:r>
        <w:rPr>
          <w:rFonts w:ascii="仿宋" w:eastAsia="仿宋" w:hAnsi="仿宋" w:hint="eastAsia"/>
          <w:sz w:val="28"/>
          <w:szCs w:val="28"/>
        </w:rPr>
        <w:t>、</w:t>
      </w:r>
      <w:r>
        <w:rPr>
          <w:rFonts w:ascii="仿宋" w:eastAsia="仿宋" w:hAnsi="仿宋" w:hint="eastAsia"/>
          <w:sz w:val="28"/>
          <w:szCs w:val="28"/>
        </w:rPr>
        <w:t>A.2</w:t>
      </w:r>
      <w:r>
        <w:rPr>
          <w:rFonts w:ascii="仿宋" w:eastAsia="仿宋" w:hAnsi="仿宋" w:hint="eastAsia"/>
          <w:sz w:val="28"/>
          <w:szCs w:val="28"/>
        </w:rPr>
        <w:t>、”的“资格后审材料相关格式文件”内的：关于资格文件的声明函（格式</w:t>
      </w:r>
      <w:proofErr w:type="gramStart"/>
      <w:r>
        <w:rPr>
          <w:rFonts w:ascii="仿宋" w:eastAsia="仿宋" w:hAnsi="仿宋" w:hint="eastAsia"/>
          <w:sz w:val="28"/>
          <w:szCs w:val="28"/>
        </w:rPr>
        <w:t>参见第</w:t>
      </w:r>
      <w:proofErr w:type="gramEnd"/>
      <w:r>
        <w:rPr>
          <w:rFonts w:ascii="仿宋" w:eastAsia="仿宋" w:hAnsi="仿宋" w:hint="eastAsia"/>
          <w:sz w:val="28"/>
          <w:szCs w:val="28"/>
        </w:rPr>
        <w:t>六部分）。</w:t>
      </w:r>
    </w:p>
    <w:p w:rsidR="00D702FB" w:rsidRDefault="0089653B">
      <w:pPr>
        <w:pStyle w:val="21"/>
        <w:snapToGrid w:val="0"/>
        <w:spacing w:line="460" w:lineRule="exact"/>
        <w:ind w:firstLineChars="200" w:firstLine="576"/>
        <w:rPr>
          <w:rFonts w:ascii="仿宋" w:eastAsia="仿宋" w:hAnsi="仿宋" w:cs="仿宋"/>
          <w:spacing w:val="4"/>
          <w:sz w:val="28"/>
          <w:szCs w:val="28"/>
        </w:rPr>
      </w:pPr>
      <w:r>
        <w:rPr>
          <w:rFonts w:ascii="仿宋" w:eastAsia="仿宋" w:hAnsi="仿宋" w:cs="仿宋" w:hint="eastAsia"/>
          <w:spacing w:val="4"/>
          <w:sz w:val="28"/>
          <w:szCs w:val="28"/>
        </w:rPr>
        <w:t>10.</w:t>
      </w:r>
      <w:r>
        <w:rPr>
          <w:rFonts w:ascii="仿宋" w:eastAsia="仿宋" w:hAnsi="仿宋" w:cs="仿宋" w:hint="eastAsia"/>
          <w:spacing w:val="4"/>
          <w:sz w:val="28"/>
          <w:szCs w:val="28"/>
        </w:rPr>
        <w:t>未被“信用中国”网站（</w:t>
      </w:r>
      <w:r>
        <w:rPr>
          <w:rFonts w:ascii="仿宋" w:eastAsia="仿宋" w:hAnsi="仿宋" w:cs="仿宋" w:hint="eastAsia"/>
          <w:spacing w:val="4"/>
          <w:sz w:val="28"/>
          <w:szCs w:val="28"/>
        </w:rPr>
        <w:t>www.creditchina</w:t>
      </w:r>
      <w:r>
        <w:rPr>
          <w:rFonts w:ascii="仿宋" w:eastAsia="仿宋" w:hAnsi="仿宋" w:cs="仿宋" w:hint="eastAsia"/>
          <w:spacing w:val="4"/>
          <w:sz w:val="28"/>
          <w:szCs w:val="28"/>
        </w:rPr>
        <w:t>.gov.cn</w:t>
      </w:r>
      <w:r>
        <w:rPr>
          <w:rFonts w:ascii="仿宋" w:eastAsia="仿宋" w:hAnsi="仿宋" w:cs="仿宋" w:hint="eastAsia"/>
          <w:spacing w:val="4"/>
          <w:sz w:val="28"/>
          <w:szCs w:val="28"/>
        </w:rPr>
        <w:t>）列入失信被执行人、重大税收违法案件当事人名单、政府采购严重失信行为记录名单。</w:t>
      </w:r>
    </w:p>
    <w:p w:rsidR="00D702FB" w:rsidRDefault="0089653B">
      <w:pPr>
        <w:pStyle w:val="21"/>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其它需要提交的资格审查证明材料。</w:t>
      </w:r>
    </w:p>
    <w:p w:rsidR="00D702FB" w:rsidRDefault="0089653B">
      <w:pPr>
        <w:pStyle w:val="21"/>
        <w:snapToGrid w:val="0"/>
        <w:spacing w:line="460" w:lineRule="exact"/>
        <w:ind w:firstLine="579"/>
        <w:rPr>
          <w:rFonts w:ascii="仿宋" w:eastAsia="仿宋" w:hAnsi="仿宋" w:cs="仿宋"/>
          <w:b/>
          <w:bCs/>
          <w:kern w:val="0"/>
          <w:sz w:val="28"/>
          <w:szCs w:val="28"/>
        </w:rPr>
      </w:pPr>
      <w:r>
        <w:rPr>
          <w:rFonts w:ascii="仿宋" w:eastAsia="仿宋" w:hAnsi="仿宋" w:cs="仿宋" w:hint="eastAsia"/>
          <w:b/>
          <w:bCs/>
          <w:sz w:val="28"/>
          <w:szCs w:val="28"/>
        </w:rPr>
        <w:t>B</w:t>
      </w:r>
      <w:r>
        <w:rPr>
          <w:rFonts w:ascii="仿宋" w:eastAsia="仿宋" w:hAnsi="仿宋" w:cs="仿宋" w:hint="eastAsia"/>
          <w:b/>
          <w:bCs/>
          <w:sz w:val="28"/>
          <w:szCs w:val="28"/>
        </w:rPr>
        <w:t>、商务技术响应文件</w:t>
      </w:r>
      <w:r>
        <w:rPr>
          <w:rFonts w:ascii="仿宋" w:eastAsia="仿宋" w:hAnsi="仿宋" w:cs="仿宋" w:hint="eastAsia"/>
          <w:b/>
          <w:bCs/>
          <w:kern w:val="0"/>
          <w:sz w:val="28"/>
          <w:szCs w:val="28"/>
        </w:rPr>
        <w:t>（不能出现报价。评委仅针对提供的</w:t>
      </w:r>
      <w:r>
        <w:rPr>
          <w:rFonts w:ascii="仿宋" w:eastAsia="仿宋" w:hAnsi="仿宋" w:cs="仿宋" w:hint="eastAsia"/>
          <w:b/>
          <w:bCs/>
          <w:sz w:val="28"/>
          <w:szCs w:val="28"/>
        </w:rPr>
        <w:t>商务技术响应文件进行评审打分</w:t>
      </w:r>
      <w:r>
        <w:rPr>
          <w:rFonts w:ascii="仿宋" w:eastAsia="仿宋" w:hAnsi="仿宋" w:cs="仿宋" w:hint="eastAsia"/>
          <w:b/>
          <w:bCs/>
          <w:kern w:val="0"/>
          <w:sz w:val="28"/>
          <w:szCs w:val="28"/>
        </w:rPr>
        <w:t>）</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竞争性磋商响应函；</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评标办法中所涉及的事项需提供的所有资料；</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技术部分正负偏离表；</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商务部分正负偏离表；</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lastRenderedPageBreak/>
        <w:t>5.</w:t>
      </w:r>
      <w:r>
        <w:rPr>
          <w:rFonts w:ascii="仿宋" w:eastAsia="仿宋" w:hAnsi="仿宋" w:cs="仿宋" w:hint="eastAsia"/>
          <w:sz w:val="28"/>
          <w:szCs w:val="28"/>
        </w:rPr>
        <w:t>为方便评委评审，请供应商按评审办法中所涉及的事项顺序进行编制，可以补充相关材料；</w:t>
      </w:r>
    </w:p>
    <w:p w:rsidR="00D702FB" w:rsidRDefault="0089653B">
      <w:pPr>
        <w:pStyle w:val="21"/>
        <w:snapToGrid w:val="0"/>
        <w:spacing w:line="460" w:lineRule="exact"/>
        <w:ind w:firstLine="577"/>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评审办法中未涉及的事项，供应商认为需要提交的其他资料。</w:t>
      </w:r>
    </w:p>
    <w:p w:rsidR="00D702FB" w:rsidRDefault="0089653B">
      <w:pPr>
        <w:pStyle w:val="21"/>
        <w:snapToGrid w:val="0"/>
        <w:spacing w:line="460" w:lineRule="exact"/>
        <w:ind w:firstLine="579"/>
        <w:rPr>
          <w:rFonts w:ascii="仿宋" w:eastAsia="仿宋" w:hAnsi="仿宋" w:cs="仿宋"/>
          <w:b/>
          <w:bCs/>
          <w:sz w:val="28"/>
          <w:szCs w:val="28"/>
        </w:rPr>
      </w:pPr>
      <w:r>
        <w:rPr>
          <w:rFonts w:ascii="仿宋" w:eastAsia="仿宋" w:hAnsi="仿宋" w:cs="仿宋" w:hint="eastAsia"/>
          <w:b/>
          <w:bCs/>
          <w:sz w:val="28"/>
          <w:szCs w:val="28"/>
        </w:rPr>
        <w:t>C</w:t>
      </w:r>
      <w:r>
        <w:rPr>
          <w:rFonts w:ascii="仿宋" w:eastAsia="仿宋" w:hAnsi="仿宋" w:cs="仿宋" w:hint="eastAsia"/>
          <w:b/>
          <w:bCs/>
          <w:sz w:val="28"/>
          <w:szCs w:val="28"/>
        </w:rPr>
        <w:t>、价格响应文件</w:t>
      </w:r>
    </w:p>
    <w:p w:rsidR="00D702FB" w:rsidRDefault="0089653B">
      <w:pPr>
        <w:autoSpaceDE w:val="0"/>
        <w:autoSpaceDN w:val="0"/>
        <w:adjustRightInd w:val="0"/>
        <w:snapToGrid w:val="0"/>
        <w:spacing w:line="460" w:lineRule="exact"/>
        <w:ind w:left="1" w:firstLine="538"/>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磋商响应报价总表（首次）</w:t>
      </w:r>
    </w:p>
    <w:p w:rsidR="00D702FB" w:rsidRDefault="0089653B">
      <w:pPr>
        <w:autoSpaceDE w:val="0"/>
        <w:autoSpaceDN w:val="0"/>
        <w:adjustRightInd w:val="0"/>
        <w:snapToGrid w:val="0"/>
        <w:spacing w:line="460" w:lineRule="exact"/>
        <w:ind w:left="1" w:firstLine="538"/>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磋商响应报价明细表（首次）</w:t>
      </w:r>
    </w:p>
    <w:p w:rsidR="00D702FB" w:rsidRDefault="0089653B">
      <w:pPr>
        <w:autoSpaceDE w:val="0"/>
        <w:autoSpaceDN w:val="0"/>
        <w:adjustRightInd w:val="0"/>
        <w:snapToGrid w:val="0"/>
        <w:spacing w:line="460" w:lineRule="exact"/>
        <w:ind w:left="1" w:firstLine="538"/>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磋商响应报价总表（最终）</w:t>
      </w:r>
    </w:p>
    <w:p w:rsidR="00D702FB" w:rsidRDefault="0089653B">
      <w:pPr>
        <w:autoSpaceDE w:val="0"/>
        <w:autoSpaceDN w:val="0"/>
        <w:adjustRightInd w:val="0"/>
        <w:snapToGrid w:val="0"/>
        <w:spacing w:line="460" w:lineRule="exact"/>
        <w:ind w:left="1" w:firstLine="538"/>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磋商响应报价明细表（最终）</w:t>
      </w:r>
    </w:p>
    <w:p w:rsidR="00D702FB" w:rsidRDefault="0089653B">
      <w:pPr>
        <w:snapToGrid w:val="0"/>
        <w:spacing w:line="300" w:lineRule="auto"/>
        <w:ind w:firstLineChars="196" w:firstLine="551"/>
        <w:rPr>
          <w:rFonts w:ascii="仿宋" w:eastAsia="仿宋" w:hAnsi="仿宋" w:cs="仿宋"/>
          <w:b/>
          <w:bCs/>
          <w:sz w:val="28"/>
          <w:szCs w:val="28"/>
        </w:rPr>
      </w:pPr>
      <w:r>
        <w:rPr>
          <w:rFonts w:ascii="宋体" w:hAnsi="宋体"/>
          <w:b/>
          <w:bCs/>
          <w:sz w:val="28"/>
          <w:szCs w:val="28"/>
        </w:rPr>
        <w:br w:type="page"/>
      </w:r>
      <w:r>
        <w:rPr>
          <w:rFonts w:ascii="仿宋" w:eastAsia="仿宋" w:hAnsi="仿宋" w:cs="仿宋" w:hint="eastAsia"/>
          <w:b/>
          <w:bCs/>
          <w:sz w:val="28"/>
          <w:szCs w:val="28"/>
        </w:rPr>
        <w:lastRenderedPageBreak/>
        <w:t>A.2</w:t>
      </w:r>
      <w:r>
        <w:rPr>
          <w:rFonts w:ascii="仿宋" w:eastAsia="仿宋" w:hAnsi="仿宋" w:cs="仿宋" w:hint="eastAsia"/>
          <w:b/>
          <w:bCs/>
          <w:sz w:val="28"/>
          <w:szCs w:val="28"/>
        </w:rPr>
        <w:t>资格后审材料相关格式文件</w:t>
      </w:r>
    </w:p>
    <w:p w:rsidR="00D702FB" w:rsidRDefault="0089653B">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关于资格的声明函</w:t>
      </w:r>
    </w:p>
    <w:p w:rsidR="00D702FB" w:rsidRDefault="0089653B">
      <w:pPr>
        <w:snapToGrid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snapToGrid w:val="0"/>
        <w:spacing w:line="50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D702FB" w:rsidRDefault="0089653B">
      <w:pPr>
        <w:pStyle w:val="a6"/>
        <w:widowControl/>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附：公司响应之前</w:t>
      </w:r>
      <w:r>
        <w:rPr>
          <w:rFonts w:ascii="仿宋" w:eastAsia="仿宋" w:hAnsi="仿宋" w:cs="仿宋" w:hint="eastAsia"/>
          <w:sz w:val="28"/>
          <w:szCs w:val="28"/>
        </w:rPr>
        <w:t>3</w:t>
      </w:r>
      <w:r>
        <w:rPr>
          <w:rFonts w:ascii="仿宋" w:eastAsia="仿宋" w:hAnsi="仿宋" w:cs="仿宋" w:hint="eastAsia"/>
          <w:sz w:val="28"/>
          <w:szCs w:val="28"/>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977"/>
        <w:gridCol w:w="1276"/>
      </w:tblGrid>
      <w:tr w:rsidR="00D702FB">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D702FB" w:rsidRDefault="0089653B">
            <w:pPr>
              <w:pStyle w:val="aa"/>
              <w:widowControl w:val="0"/>
              <w:snapToGrid w:val="0"/>
              <w:spacing w:before="0" w:beforeAutospacing="0" w:after="0" w:afterAutospacing="0" w:line="500" w:lineRule="exact"/>
              <w:jc w:val="center"/>
              <w:rPr>
                <w:rFonts w:ascii="仿宋" w:eastAsia="仿宋" w:hAnsi="仿宋" w:cs="仿宋"/>
                <w:b/>
                <w:bCs/>
              </w:rPr>
            </w:pPr>
            <w:r>
              <w:rPr>
                <w:rFonts w:ascii="仿宋" w:eastAsia="仿宋" w:hAnsi="仿宋" w:cs="仿宋" w:hint="eastAsia"/>
                <w:b/>
                <w:bCs/>
              </w:rPr>
              <w:t>时</w:t>
            </w:r>
            <w:r>
              <w:rPr>
                <w:rFonts w:ascii="仿宋" w:eastAsia="仿宋" w:hAnsi="仿宋" w:cs="仿宋" w:hint="eastAsia"/>
                <w:b/>
                <w:bCs/>
              </w:rPr>
              <w:t xml:space="preserve"> </w:t>
            </w:r>
            <w:r>
              <w:rPr>
                <w:rFonts w:ascii="仿宋" w:eastAsia="仿宋" w:hAnsi="仿宋" w:cs="仿宋" w:hint="eastAsia"/>
                <w:b/>
                <w:bCs/>
              </w:rPr>
              <w:t>间</w:t>
            </w:r>
          </w:p>
        </w:tc>
        <w:tc>
          <w:tcPr>
            <w:tcW w:w="2977" w:type="dxa"/>
            <w:tcBorders>
              <w:top w:val="single" w:sz="4" w:space="0" w:color="auto"/>
              <w:left w:val="nil"/>
              <w:bottom w:val="single" w:sz="4" w:space="0" w:color="auto"/>
              <w:right w:val="single" w:sz="4" w:space="0" w:color="auto"/>
            </w:tcBorders>
            <w:vAlign w:val="center"/>
          </w:tcPr>
          <w:p w:rsidR="00D702FB" w:rsidRDefault="0089653B">
            <w:pPr>
              <w:pStyle w:val="aa"/>
              <w:widowControl w:val="0"/>
              <w:snapToGrid w:val="0"/>
              <w:spacing w:before="0" w:beforeAutospacing="0" w:after="0" w:afterAutospacing="0" w:line="500" w:lineRule="exact"/>
              <w:jc w:val="center"/>
              <w:rPr>
                <w:rFonts w:ascii="仿宋" w:eastAsia="仿宋" w:hAnsi="仿宋" w:cs="仿宋"/>
                <w:b/>
                <w:bCs/>
              </w:rPr>
            </w:pPr>
            <w:r>
              <w:rPr>
                <w:rFonts w:ascii="仿宋" w:eastAsia="仿宋" w:hAnsi="仿宋" w:cs="仿宋" w:hint="eastAsia"/>
                <w:b/>
                <w:bCs/>
              </w:rPr>
              <w:t>受处理的原因</w:t>
            </w:r>
          </w:p>
          <w:p w:rsidR="00D702FB" w:rsidRDefault="0089653B">
            <w:pPr>
              <w:pStyle w:val="aa"/>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（如在政府采购活动中受处理的，注明采购项目名称及处理原因）</w:t>
            </w:r>
          </w:p>
        </w:tc>
        <w:tc>
          <w:tcPr>
            <w:tcW w:w="2977" w:type="dxa"/>
            <w:tcBorders>
              <w:top w:val="single" w:sz="4" w:space="0" w:color="auto"/>
              <w:left w:val="nil"/>
              <w:bottom w:val="single" w:sz="4" w:space="0" w:color="auto"/>
              <w:right w:val="single" w:sz="4" w:space="0" w:color="auto"/>
            </w:tcBorders>
            <w:vAlign w:val="center"/>
          </w:tcPr>
          <w:p w:rsidR="00D702FB" w:rsidRDefault="0089653B">
            <w:pPr>
              <w:pStyle w:val="aa"/>
              <w:widowControl w:val="0"/>
              <w:snapToGrid w:val="0"/>
              <w:spacing w:before="0" w:beforeAutospacing="0" w:after="0" w:afterAutospacing="0" w:line="500" w:lineRule="exact"/>
              <w:jc w:val="center"/>
              <w:rPr>
                <w:rFonts w:ascii="仿宋" w:eastAsia="仿宋" w:hAnsi="仿宋" w:cs="仿宋"/>
                <w:b/>
                <w:bCs/>
              </w:rPr>
            </w:pPr>
            <w:r>
              <w:rPr>
                <w:rFonts w:ascii="仿宋" w:eastAsia="仿宋" w:hAnsi="仿宋" w:cs="仿宋" w:hint="eastAsia"/>
                <w:b/>
                <w:bCs/>
              </w:rPr>
              <w:t>处理的内容</w:t>
            </w:r>
          </w:p>
          <w:p w:rsidR="00D702FB" w:rsidRDefault="0089653B">
            <w:pPr>
              <w:pStyle w:val="aa"/>
              <w:widowControl w:val="0"/>
              <w:snapToGrid w:val="0"/>
              <w:spacing w:before="0" w:beforeAutospacing="0" w:after="0" w:afterAutospacing="0" w:line="500" w:lineRule="exact"/>
              <w:jc w:val="center"/>
              <w:rPr>
                <w:rFonts w:ascii="仿宋" w:eastAsia="仿宋" w:hAnsi="仿宋" w:cs="仿宋"/>
              </w:rPr>
            </w:pPr>
            <w:r>
              <w:rPr>
                <w:rFonts w:ascii="仿宋" w:eastAsia="仿宋" w:hAnsi="仿宋" w:cs="仿宋" w:hint="eastAsia"/>
              </w:rPr>
              <w:t>（如受到禁止一段时期参加</w:t>
            </w:r>
            <w:proofErr w:type="gramStart"/>
            <w:r>
              <w:rPr>
                <w:rFonts w:ascii="仿宋" w:eastAsia="仿宋" w:hAnsi="仿宋" w:cs="仿宋" w:hint="eastAsia"/>
              </w:rPr>
              <w:t>某种项目</w:t>
            </w:r>
            <w:proofErr w:type="gramEnd"/>
            <w:r>
              <w:rPr>
                <w:rFonts w:ascii="仿宋" w:eastAsia="仿宋" w:hAnsi="仿宋" w:cs="仿宋" w:hint="eastAsia"/>
              </w:rPr>
              <w:t>的政府采购活动的，要说明解禁时间）</w:t>
            </w:r>
          </w:p>
        </w:tc>
        <w:tc>
          <w:tcPr>
            <w:tcW w:w="1276" w:type="dxa"/>
            <w:tcBorders>
              <w:top w:val="single" w:sz="4" w:space="0" w:color="auto"/>
              <w:left w:val="nil"/>
              <w:bottom w:val="single" w:sz="4" w:space="0" w:color="auto"/>
              <w:right w:val="single" w:sz="4" w:space="0" w:color="auto"/>
            </w:tcBorders>
            <w:vAlign w:val="center"/>
          </w:tcPr>
          <w:p w:rsidR="00D702FB" w:rsidRDefault="0089653B">
            <w:pPr>
              <w:pStyle w:val="aa"/>
              <w:widowControl w:val="0"/>
              <w:snapToGrid w:val="0"/>
              <w:spacing w:before="0" w:beforeAutospacing="0" w:after="0" w:afterAutospacing="0" w:line="500" w:lineRule="exact"/>
              <w:jc w:val="center"/>
              <w:rPr>
                <w:rFonts w:ascii="仿宋" w:eastAsia="仿宋" w:hAnsi="仿宋" w:cs="仿宋"/>
                <w:b/>
                <w:bCs/>
              </w:rPr>
            </w:pPr>
            <w:r>
              <w:rPr>
                <w:rFonts w:ascii="仿宋" w:eastAsia="仿宋" w:hAnsi="仿宋" w:cs="仿宋" w:hint="eastAsia"/>
                <w:b/>
                <w:bCs/>
              </w:rPr>
              <w:t>备</w:t>
            </w:r>
            <w:r>
              <w:rPr>
                <w:rFonts w:ascii="仿宋" w:eastAsia="仿宋" w:hAnsi="仿宋" w:cs="仿宋" w:hint="eastAsia"/>
                <w:b/>
                <w:bCs/>
              </w:rPr>
              <w:t xml:space="preserve"> </w:t>
            </w:r>
            <w:r>
              <w:rPr>
                <w:rFonts w:ascii="仿宋" w:eastAsia="仿宋" w:hAnsi="仿宋" w:cs="仿宋" w:hint="eastAsia"/>
                <w:b/>
                <w:bCs/>
              </w:rPr>
              <w:t>注</w:t>
            </w:r>
          </w:p>
        </w:tc>
      </w:tr>
      <w:tr w:rsidR="00D702FB">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D702FB" w:rsidRDefault="00D702FB">
            <w:pPr>
              <w:pStyle w:val="aa"/>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nil"/>
              <w:bottom w:val="single" w:sz="4" w:space="0" w:color="auto"/>
              <w:right w:val="single" w:sz="4" w:space="0" w:color="auto"/>
            </w:tcBorders>
          </w:tcPr>
          <w:p w:rsidR="00D702FB" w:rsidRDefault="00D702FB">
            <w:pPr>
              <w:pStyle w:val="aa"/>
              <w:widowControl w:val="0"/>
              <w:snapToGrid w:val="0"/>
              <w:spacing w:before="0" w:beforeAutospacing="0" w:after="0" w:afterAutospacing="0" w:line="500" w:lineRule="exact"/>
              <w:rPr>
                <w:rFonts w:ascii="仿宋" w:eastAsia="仿宋" w:hAnsi="仿宋" w:cs="仿宋"/>
              </w:rPr>
            </w:pPr>
          </w:p>
        </w:tc>
        <w:tc>
          <w:tcPr>
            <w:tcW w:w="2977" w:type="dxa"/>
            <w:tcBorders>
              <w:top w:val="single" w:sz="4" w:space="0" w:color="auto"/>
              <w:left w:val="nil"/>
              <w:bottom w:val="single" w:sz="4" w:space="0" w:color="auto"/>
              <w:right w:val="single" w:sz="4" w:space="0" w:color="auto"/>
            </w:tcBorders>
          </w:tcPr>
          <w:p w:rsidR="00D702FB" w:rsidRDefault="00D702FB">
            <w:pPr>
              <w:pStyle w:val="aa"/>
              <w:widowControl w:val="0"/>
              <w:snapToGrid w:val="0"/>
              <w:spacing w:before="0" w:beforeAutospacing="0" w:after="0" w:afterAutospacing="0" w:line="500" w:lineRule="exact"/>
              <w:rPr>
                <w:rFonts w:ascii="仿宋" w:eastAsia="仿宋" w:hAnsi="仿宋" w:cs="仿宋"/>
              </w:rPr>
            </w:pPr>
          </w:p>
        </w:tc>
        <w:tc>
          <w:tcPr>
            <w:tcW w:w="1276" w:type="dxa"/>
            <w:tcBorders>
              <w:top w:val="single" w:sz="4" w:space="0" w:color="auto"/>
              <w:left w:val="nil"/>
              <w:bottom w:val="single" w:sz="4" w:space="0" w:color="auto"/>
              <w:right w:val="single" w:sz="4" w:space="0" w:color="auto"/>
            </w:tcBorders>
          </w:tcPr>
          <w:p w:rsidR="00D702FB" w:rsidRDefault="00D702FB">
            <w:pPr>
              <w:pStyle w:val="aa"/>
              <w:widowControl w:val="0"/>
              <w:snapToGrid w:val="0"/>
              <w:spacing w:before="0" w:beforeAutospacing="0" w:after="0" w:afterAutospacing="0" w:line="500" w:lineRule="exact"/>
              <w:rPr>
                <w:rFonts w:ascii="仿宋" w:eastAsia="仿宋" w:hAnsi="仿宋" w:cs="仿宋"/>
              </w:rPr>
            </w:pPr>
          </w:p>
        </w:tc>
      </w:tr>
    </w:tbl>
    <w:p w:rsidR="00D702FB" w:rsidRDefault="0089653B">
      <w:pPr>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D702FB" w:rsidRDefault="0089653B">
      <w:pPr>
        <w:snapToGrid w:val="0"/>
        <w:spacing w:line="300" w:lineRule="auto"/>
        <w:contextualSpacing/>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snapToGrid w:val="0"/>
        <w:spacing w:line="300" w:lineRule="auto"/>
        <w:contextualSpacing/>
        <w:rPr>
          <w:rFonts w:ascii="仿宋" w:eastAsia="仿宋" w:hAnsi="仿宋" w:cs="仿宋"/>
          <w:b/>
          <w:bCs/>
          <w:sz w:val="28"/>
          <w:szCs w:val="28"/>
        </w:rPr>
      </w:pPr>
      <w:r>
        <w:rPr>
          <w:rFonts w:ascii="仿宋" w:eastAsia="仿宋" w:hAnsi="仿宋" w:cs="仿宋" w:hint="eastAsia"/>
          <w:b/>
          <w:bCs/>
          <w:sz w:val="28"/>
          <w:szCs w:val="28"/>
        </w:rPr>
        <w:br w:type="page"/>
      </w:r>
    </w:p>
    <w:p w:rsidR="00D702FB" w:rsidRDefault="0089653B">
      <w:pPr>
        <w:snapToGrid w:val="0"/>
        <w:spacing w:line="300" w:lineRule="auto"/>
        <w:contextualSpacing/>
        <w:jc w:val="center"/>
        <w:rPr>
          <w:rFonts w:ascii="仿宋" w:eastAsia="仿宋" w:hAnsi="仿宋" w:cs="仿宋"/>
          <w:b/>
          <w:bCs/>
          <w:sz w:val="28"/>
          <w:szCs w:val="28"/>
        </w:rPr>
      </w:pPr>
      <w:r>
        <w:rPr>
          <w:rFonts w:ascii="仿宋" w:eastAsia="仿宋" w:hAnsi="仿宋" w:cs="仿宋" w:hint="eastAsia"/>
          <w:b/>
          <w:bCs/>
          <w:sz w:val="28"/>
          <w:szCs w:val="28"/>
        </w:rPr>
        <w:lastRenderedPageBreak/>
        <w:t>2.</w:t>
      </w:r>
      <w:r>
        <w:rPr>
          <w:rFonts w:ascii="仿宋" w:eastAsia="仿宋" w:hAnsi="仿宋" w:cs="仿宋" w:hint="eastAsia"/>
          <w:b/>
          <w:bCs/>
          <w:sz w:val="28"/>
          <w:szCs w:val="28"/>
        </w:rPr>
        <w:t>法定代表人身份证明</w:t>
      </w:r>
    </w:p>
    <w:p w:rsidR="00D702FB" w:rsidRDefault="0089653B">
      <w:pPr>
        <w:rPr>
          <w:rFonts w:ascii="仿宋" w:eastAsia="仿宋" w:hAnsi="仿宋" w:cs="仿宋"/>
          <w:szCs w:val="21"/>
        </w:rPr>
      </w:pPr>
      <w:r>
        <w:rPr>
          <w:rFonts w:ascii="仿宋" w:eastAsia="仿宋" w:hAnsi="仿宋" w:cs="仿宋" w:hint="eastAsia"/>
        </w:rPr>
        <w:t xml:space="preserve"> </w:t>
      </w:r>
    </w:p>
    <w:p w:rsidR="00D702FB" w:rsidRDefault="0089653B">
      <w:pPr>
        <w:snapToGrid w:val="0"/>
        <w:spacing w:line="50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pPr>
        <w:snapToGrid w:val="0"/>
        <w:spacing w:line="420" w:lineRule="exact"/>
        <w:jc w:val="center"/>
        <w:rPr>
          <w:rFonts w:ascii="仿宋" w:eastAsia="仿宋" w:hAnsi="仿宋" w:cs="仿宋"/>
          <w:sz w:val="28"/>
          <w:szCs w:val="28"/>
          <w:u w:val="single"/>
        </w:rPr>
      </w:pPr>
      <w:r>
        <w:rPr>
          <w:rFonts w:ascii="仿宋" w:eastAsia="仿宋" w:hAnsi="仿宋" w:cs="仿宋" w:hint="eastAsia"/>
          <w:sz w:val="28"/>
          <w:szCs w:val="28"/>
          <w:u w:val="single"/>
        </w:rPr>
        <w:t xml:space="preserve"> </w:t>
      </w:r>
    </w:p>
    <w:p w:rsidR="00D702FB" w:rsidRDefault="0089653B">
      <w:pPr>
        <w:snapToGrid w:val="0"/>
        <w:spacing w:line="420" w:lineRule="exact"/>
        <w:jc w:val="center"/>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先生／女士</w:t>
      </w:r>
      <w:r>
        <w:rPr>
          <w:rFonts w:ascii="仿宋" w:eastAsia="仿宋" w:hAnsi="仿宋" w:cs="仿宋" w:hint="eastAsia"/>
          <w:sz w:val="28"/>
          <w:szCs w:val="28"/>
        </w:rPr>
        <w:t>现任我单位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职务，为法定代表人，特此证明。</w:t>
      </w:r>
    </w:p>
    <w:p w:rsidR="00D702FB" w:rsidRDefault="0089653B">
      <w:pPr>
        <w:snapToGrid w:val="0"/>
        <w:spacing w:line="420" w:lineRule="exact"/>
        <w:rPr>
          <w:rFonts w:ascii="仿宋" w:eastAsia="仿宋" w:hAnsi="仿宋" w:cs="仿宋"/>
          <w:sz w:val="28"/>
          <w:szCs w:val="28"/>
          <w:u w:val="single"/>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D702FB" w:rsidRDefault="0089653B">
      <w:pPr>
        <w:jc w:val="right"/>
        <w:rPr>
          <w:rFonts w:ascii="仿宋" w:eastAsia="仿宋" w:hAnsi="仿宋" w:cs="仿宋"/>
          <w:sz w:val="28"/>
          <w:szCs w:val="28"/>
        </w:rPr>
      </w:pPr>
      <w:r>
        <w:rPr>
          <w:rFonts w:ascii="仿宋" w:eastAsia="仿宋" w:hAnsi="仿宋" w:cs="仿宋" w:hint="eastAsia"/>
          <w:sz w:val="28"/>
          <w:szCs w:val="28"/>
        </w:rPr>
        <w:t>供应商（盖章）</w:t>
      </w:r>
    </w:p>
    <w:p w:rsidR="00D702FB" w:rsidRDefault="0089653B" w:rsidP="002574B5">
      <w:pPr>
        <w:snapToGrid w:val="0"/>
        <w:spacing w:line="420" w:lineRule="exact"/>
        <w:ind w:firstLineChars="202" w:firstLine="566"/>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D702FB" w:rsidRDefault="0089653B">
      <w:pPr>
        <w:snapToGrid w:val="0"/>
        <w:spacing w:line="420" w:lineRule="exact"/>
        <w:rPr>
          <w:rFonts w:ascii="仿宋" w:eastAsia="仿宋" w:hAnsi="仿宋" w:cs="仿宋"/>
          <w:sz w:val="28"/>
          <w:szCs w:val="28"/>
        </w:rPr>
      </w:pPr>
      <w:r>
        <w:rPr>
          <w:rFonts w:ascii="仿宋" w:eastAsia="仿宋" w:hAnsi="仿宋" w:cs="仿宋" w:hint="eastAsia"/>
          <w:sz w:val="28"/>
          <w:szCs w:val="28"/>
        </w:rPr>
        <w:t>注：提供法定代表人的身份证复印件并加盖公章</w:t>
      </w: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snapToGrid w:val="0"/>
        <w:spacing w:line="420" w:lineRule="exact"/>
        <w:jc w:val="center"/>
        <w:rPr>
          <w:rFonts w:ascii="仿宋" w:eastAsia="仿宋" w:hAnsi="仿宋" w:cs="仿宋"/>
          <w:b/>
          <w:bCs/>
          <w:szCs w:val="21"/>
        </w:rPr>
      </w:pPr>
      <w:r>
        <w:rPr>
          <w:rFonts w:ascii="仿宋" w:eastAsia="仿宋" w:hAnsi="仿宋" w:cs="仿宋" w:hint="eastAsia"/>
          <w:b/>
          <w:bCs/>
        </w:rPr>
        <w:t xml:space="preserve"> </w:t>
      </w:r>
    </w:p>
    <w:p w:rsidR="00D702FB" w:rsidRDefault="0089653B">
      <w:pPr>
        <w:snapToGrid w:val="0"/>
        <w:spacing w:line="300" w:lineRule="auto"/>
        <w:ind w:firstLine="420"/>
        <w:contextualSpacing/>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snapToGrid w:val="0"/>
        <w:spacing w:line="30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snapToGrid w:val="0"/>
        <w:spacing w:line="420" w:lineRule="exact"/>
        <w:jc w:val="center"/>
        <w:rPr>
          <w:rFonts w:ascii="仿宋" w:eastAsia="仿宋" w:hAnsi="仿宋" w:cs="仿宋"/>
          <w:b/>
          <w:bCs/>
          <w:szCs w:val="21"/>
        </w:rPr>
      </w:pPr>
      <w:r>
        <w:rPr>
          <w:rFonts w:ascii="仿宋" w:eastAsia="仿宋" w:hAnsi="仿宋" w:cs="仿宋" w:hint="eastAsia"/>
          <w:b/>
          <w:bCs/>
        </w:rPr>
        <w:t xml:space="preserve"> </w:t>
      </w:r>
    </w:p>
    <w:p w:rsidR="00D702FB" w:rsidRDefault="0089653B">
      <w:pPr>
        <w:snapToGrid w:val="0"/>
        <w:spacing w:line="420" w:lineRule="exact"/>
        <w:jc w:val="center"/>
        <w:rPr>
          <w:rFonts w:ascii="仿宋" w:eastAsia="仿宋" w:hAnsi="仿宋" w:cs="仿宋"/>
          <w:b/>
          <w:bCs/>
        </w:rPr>
      </w:pPr>
      <w:r>
        <w:rPr>
          <w:rFonts w:ascii="仿宋" w:eastAsia="仿宋" w:hAnsi="仿宋" w:cs="仿宋" w:hint="eastAsia"/>
          <w:b/>
          <w:bCs/>
        </w:rPr>
        <w:t xml:space="preserve"> </w:t>
      </w:r>
    </w:p>
    <w:p w:rsidR="00D702FB" w:rsidRDefault="0089653B">
      <w:pPr>
        <w:snapToGrid w:val="0"/>
        <w:spacing w:line="420" w:lineRule="exact"/>
        <w:jc w:val="center"/>
        <w:rPr>
          <w:rFonts w:ascii="仿宋" w:eastAsia="仿宋" w:hAnsi="仿宋" w:cs="仿宋"/>
          <w:b/>
          <w:bCs/>
        </w:rPr>
      </w:pPr>
      <w:r>
        <w:rPr>
          <w:rFonts w:ascii="仿宋" w:eastAsia="仿宋" w:hAnsi="仿宋" w:cs="仿宋" w:hint="eastAsia"/>
          <w:b/>
          <w:bCs/>
        </w:rPr>
        <w:t xml:space="preserve"> </w:t>
      </w:r>
    </w:p>
    <w:p w:rsidR="00D702FB" w:rsidRDefault="0089653B">
      <w:pPr>
        <w:snapToGrid w:val="0"/>
        <w:spacing w:line="420" w:lineRule="exact"/>
        <w:jc w:val="center"/>
        <w:rPr>
          <w:rFonts w:ascii="仿宋" w:eastAsia="仿宋" w:hAnsi="仿宋" w:cs="仿宋"/>
          <w:b/>
          <w:bCs/>
        </w:rPr>
      </w:pPr>
      <w:r>
        <w:rPr>
          <w:rFonts w:ascii="仿宋" w:eastAsia="仿宋" w:hAnsi="仿宋" w:cs="仿宋" w:hint="eastAsia"/>
          <w:b/>
          <w:bCs/>
        </w:rPr>
        <w:t xml:space="preserve"> </w:t>
      </w:r>
    </w:p>
    <w:p w:rsidR="00D702FB" w:rsidRDefault="0089653B">
      <w:pPr>
        <w:snapToGrid w:val="0"/>
        <w:spacing w:line="420" w:lineRule="exact"/>
        <w:jc w:val="center"/>
        <w:rPr>
          <w:rFonts w:ascii="仿宋" w:eastAsia="仿宋" w:hAnsi="仿宋" w:cs="仿宋"/>
          <w:b/>
          <w:bCs/>
        </w:rPr>
      </w:pPr>
      <w:r>
        <w:rPr>
          <w:rFonts w:ascii="仿宋" w:eastAsia="仿宋" w:hAnsi="仿宋" w:cs="仿宋" w:hint="eastAsia"/>
          <w:b/>
          <w:bCs/>
        </w:rPr>
        <w:t xml:space="preserve"> </w:t>
      </w:r>
    </w:p>
    <w:p w:rsidR="00D702FB" w:rsidRDefault="0089653B">
      <w:pPr>
        <w:pStyle w:val="a4"/>
        <w:rPr>
          <w:rFonts w:ascii="仿宋" w:eastAsia="仿宋" w:hAnsi="仿宋" w:cs="仿宋"/>
          <w:b/>
          <w:bCs/>
        </w:rPr>
      </w:pPr>
      <w:r>
        <w:rPr>
          <w:rFonts w:ascii="仿宋" w:eastAsia="仿宋" w:hAnsi="仿宋" w:cs="仿宋" w:hint="eastAsia"/>
          <w:b/>
          <w:bCs/>
        </w:rPr>
        <w:t xml:space="preserve"> </w:t>
      </w:r>
    </w:p>
    <w:p w:rsidR="00D702FB" w:rsidRDefault="0089653B">
      <w:pPr>
        <w:pStyle w:val="style4"/>
        <w:rPr>
          <w:rFonts w:ascii="仿宋" w:eastAsia="仿宋" w:hAnsi="仿宋" w:cs="仿宋"/>
        </w:rPr>
      </w:pPr>
      <w:r>
        <w:rPr>
          <w:rFonts w:ascii="仿宋" w:eastAsia="仿宋" w:hAnsi="仿宋" w:cs="仿宋" w:hint="eastAsia"/>
        </w:rPr>
        <w:t xml:space="preserve"> </w:t>
      </w:r>
    </w:p>
    <w:p w:rsidR="00D702FB" w:rsidRDefault="0089653B">
      <w:pPr>
        <w:snapToGrid w:val="0"/>
        <w:spacing w:line="420" w:lineRule="exact"/>
        <w:rPr>
          <w:rFonts w:ascii="仿宋" w:eastAsia="仿宋" w:hAnsi="仿宋" w:cs="仿宋"/>
          <w:b/>
          <w:bCs/>
        </w:rPr>
      </w:pPr>
      <w:r>
        <w:rPr>
          <w:rFonts w:ascii="仿宋" w:eastAsia="仿宋" w:hAnsi="仿宋" w:cs="仿宋" w:hint="eastAsia"/>
          <w:b/>
          <w:bCs/>
        </w:rPr>
        <w:t xml:space="preserve"> </w:t>
      </w:r>
    </w:p>
    <w:p w:rsidR="00D702FB" w:rsidRDefault="00D702FB">
      <w:pPr>
        <w:pStyle w:val="a5"/>
      </w:pPr>
    </w:p>
    <w:p w:rsidR="00D702FB" w:rsidRDefault="0089653B">
      <w:pPr>
        <w:pStyle w:val="a4"/>
        <w:rPr>
          <w:rFonts w:ascii="仿宋" w:eastAsia="仿宋" w:hAnsi="仿宋" w:cs="仿宋"/>
        </w:rPr>
      </w:pPr>
      <w:r>
        <w:rPr>
          <w:rFonts w:ascii="仿宋" w:eastAsia="仿宋" w:hAnsi="仿宋" w:cs="仿宋" w:hint="eastAsia"/>
        </w:rPr>
        <w:lastRenderedPageBreak/>
        <w:t xml:space="preserve"> </w:t>
      </w:r>
    </w:p>
    <w:p w:rsidR="00D702FB" w:rsidRDefault="0089653B">
      <w:pPr>
        <w:snapToGrid w:val="0"/>
        <w:spacing w:line="300" w:lineRule="auto"/>
        <w:contextualSpacing/>
        <w:jc w:val="center"/>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法定代表人授权委托书</w:t>
      </w:r>
    </w:p>
    <w:p w:rsidR="00D702FB" w:rsidRDefault="0089653B">
      <w:pPr>
        <w:snapToGrid w:val="0"/>
        <w:spacing w:line="420" w:lineRule="exact"/>
        <w:rPr>
          <w:rFonts w:ascii="仿宋" w:eastAsia="仿宋" w:hAnsi="仿宋" w:cs="仿宋"/>
          <w:szCs w:val="21"/>
        </w:rPr>
      </w:pPr>
      <w:r>
        <w:rPr>
          <w:rFonts w:ascii="仿宋" w:eastAsia="仿宋" w:hAnsi="仿宋" w:cs="仿宋" w:hint="eastAsia"/>
        </w:rPr>
        <w:t xml:space="preserve"> </w:t>
      </w:r>
    </w:p>
    <w:p w:rsidR="00D702FB" w:rsidRDefault="0089653B">
      <w:pPr>
        <w:snapToGrid w:val="0"/>
        <w:spacing w:line="50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兹授权</w:t>
      </w:r>
      <w:r>
        <w:rPr>
          <w:rFonts w:ascii="仿宋" w:eastAsia="仿宋" w:hAnsi="仿宋" w:cs="仿宋" w:hint="eastAsia"/>
          <w:sz w:val="28"/>
          <w:szCs w:val="28"/>
          <w:u w:val="single"/>
        </w:rPr>
        <w:t xml:space="preserve">       </w:t>
      </w:r>
      <w:r>
        <w:rPr>
          <w:rFonts w:ascii="仿宋" w:eastAsia="仿宋" w:hAnsi="仿宋" w:cs="仿宋" w:hint="eastAsia"/>
          <w:sz w:val="28"/>
          <w:szCs w:val="28"/>
        </w:rPr>
        <w:t>（被授权人的姓名）代表我公司参加</w:t>
      </w:r>
      <w:r>
        <w:rPr>
          <w:rFonts w:ascii="仿宋" w:eastAsia="仿宋" w:hAnsi="仿宋" w:cs="仿宋" w:hint="eastAsia"/>
          <w:sz w:val="28"/>
          <w:szCs w:val="28"/>
          <w:u w:val="single"/>
        </w:rPr>
        <w:t xml:space="preserve">              </w:t>
      </w:r>
      <w:r>
        <w:rPr>
          <w:rFonts w:ascii="仿宋" w:eastAsia="仿宋" w:hAnsi="仿宋" w:cs="仿宋" w:hint="eastAsia"/>
          <w:sz w:val="28"/>
          <w:szCs w:val="28"/>
        </w:rPr>
        <w:t>（竞争性磋商项目名称</w:t>
      </w:r>
      <w:r>
        <w:rPr>
          <w:rFonts w:ascii="仿宋" w:eastAsia="仿宋" w:hAnsi="仿宋" w:cs="仿宋" w:hint="eastAsia"/>
          <w:sz w:val="28"/>
          <w:szCs w:val="28"/>
        </w:rPr>
        <w:t>)</w:t>
      </w:r>
      <w:r>
        <w:rPr>
          <w:rFonts w:ascii="仿宋" w:eastAsia="仿宋" w:hAnsi="仿宋" w:cs="仿宋" w:hint="eastAsia"/>
          <w:sz w:val="28"/>
          <w:szCs w:val="28"/>
        </w:rPr>
        <w:t>项目的政府采购活动，全权处理一切与该项目招标有关的事务。其在办理上述事宜过程中所签署的所有文件我公司均予以承认。</w:t>
      </w:r>
      <w:r>
        <w:rPr>
          <w:rFonts w:ascii="仿宋" w:eastAsia="仿宋" w:hAnsi="仿宋" w:cs="仿宋" w:hint="eastAsia"/>
          <w:sz w:val="28"/>
          <w:szCs w:val="28"/>
        </w:rPr>
        <w:t xml:space="preserve">  </w:t>
      </w:r>
    </w:p>
    <w:p w:rsidR="00D702FB" w:rsidRDefault="0089653B">
      <w:pPr>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被授权人无转委托权，特此委托。</w:t>
      </w:r>
    </w:p>
    <w:p w:rsidR="00D702FB" w:rsidRDefault="0089653B">
      <w:pPr>
        <w:snapToGrid w:val="0"/>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 xml:space="preserve"> </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附：被授权人情况：</w:t>
      </w:r>
    </w:p>
    <w:p w:rsidR="00D702FB" w:rsidRDefault="0089653B">
      <w:pPr>
        <w:snapToGrid w:val="0"/>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手机：</w:t>
      </w:r>
      <w:r>
        <w:rPr>
          <w:rFonts w:ascii="仿宋" w:eastAsia="仿宋" w:hAnsi="仿宋" w:cs="仿宋" w:hint="eastAsia"/>
          <w:sz w:val="28"/>
          <w:szCs w:val="28"/>
          <w:u w:val="single"/>
        </w:rPr>
        <w:t xml:space="preserve">                 </w:t>
      </w: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D702FB" w:rsidRDefault="0089653B">
      <w:pPr>
        <w:snapToGrid w:val="0"/>
        <w:spacing w:line="50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D702FB" w:rsidRDefault="0089653B">
      <w:pPr>
        <w:rPr>
          <w:rFonts w:ascii="仿宋" w:eastAsia="仿宋" w:hAnsi="仿宋" w:cs="仿宋"/>
          <w:sz w:val="40"/>
          <w:szCs w:val="40"/>
        </w:rPr>
      </w:pPr>
      <w:r>
        <w:rPr>
          <w:rFonts w:ascii="仿宋" w:eastAsia="仿宋" w:hAnsi="仿宋" w:cs="仿宋" w:hint="eastAsia"/>
          <w:sz w:val="40"/>
          <w:szCs w:val="40"/>
        </w:rPr>
        <w:t xml:space="preserve"> </w:t>
      </w:r>
    </w:p>
    <w:p w:rsidR="00D702FB" w:rsidRDefault="0089653B">
      <w:pPr>
        <w:jc w:val="center"/>
        <w:rPr>
          <w:rFonts w:ascii="仿宋" w:eastAsia="仿宋" w:hAnsi="仿宋" w:cs="仿宋"/>
          <w:b/>
          <w:bCs/>
          <w:szCs w:val="21"/>
        </w:rPr>
      </w:pPr>
      <w:r>
        <w:rPr>
          <w:rFonts w:ascii="仿宋" w:eastAsia="仿宋" w:hAnsi="仿宋" w:cs="仿宋" w:hint="eastAsia"/>
          <w:sz w:val="40"/>
          <w:szCs w:val="40"/>
        </w:rPr>
        <w:br w:type="page"/>
      </w:r>
      <w:r>
        <w:rPr>
          <w:rFonts w:ascii="仿宋" w:eastAsia="仿宋" w:hAnsi="仿宋" w:cs="仿宋" w:hint="eastAsia"/>
          <w:b/>
          <w:bCs/>
          <w:sz w:val="28"/>
          <w:szCs w:val="28"/>
        </w:rPr>
        <w:lastRenderedPageBreak/>
        <w:t>4.</w:t>
      </w:r>
      <w:r>
        <w:rPr>
          <w:rFonts w:ascii="仿宋" w:eastAsia="仿宋" w:hAnsi="仿宋" w:cs="仿宋" w:hint="eastAsia"/>
          <w:b/>
          <w:bCs/>
          <w:sz w:val="28"/>
          <w:szCs w:val="28"/>
        </w:rPr>
        <w:t>具备履行合同所必需的设备和专业技术能力的书面声明</w:t>
      </w:r>
    </w:p>
    <w:p w:rsidR="00D702FB" w:rsidRDefault="0089653B">
      <w:pPr>
        <w:spacing w:line="420" w:lineRule="exact"/>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snapToGrid w:val="0"/>
        <w:spacing w:line="50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w:t>
      </w:r>
      <w:r>
        <w:rPr>
          <w:rFonts w:ascii="仿宋" w:eastAsia="仿宋" w:hAnsi="仿宋" w:cs="仿宋" w:hint="eastAsia"/>
          <w:sz w:val="28"/>
          <w:szCs w:val="28"/>
        </w:rPr>
        <w:t>（投标单位名称）郑重承诺：</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项目名称），我单位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在下划线上如实填写：有或没有）履行合同所必需的设备和专业技术能力。</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法人或委托授权人签字：</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供应商名称（盖章）：</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时间：</w:t>
      </w:r>
    </w:p>
    <w:p w:rsidR="00D702FB" w:rsidRDefault="0089653B" w:rsidP="002574B5">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rsidP="002574B5">
      <w:pPr>
        <w:kinsoku w:val="0"/>
        <w:topLinePunct/>
        <w:autoSpaceDE w:val="0"/>
        <w:autoSpaceDN w:val="0"/>
        <w:spacing w:line="500" w:lineRule="atLeast"/>
        <w:ind w:right="210" w:firstLineChars="187" w:firstLine="524"/>
        <w:jc w:val="center"/>
        <w:textAlignment w:val="baseline"/>
        <w:rPr>
          <w:rFonts w:ascii="仿宋" w:eastAsia="仿宋" w:hAnsi="仿宋" w:cs="仿宋"/>
          <w:b/>
          <w:bCs/>
          <w:sz w:val="30"/>
          <w:szCs w:val="30"/>
        </w:rPr>
      </w:pPr>
      <w:r>
        <w:rPr>
          <w:rFonts w:ascii="仿宋" w:eastAsia="仿宋" w:hAnsi="仿宋" w:cs="仿宋" w:hint="eastAsia"/>
          <w:sz w:val="28"/>
          <w:szCs w:val="28"/>
        </w:rPr>
        <w:br w:type="page"/>
      </w:r>
      <w:r>
        <w:rPr>
          <w:rFonts w:ascii="仿宋" w:eastAsia="仿宋" w:hAnsi="仿宋" w:cs="仿宋" w:hint="eastAsia"/>
          <w:b/>
          <w:bCs/>
          <w:sz w:val="30"/>
          <w:szCs w:val="30"/>
        </w:rPr>
        <w:lastRenderedPageBreak/>
        <w:t>5.</w:t>
      </w:r>
      <w:r>
        <w:rPr>
          <w:rFonts w:ascii="仿宋" w:eastAsia="仿宋" w:hAnsi="仿宋" w:cs="仿宋" w:hint="eastAsia"/>
          <w:b/>
          <w:bCs/>
          <w:sz w:val="30"/>
          <w:szCs w:val="30"/>
        </w:rPr>
        <w:t>无重大违法记录声明</w:t>
      </w:r>
    </w:p>
    <w:p w:rsidR="00D702FB" w:rsidRDefault="0089653B">
      <w:pPr>
        <w:snapToGrid w:val="0"/>
        <w:spacing w:line="50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我公司郑重声明：参加本次政府采购活动前</w:t>
      </w:r>
      <w:r>
        <w:rPr>
          <w:rFonts w:ascii="仿宋" w:eastAsia="仿宋" w:hAnsi="仿宋" w:cs="仿宋" w:hint="eastAsia"/>
          <w:sz w:val="28"/>
          <w:szCs w:val="28"/>
        </w:rPr>
        <w:t xml:space="preserve"> 3 </w:t>
      </w:r>
      <w:r>
        <w:rPr>
          <w:rFonts w:ascii="仿宋" w:eastAsia="仿宋" w:hAnsi="仿宋" w:cs="仿宋" w:hint="eastAsia"/>
          <w:sz w:val="28"/>
          <w:szCs w:val="28"/>
        </w:rPr>
        <w:t>年内，我公司在经营活动中没有因违法经营受到刑事处罚或者责令停产停业、吊销许可证或者执照、较大数额罚款等行政处罚。</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t>
      </w:r>
      <w:r>
        <w:rPr>
          <w:rFonts w:ascii="仿宋" w:eastAsia="仿宋" w:hAnsi="仿宋" w:cs="仿宋" w:hint="eastAsia"/>
          <w:sz w:val="28"/>
          <w:szCs w:val="28"/>
        </w:rPr>
        <w:t>www.creditchina.gov.cn</w:t>
      </w:r>
      <w:r>
        <w:rPr>
          <w:rFonts w:ascii="仿宋" w:eastAsia="仿宋" w:hAnsi="仿宋" w:cs="仿宋" w:hint="eastAsia"/>
          <w:sz w:val="28"/>
          <w:szCs w:val="28"/>
        </w:rPr>
        <w:t>）、“中国政府采购网”（</w:t>
      </w:r>
      <w:r>
        <w:rPr>
          <w:rFonts w:ascii="仿宋" w:eastAsia="仿宋" w:hAnsi="仿宋" w:cs="仿宋" w:hint="eastAsia"/>
          <w:sz w:val="28"/>
          <w:szCs w:val="28"/>
        </w:rPr>
        <w:t>www.ccgp.gov.cn</w:t>
      </w:r>
      <w:r>
        <w:rPr>
          <w:rFonts w:ascii="仿宋" w:eastAsia="仿宋" w:hAnsi="仿宋" w:cs="仿宋" w:hint="eastAsia"/>
          <w:sz w:val="28"/>
          <w:szCs w:val="28"/>
        </w:rPr>
        <w:t>）、“信用江苏”（</w:t>
      </w:r>
      <w:r>
        <w:rPr>
          <w:rFonts w:ascii="仿宋" w:eastAsia="仿宋" w:hAnsi="仿宋" w:cs="仿宋" w:hint="eastAsia"/>
          <w:sz w:val="28"/>
          <w:szCs w:val="28"/>
        </w:rPr>
        <w:t>www.jscredit.cn/index.htm</w:t>
      </w:r>
      <w:r>
        <w:rPr>
          <w:rFonts w:ascii="仿宋" w:eastAsia="仿宋" w:hAnsi="仿宋" w:cs="仿宋" w:hint="eastAsia"/>
          <w:sz w:val="28"/>
          <w:szCs w:val="28"/>
        </w:rPr>
        <w:t>）网站列入失信被执行人、重大税收违法案件当事人名单、政府采购严重违法失信行为记录名单。</w:t>
      </w:r>
    </w:p>
    <w:p w:rsidR="00D702FB" w:rsidRDefault="0089653B">
      <w:pPr>
        <w:snapToGrid w:val="0"/>
        <w:spacing w:line="500" w:lineRule="exact"/>
        <w:ind w:firstLine="20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pStyle w:val="aa"/>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法人或委托授权人签字：</w:t>
      </w:r>
    </w:p>
    <w:p w:rsidR="00D702FB" w:rsidRDefault="0089653B">
      <w:pPr>
        <w:pStyle w:val="aa"/>
        <w:widowControl w:val="0"/>
        <w:snapToGrid w:val="0"/>
        <w:spacing w:before="0" w:beforeAutospacing="0" w:after="0" w:afterAutospacing="0" w:line="50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D702FB" w:rsidRDefault="0089653B">
      <w:pPr>
        <w:snapToGrid w:val="0"/>
        <w:spacing w:line="5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日期：</w:t>
      </w:r>
    </w:p>
    <w:p w:rsidR="00D702FB" w:rsidRDefault="0089653B">
      <w:pPr>
        <w:adjustRightInd w:val="0"/>
        <w:snapToGrid w:val="0"/>
        <w:spacing w:line="420" w:lineRule="exact"/>
        <w:ind w:leftChars="1" w:left="1014" w:hangingChars="482" w:hanging="1012"/>
        <w:jc w:val="center"/>
        <w:rPr>
          <w:rFonts w:ascii="仿宋" w:eastAsia="仿宋" w:hAnsi="仿宋" w:cs="仿宋"/>
          <w:szCs w:val="21"/>
        </w:rPr>
      </w:pPr>
      <w:r>
        <w:rPr>
          <w:rFonts w:ascii="仿宋" w:eastAsia="仿宋" w:hAnsi="仿宋" w:cs="仿宋" w:hint="eastAsia"/>
        </w:rPr>
        <w:t xml:space="preserve"> </w:t>
      </w:r>
    </w:p>
    <w:p w:rsidR="00D702FB" w:rsidRDefault="0089653B">
      <w:pPr>
        <w:snapToGrid w:val="0"/>
        <w:spacing w:line="420" w:lineRule="exact"/>
        <w:rPr>
          <w:rFonts w:ascii="仿宋" w:eastAsia="仿宋" w:hAnsi="仿宋" w:cs="仿宋"/>
          <w:b/>
          <w:bCs/>
        </w:rPr>
      </w:pPr>
      <w:r>
        <w:rPr>
          <w:rFonts w:ascii="仿宋" w:eastAsia="仿宋" w:hAnsi="仿宋" w:cs="仿宋" w:hint="eastAsia"/>
          <w:b/>
          <w:bCs/>
          <w:sz w:val="28"/>
          <w:szCs w:val="28"/>
        </w:rPr>
        <w:br w:type="page"/>
      </w:r>
      <w:r>
        <w:rPr>
          <w:rFonts w:ascii="仿宋" w:eastAsia="仿宋" w:hAnsi="仿宋" w:cs="仿宋" w:hint="eastAsia"/>
          <w:b/>
          <w:bCs/>
          <w:sz w:val="28"/>
          <w:szCs w:val="28"/>
        </w:rPr>
        <w:lastRenderedPageBreak/>
        <w:t>B</w:t>
      </w:r>
      <w:r>
        <w:rPr>
          <w:rFonts w:ascii="仿宋" w:eastAsia="仿宋" w:hAnsi="仿宋" w:cs="仿宋" w:hint="eastAsia"/>
          <w:b/>
          <w:bCs/>
          <w:sz w:val="28"/>
          <w:szCs w:val="28"/>
        </w:rPr>
        <w:t>、技术标文件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D702FB" w:rsidRDefault="0089653B">
      <w:pPr>
        <w:snapToGrid w:val="0"/>
        <w:spacing w:line="420" w:lineRule="exact"/>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竞争性磋商响应函（格式不得变动）</w:t>
      </w:r>
    </w:p>
    <w:p w:rsidR="00D702FB" w:rsidRDefault="0089653B">
      <w:pPr>
        <w:snapToGrid w:val="0"/>
        <w:spacing w:line="460" w:lineRule="exact"/>
        <w:rPr>
          <w:rFonts w:ascii="仿宋" w:eastAsia="仿宋" w:hAnsi="仿宋" w:cs="仿宋"/>
          <w:sz w:val="28"/>
          <w:szCs w:val="28"/>
        </w:rPr>
      </w:pPr>
      <w:r>
        <w:rPr>
          <w:rFonts w:ascii="仿宋" w:eastAsia="仿宋" w:hAnsi="仿宋" w:cs="仿宋" w:hint="eastAsia"/>
          <w:sz w:val="28"/>
          <w:szCs w:val="28"/>
        </w:rPr>
        <w:t>江苏航运职业技术学院：</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依据贵单位组织的</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（磋商项目名称</w:t>
      </w:r>
      <w:r>
        <w:rPr>
          <w:rFonts w:ascii="仿宋" w:eastAsia="仿宋" w:hAnsi="仿宋" w:cs="仿宋" w:hint="eastAsia"/>
          <w:sz w:val="28"/>
          <w:szCs w:val="28"/>
        </w:rPr>
        <w:t>)</w:t>
      </w:r>
      <w:r>
        <w:rPr>
          <w:rFonts w:ascii="仿宋" w:eastAsia="仿宋" w:hAnsi="仿宋" w:cs="仿宋" w:hint="eastAsia"/>
          <w:sz w:val="28"/>
          <w:szCs w:val="28"/>
        </w:rPr>
        <w:t>项目竞争性磋商的邀请，我方授权</w:t>
      </w:r>
      <w:r>
        <w:rPr>
          <w:rFonts w:ascii="仿宋" w:eastAsia="仿宋" w:hAnsi="仿宋" w:cs="仿宋" w:hint="eastAsia"/>
          <w:sz w:val="28"/>
          <w:szCs w:val="28"/>
          <w:u w:val="single"/>
        </w:rPr>
        <w:t xml:space="preserve">    </w:t>
      </w: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（职务）为全权代表参加该项目的磋商工作，全权处理本次竞争性磋商的有关事宜。同时，我公司声明如下：</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同意并接受竞争性磋商文件的各项要求，遵守竞争性磋商文件中的各项规定，按竞争性磋商文件的要求提供报价。</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我公司已毫无保留地向贵方提供一切所需的证明材料。</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我公司承诺在本次磋商响应中提供的一切文件，无论是原件还是复印件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有效，绝无任何虚假、伪造和夸大的成份。否则，愿承担相应的后果和法律责任。</w:t>
      </w:r>
    </w:p>
    <w:p w:rsidR="00D702FB" w:rsidRDefault="0089653B">
      <w:pPr>
        <w:snapToGrid w:val="0"/>
        <w:spacing w:line="460" w:lineRule="exact"/>
        <w:ind w:firstLineChars="200" w:firstLine="560"/>
        <w:rPr>
          <w:rFonts w:ascii="仿宋" w:eastAsia="仿宋" w:hAnsi="仿宋" w:cs="仿宋"/>
          <w:b/>
          <w:bCs/>
          <w:sz w:val="28"/>
          <w:szCs w:val="28"/>
        </w:rPr>
      </w:pPr>
      <w:r>
        <w:rPr>
          <w:rFonts w:ascii="仿宋" w:eastAsia="仿宋" w:hAnsi="仿宋" w:cs="仿宋" w:hint="eastAsia"/>
          <w:sz w:val="28"/>
          <w:szCs w:val="28"/>
        </w:rPr>
        <w:t>5.</w:t>
      </w:r>
      <w:r>
        <w:rPr>
          <w:rFonts w:ascii="仿宋" w:eastAsia="仿宋" w:hAnsi="仿宋" w:cs="仿宋" w:hint="eastAsia"/>
          <w:b/>
          <w:bCs/>
          <w:sz w:val="28"/>
          <w:szCs w:val="28"/>
        </w:rPr>
        <w:t>我公司尊重磋商评审小组所作的评定结果。</w:t>
      </w:r>
    </w:p>
    <w:p w:rsidR="00D702FB" w:rsidRDefault="0089653B">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bCs/>
          <w:sz w:val="28"/>
          <w:szCs w:val="28"/>
        </w:rPr>
        <w:t>一旦成交，我方将根据竞争性磋商文件的规定，严格履行合同规定的责任和义务，并保证在竞争</w:t>
      </w:r>
      <w:r>
        <w:rPr>
          <w:rFonts w:ascii="仿宋" w:eastAsia="仿宋" w:hAnsi="仿宋" w:cs="仿宋" w:hint="eastAsia"/>
          <w:b/>
          <w:bCs/>
          <w:sz w:val="28"/>
          <w:szCs w:val="28"/>
        </w:rPr>
        <w:t>性磋商文件中规定的时间期限内完成合同项目。</w:t>
      </w:r>
    </w:p>
    <w:p w:rsidR="00D702FB" w:rsidRDefault="0089653B">
      <w:pPr>
        <w:snapToGrid w:val="0"/>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D702FB" w:rsidRDefault="0089653B">
      <w:pPr>
        <w:snapToGrid w:val="0"/>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D702FB" w:rsidRDefault="0089653B">
      <w:pPr>
        <w:pStyle w:val="a4"/>
        <w:spacing w:line="460" w:lineRule="exact"/>
        <w:ind w:firstLineChars="200" w:firstLine="420"/>
        <w:jc w:val="right"/>
        <w:rPr>
          <w:rFonts w:ascii="仿宋" w:eastAsia="仿宋" w:hAnsi="仿宋" w:cs="仿宋"/>
          <w:sz w:val="28"/>
          <w:szCs w:val="28"/>
        </w:rPr>
      </w:pPr>
      <w:r>
        <w:rPr>
          <w:rFonts w:ascii="仿宋" w:eastAsia="仿宋" w:hAnsi="仿宋" w:cs="仿宋" w:hint="eastAsia"/>
        </w:rPr>
        <w:t>日期：</w:t>
      </w: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2.</w:t>
      </w:r>
      <w:r>
        <w:rPr>
          <w:rFonts w:ascii="仿宋" w:eastAsia="仿宋" w:hAnsi="仿宋" w:cs="仿宋" w:hint="eastAsia"/>
          <w:b/>
          <w:bCs/>
          <w:sz w:val="28"/>
          <w:szCs w:val="28"/>
        </w:rPr>
        <w:t>技术部分正负偏离表</w:t>
      </w:r>
    </w:p>
    <w:p w:rsidR="00D702FB" w:rsidRDefault="0089653B">
      <w:pPr>
        <w:snapToGrid w:val="0"/>
        <w:spacing w:line="4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4"/>
        <w:gridCol w:w="2329"/>
        <w:gridCol w:w="2034"/>
        <w:gridCol w:w="2624"/>
        <w:gridCol w:w="1445"/>
      </w:tblGrid>
      <w:tr w:rsidR="00D702FB">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D702FB" w:rsidRDefault="00D702FB">
            <w:pPr>
              <w:snapToGrid w:val="0"/>
              <w:spacing w:line="460" w:lineRule="exact"/>
              <w:jc w:val="center"/>
              <w:rPr>
                <w:rFonts w:ascii="仿宋" w:eastAsia="仿宋" w:hAnsi="仿宋" w:cs="仿宋"/>
                <w:sz w:val="28"/>
                <w:szCs w:val="28"/>
              </w:rPr>
            </w:pPr>
          </w:p>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偏离说明</w:t>
            </w:r>
          </w:p>
        </w:tc>
      </w:tr>
      <w:tr w:rsidR="00D702FB">
        <w:trPr>
          <w:trHeight w:val="414"/>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1</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jc w:val="center"/>
              <w:rPr>
                <w:rFonts w:ascii="仿宋" w:eastAsia="仿宋" w:hAnsi="仿宋" w:cs="仿宋"/>
                <w:sz w:val="28"/>
                <w:szCs w:val="28"/>
              </w:rPr>
            </w:pPr>
          </w:p>
        </w:tc>
      </w:tr>
      <w:tr w:rsidR="00D702FB">
        <w:trPr>
          <w:trHeight w:val="548"/>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2</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jc w:val="center"/>
              <w:rPr>
                <w:rFonts w:ascii="仿宋" w:eastAsia="仿宋" w:hAnsi="仿宋" w:cs="仿宋"/>
                <w:sz w:val="28"/>
                <w:szCs w:val="28"/>
              </w:rPr>
            </w:pPr>
          </w:p>
        </w:tc>
      </w:tr>
      <w:tr w:rsidR="00D702FB">
        <w:trPr>
          <w:trHeight w:val="400"/>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3</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jc w:val="center"/>
              <w:rPr>
                <w:rFonts w:ascii="仿宋" w:eastAsia="仿宋" w:hAnsi="仿宋" w:cs="仿宋"/>
                <w:sz w:val="28"/>
                <w:szCs w:val="28"/>
              </w:rPr>
            </w:pPr>
          </w:p>
        </w:tc>
      </w:tr>
      <w:tr w:rsidR="00D702FB">
        <w:trPr>
          <w:trHeight w:val="419"/>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4</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jc w:val="center"/>
              <w:rPr>
                <w:rFonts w:ascii="仿宋" w:eastAsia="仿宋" w:hAnsi="仿宋" w:cs="仿宋"/>
                <w:sz w:val="28"/>
                <w:szCs w:val="28"/>
              </w:rPr>
            </w:pPr>
          </w:p>
        </w:tc>
      </w:tr>
    </w:tbl>
    <w:p w:rsidR="00D702FB" w:rsidRDefault="00D702FB">
      <w:pPr>
        <w:snapToGrid w:val="0"/>
        <w:spacing w:line="300" w:lineRule="auto"/>
        <w:contextualSpacing/>
        <w:jc w:val="left"/>
        <w:rPr>
          <w:rFonts w:ascii="宋体" w:hAnsi="宋体"/>
          <w:b/>
          <w:sz w:val="24"/>
        </w:rPr>
      </w:pP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注：</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投标人提交的投标文件中与招标文件第三部分“项目需求”中的技术部分的要求，应逐条填列在偏离表中。</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“偏离说明”一</w:t>
      </w:r>
      <w:proofErr w:type="gramStart"/>
      <w:r>
        <w:rPr>
          <w:rFonts w:ascii="仿宋" w:eastAsia="仿宋" w:hAnsi="仿宋" w:cs="仿宋" w:hint="eastAsia"/>
          <w:sz w:val="28"/>
          <w:szCs w:val="28"/>
        </w:rPr>
        <w:t>栏选择</w:t>
      </w:r>
      <w:proofErr w:type="gramEnd"/>
      <w:r>
        <w:rPr>
          <w:rFonts w:ascii="仿宋" w:eastAsia="仿宋" w:hAnsi="仿宋" w:cs="仿宋" w:hint="eastAsia"/>
          <w:sz w:val="28"/>
          <w:szCs w:val="28"/>
        </w:rPr>
        <w:t>“正偏离”、“负偏离”进行填写。正偏离的确认和负偏离的是否响应招标文件，由评委认定。</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投标人如果虚假响应，将被暂停参加招标人组织政府采购活动。</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供应商若提供其他增值服务，可以在表中自行据实填写。</w:t>
      </w: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D702FB">
      <w:pPr>
        <w:snapToGrid w:val="0"/>
        <w:spacing w:line="420" w:lineRule="exact"/>
        <w:jc w:val="center"/>
        <w:rPr>
          <w:rFonts w:ascii="仿宋" w:eastAsia="仿宋" w:hAnsi="仿宋" w:cs="仿宋"/>
          <w:b/>
          <w:bCs/>
          <w:sz w:val="28"/>
          <w:szCs w:val="28"/>
        </w:rPr>
      </w:pP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商务部分正负偏离表</w:t>
      </w:r>
    </w:p>
    <w:p w:rsidR="00D702FB" w:rsidRDefault="0089653B">
      <w:pPr>
        <w:snapToGrid w:val="0"/>
        <w:spacing w:line="4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4"/>
        <w:gridCol w:w="2329"/>
        <w:gridCol w:w="2034"/>
        <w:gridCol w:w="2624"/>
        <w:gridCol w:w="1445"/>
      </w:tblGrid>
      <w:tr w:rsidR="00D702FB">
        <w:trPr>
          <w:trHeight w:val="1439"/>
        </w:trPr>
        <w:tc>
          <w:tcPr>
            <w:tcW w:w="460" w:type="pct"/>
            <w:tcBorders>
              <w:top w:val="single" w:sz="12" w:space="0" w:color="auto"/>
              <w:left w:val="single" w:sz="12" w:space="0" w:color="auto"/>
              <w:bottom w:val="single" w:sz="6" w:space="0" w:color="auto"/>
              <w:right w:val="single" w:sz="6" w:space="0" w:color="auto"/>
            </w:tcBorders>
            <w:vAlign w:val="center"/>
          </w:tcPr>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D702FB" w:rsidRDefault="00D702FB">
            <w:pPr>
              <w:snapToGrid w:val="0"/>
              <w:spacing w:line="460" w:lineRule="exact"/>
              <w:ind w:firstLineChars="200" w:firstLine="560"/>
              <w:jc w:val="left"/>
              <w:rPr>
                <w:rFonts w:ascii="仿宋" w:eastAsia="仿宋" w:hAnsi="仿宋" w:cs="仿宋"/>
                <w:sz w:val="28"/>
                <w:szCs w:val="28"/>
              </w:rPr>
            </w:pP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偏离说明</w:t>
            </w:r>
          </w:p>
        </w:tc>
      </w:tr>
      <w:tr w:rsidR="00D702FB">
        <w:trPr>
          <w:trHeight w:val="414"/>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1</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ind w:firstLineChars="200" w:firstLine="560"/>
              <w:jc w:val="left"/>
              <w:rPr>
                <w:rFonts w:ascii="仿宋" w:eastAsia="仿宋" w:hAnsi="仿宋" w:cs="仿宋"/>
                <w:sz w:val="28"/>
                <w:szCs w:val="28"/>
              </w:rPr>
            </w:pPr>
          </w:p>
        </w:tc>
      </w:tr>
      <w:tr w:rsidR="00D702FB">
        <w:trPr>
          <w:trHeight w:val="548"/>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2</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ind w:firstLineChars="200" w:firstLine="560"/>
              <w:jc w:val="left"/>
              <w:rPr>
                <w:rFonts w:ascii="仿宋" w:eastAsia="仿宋" w:hAnsi="仿宋" w:cs="仿宋"/>
                <w:sz w:val="28"/>
                <w:szCs w:val="28"/>
              </w:rPr>
            </w:pPr>
          </w:p>
        </w:tc>
      </w:tr>
      <w:tr w:rsidR="00D702FB">
        <w:trPr>
          <w:trHeight w:val="400"/>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3</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ind w:firstLineChars="200" w:firstLine="560"/>
              <w:jc w:val="left"/>
              <w:rPr>
                <w:rFonts w:ascii="仿宋" w:eastAsia="仿宋" w:hAnsi="仿宋" w:cs="仿宋"/>
                <w:sz w:val="28"/>
                <w:szCs w:val="28"/>
              </w:rPr>
            </w:pPr>
          </w:p>
        </w:tc>
      </w:tr>
      <w:tr w:rsidR="00D702FB">
        <w:trPr>
          <w:trHeight w:val="419"/>
        </w:trPr>
        <w:tc>
          <w:tcPr>
            <w:tcW w:w="460" w:type="pct"/>
            <w:tcBorders>
              <w:top w:val="single" w:sz="6" w:space="0" w:color="auto"/>
              <w:left w:val="single" w:sz="12" w:space="0" w:color="auto"/>
              <w:bottom w:val="single" w:sz="6" w:space="0" w:color="auto"/>
              <w:right w:val="single" w:sz="6" w:space="0" w:color="auto"/>
            </w:tcBorders>
          </w:tcPr>
          <w:p w:rsidR="00D702FB" w:rsidRDefault="0089653B">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4</w:t>
            </w:r>
          </w:p>
        </w:tc>
        <w:tc>
          <w:tcPr>
            <w:tcW w:w="1254"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rsidR="00D702FB" w:rsidRDefault="00D702FB">
            <w:pPr>
              <w:snapToGrid w:val="0"/>
              <w:spacing w:line="460" w:lineRule="exact"/>
              <w:ind w:firstLineChars="200" w:firstLine="560"/>
              <w:jc w:val="left"/>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rsidR="00D702FB" w:rsidRDefault="00D702FB">
            <w:pPr>
              <w:snapToGrid w:val="0"/>
              <w:spacing w:line="460" w:lineRule="exact"/>
              <w:ind w:firstLineChars="200" w:firstLine="560"/>
              <w:jc w:val="left"/>
              <w:rPr>
                <w:rFonts w:ascii="仿宋" w:eastAsia="仿宋" w:hAnsi="仿宋" w:cs="仿宋"/>
                <w:sz w:val="28"/>
                <w:szCs w:val="28"/>
              </w:rPr>
            </w:pPr>
          </w:p>
        </w:tc>
      </w:tr>
    </w:tbl>
    <w:p w:rsidR="00D702FB" w:rsidRDefault="00D702FB">
      <w:pPr>
        <w:snapToGrid w:val="0"/>
        <w:spacing w:line="460" w:lineRule="exact"/>
        <w:jc w:val="left"/>
        <w:rPr>
          <w:rFonts w:ascii="仿宋" w:eastAsia="仿宋" w:hAnsi="仿宋" w:cs="仿宋"/>
          <w:sz w:val="28"/>
          <w:szCs w:val="28"/>
        </w:rPr>
      </w:pP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注：</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投标人提交的投标文件中与招标文件第三部分“项目需求”中的商务部分的要求，应逐条填列在偏离表中。</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“偏离说明”一</w:t>
      </w:r>
      <w:proofErr w:type="gramStart"/>
      <w:r>
        <w:rPr>
          <w:rFonts w:ascii="仿宋" w:eastAsia="仿宋" w:hAnsi="仿宋" w:cs="仿宋" w:hint="eastAsia"/>
          <w:sz w:val="28"/>
          <w:szCs w:val="28"/>
        </w:rPr>
        <w:t>栏选择</w:t>
      </w:r>
      <w:proofErr w:type="gramEnd"/>
      <w:r>
        <w:rPr>
          <w:rFonts w:ascii="仿宋" w:eastAsia="仿宋" w:hAnsi="仿宋" w:cs="仿宋" w:hint="eastAsia"/>
          <w:sz w:val="28"/>
          <w:szCs w:val="28"/>
        </w:rPr>
        <w:t>“正偏离”、“负偏离”进行填写。正偏离的确认和负偏离的是否响应招标文件，由评委认定。</w:t>
      </w:r>
    </w:p>
    <w:p w:rsidR="00D702FB" w:rsidRDefault="0089653B">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投标人如果虚假响应，将被暂停参加招标人组织政府采购活动。</w:t>
      </w:r>
    </w:p>
    <w:p w:rsidR="00D702FB" w:rsidRDefault="0089653B">
      <w:pPr>
        <w:snapToGrid w:val="0"/>
        <w:spacing w:line="460" w:lineRule="exact"/>
        <w:jc w:val="left"/>
        <w:rPr>
          <w:rFonts w:ascii="仿宋" w:eastAsia="仿宋" w:hAnsi="仿宋" w:cs="仿宋"/>
          <w:u w:val="single"/>
        </w:rPr>
      </w:pPr>
      <w:r>
        <w:rPr>
          <w:rFonts w:ascii="仿宋" w:eastAsia="仿宋" w:hAnsi="仿宋" w:cs="仿宋" w:hint="eastAsia"/>
          <w:sz w:val="28"/>
          <w:szCs w:val="28"/>
        </w:rPr>
        <w:t>4.</w:t>
      </w:r>
      <w:r>
        <w:rPr>
          <w:rFonts w:ascii="仿宋" w:eastAsia="仿宋" w:hAnsi="仿宋" w:cs="仿宋" w:hint="eastAsia"/>
          <w:sz w:val="28"/>
          <w:szCs w:val="28"/>
        </w:rPr>
        <w:t>供应商若提供其他增值服务，可以在表中自行据实填写。</w:t>
      </w:r>
      <w:r>
        <w:rPr>
          <w:rFonts w:ascii="仿宋" w:eastAsia="仿宋" w:hAnsi="仿宋" w:cs="仿宋" w:hint="eastAsia"/>
          <w:b/>
          <w:bCs/>
          <w:sz w:val="28"/>
          <w:szCs w:val="28"/>
        </w:rPr>
        <w:br w:type="page"/>
      </w:r>
      <w:r>
        <w:rPr>
          <w:rFonts w:ascii="仿宋" w:eastAsia="仿宋" w:hAnsi="仿宋" w:cs="仿宋" w:hint="eastAsia"/>
          <w:b/>
          <w:bCs/>
          <w:sz w:val="28"/>
          <w:szCs w:val="28"/>
        </w:rPr>
        <w:lastRenderedPageBreak/>
        <w:t>C</w:t>
      </w:r>
      <w:r>
        <w:rPr>
          <w:rFonts w:ascii="仿宋" w:eastAsia="仿宋" w:hAnsi="仿宋" w:cs="仿宋" w:hint="eastAsia"/>
          <w:b/>
          <w:bCs/>
          <w:sz w:val="28"/>
          <w:szCs w:val="28"/>
        </w:rPr>
        <w:t>、价格标文件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磋商响应报价总表（首次）</w:t>
      </w:r>
    </w:p>
    <w:p w:rsidR="00D702FB" w:rsidRDefault="0089653B">
      <w:pPr>
        <w:snapToGrid w:val="0"/>
        <w:spacing w:line="420" w:lineRule="exact"/>
        <w:jc w:val="left"/>
        <w:rPr>
          <w:rFonts w:ascii="仿宋" w:eastAsia="仿宋" w:hAnsi="仿宋" w:cs="仿宋"/>
          <w:sz w:val="28"/>
          <w:szCs w:val="28"/>
        </w:rPr>
      </w:pPr>
      <w:r>
        <w:rPr>
          <w:rFonts w:ascii="仿宋" w:eastAsia="仿宋" w:hAnsi="仿宋" w:cs="仿宋" w:hint="eastAsia"/>
          <w:sz w:val="28"/>
          <w:szCs w:val="28"/>
        </w:rPr>
        <w:t>项目名称：</w:t>
      </w:r>
    </w:p>
    <w:tbl>
      <w:tblPr>
        <w:tblW w:w="89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4305"/>
        <w:gridCol w:w="4615"/>
      </w:tblGrid>
      <w:tr w:rsidR="00D702FB">
        <w:trPr>
          <w:trHeight w:val="742"/>
          <w:jc w:val="center"/>
        </w:trPr>
        <w:tc>
          <w:tcPr>
            <w:tcW w:w="4305" w:type="dxa"/>
            <w:tcBorders>
              <w:top w:val="single" w:sz="4" w:space="0" w:color="auto"/>
              <w:left w:val="single" w:sz="4" w:space="0" w:color="auto"/>
              <w:bottom w:val="single" w:sz="4" w:space="0" w:color="auto"/>
              <w:right w:val="single" w:sz="4" w:space="0" w:color="auto"/>
            </w:tcBorders>
          </w:tcPr>
          <w:p w:rsidR="00D702FB" w:rsidRDefault="0089653B">
            <w:pPr>
              <w:jc w:val="center"/>
              <w:rPr>
                <w:rFonts w:ascii="仿宋" w:eastAsia="仿宋" w:hAnsi="仿宋" w:cs="仿宋"/>
                <w:sz w:val="28"/>
                <w:szCs w:val="28"/>
              </w:rPr>
            </w:pPr>
            <w:r>
              <w:rPr>
                <w:rFonts w:ascii="仿宋" w:eastAsia="仿宋" w:hAnsi="仿宋" w:cs="仿宋" w:hint="eastAsia"/>
                <w:sz w:val="28"/>
                <w:szCs w:val="28"/>
              </w:rPr>
              <w:t>投标货物、服务名称</w:t>
            </w:r>
          </w:p>
        </w:tc>
        <w:tc>
          <w:tcPr>
            <w:tcW w:w="4615" w:type="dxa"/>
            <w:tcBorders>
              <w:top w:val="single" w:sz="4" w:space="0" w:color="auto"/>
              <w:left w:val="nil"/>
              <w:bottom w:val="single" w:sz="4" w:space="0" w:color="auto"/>
              <w:right w:val="single" w:sz="4" w:space="0" w:color="auto"/>
            </w:tcBorders>
          </w:tcPr>
          <w:p w:rsidR="00D702FB" w:rsidRDefault="0089653B">
            <w:pPr>
              <w:jc w:val="center"/>
              <w:rPr>
                <w:rFonts w:ascii="仿宋" w:eastAsia="仿宋" w:hAnsi="仿宋" w:cs="仿宋"/>
                <w:sz w:val="28"/>
                <w:szCs w:val="28"/>
              </w:rPr>
            </w:pPr>
            <w:r>
              <w:rPr>
                <w:rFonts w:ascii="仿宋" w:eastAsia="仿宋" w:hAnsi="仿宋" w:cs="仿宋" w:hint="eastAsia"/>
                <w:sz w:val="28"/>
                <w:szCs w:val="28"/>
              </w:rPr>
              <w:t>投标总报价</w:t>
            </w:r>
          </w:p>
        </w:tc>
      </w:tr>
      <w:tr w:rsidR="00D702FB">
        <w:trPr>
          <w:trHeight w:val="1099"/>
          <w:jc w:val="center"/>
        </w:trPr>
        <w:tc>
          <w:tcPr>
            <w:tcW w:w="4305" w:type="dxa"/>
            <w:tcBorders>
              <w:top w:val="single" w:sz="4" w:space="0" w:color="auto"/>
              <w:left w:val="single" w:sz="4" w:space="0" w:color="auto"/>
              <w:bottom w:val="single" w:sz="4" w:space="0" w:color="auto"/>
              <w:right w:val="single" w:sz="4" w:space="0" w:color="auto"/>
            </w:tcBorders>
          </w:tcPr>
          <w:p w:rsidR="00D702FB" w:rsidRDefault="00D702FB">
            <w:pPr>
              <w:rPr>
                <w:rFonts w:ascii="仿宋" w:eastAsia="仿宋" w:hAnsi="仿宋" w:cs="仿宋"/>
                <w:sz w:val="28"/>
                <w:szCs w:val="28"/>
              </w:rPr>
            </w:pPr>
          </w:p>
        </w:tc>
        <w:tc>
          <w:tcPr>
            <w:tcW w:w="4615" w:type="dxa"/>
            <w:tcBorders>
              <w:top w:val="single" w:sz="4" w:space="0" w:color="auto"/>
              <w:left w:val="nil"/>
              <w:bottom w:val="single" w:sz="4" w:space="0" w:color="auto"/>
              <w:right w:val="single" w:sz="4" w:space="0" w:color="auto"/>
            </w:tcBorders>
          </w:tcPr>
          <w:p w:rsidR="00D702FB" w:rsidRDefault="0089653B">
            <w:pPr>
              <w:rPr>
                <w:rFonts w:ascii="仿宋" w:eastAsia="仿宋" w:hAnsi="仿宋" w:cs="仿宋"/>
                <w:sz w:val="28"/>
                <w:szCs w:val="28"/>
              </w:rPr>
            </w:pPr>
            <w:r>
              <w:rPr>
                <w:rFonts w:ascii="仿宋" w:eastAsia="仿宋" w:hAnsi="仿宋" w:cs="仿宋" w:hint="eastAsia"/>
                <w:sz w:val="28"/>
                <w:szCs w:val="28"/>
              </w:rPr>
              <w:t>大写：</w:t>
            </w:r>
          </w:p>
          <w:p w:rsidR="00D702FB" w:rsidRDefault="0089653B">
            <w:pPr>
              <w:rPr>
                <w:rFonts w:ascii="仿宋" w:eastAsia="仿宋" w:hAnsi="仿宋" w:cs="仿宋"/>
                <w:sz w:val="28"/>
                <w:szCs w:val="28"/>
              </w:rPr>
            </w:pPr>
            <w:r>
              <w:rPr>
                <w:rFonts w:ascii="仿宋" w:eastAsia="仿宋" w:hAnsi="仿宋" w:cs="仿宋" w:hint="eastAsia"/>
                <w:sz w:val="28"/>
                <w:szCs w:val="28"/>
              </w:rPr>
              <w:t>小写：元（人民币）</w:t>
            </w:r>
          </w:p>
        </w:tc>
      </w:tr>
    </w:tbl>
    <w:p w:rsidR="00D702FB" w:rsidRDefault="00D702FB" w:rsidP="002574B5">
      <w:pPr>
        <w:snapToGrid w:val="0"/>
        <w:spacing w:line="500" w:lineRule="exact"/>
        <w:ind w:left="1322" w:hangingChars="472" w:hanging="1322"/>
        <w:rPr>
          <w:rFonts w:ascii="仿宋" w:eastAsia="仿宋" w:hAnsi="仿宋" w:cs="仿宋"/>
          <w:sz w:val="28"/>
          <w:szCs w:val="28"/>
        </w:rPr>
      </w:pP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磋商供应商：（盖章）</w:t>
      </w:r>
      <w:r>
        <w:rPr>
          <w:rFonts w:ascii="仿宋" w:eastAsia="仿宋" w:hAnsi="仿宋" w:cs="仿宋" w:hint="eastAsia"/>
          <w:sz w:val="28"/>
          <w:szCs w:val="28"/>
        </w:rPr>
        <w:t xml:space="preserve">             </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D702FB" w:rsidRDefault="00D702FB">
      <w:pPr>
        <w:snapToGrid w:val="0"/>
        <w:spacing w:line="500" w:lineRule="exact"/>
        <w:ind w:firstLineChars="200" w:firstLine="560"/>
        <w:rPr>
          <w:rFonts w:ascii="仿宋" w:eastAsia="仿宋" w:hAnsi="仿宋" w:cs="仿宋"/>
          <w:sz w:val="28"/>
          <w:szCs w:val="28"/>
        </w:rPr>
      </w:pP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填写说明：</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、开标一览表必须加盖投标单位公章（复印件无效）。</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、如有分包，投标人</w:t>
      </w:r>
      <w:proofErr w:type="gramStart"/>
      <w:r>
        <w:rPr>
          <w:rFonts w:ascii="仿宋" w:eastAsia="仿宋" w:hAnsi="仿宋" w:cs="仿宋" w:hint="eastAsia"/>
          <w:sz w:val="28"/>
          <w:szCs w:val="28"/>
        </w:rPr>
        <w:t>投任何</w:t>
      </w:r>
      <w:proofErr w:type="gramEnd"/>
      <w:r>
        <w:rPr>
          <w:rFonts w:ascii="仿宋" w:eastAsia="仿宋" w:hAnsi="仿宋" w:cs="仿宋" w:hint="eastAsia"/>
          <w:sz w:val="28"/>
          <w:szCs w:val="28"/>
        </w:rPr>
        <w:t>一个包的标的，都需单独填写开标一览表。</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a4"/>
        <w:rPr>
          <w:rFonts w:ascii="仿宋" w:eastAsia="仿宋" w:hAnsi="仿宋" w:cs="仿宋"/>
          <w:b/>
          <w:bCs/>
          <w:sz w:val="28"/>
          <w:szCs w:val="28"/>
        </w:rPr>
      </w:pPr>
      <w:r>
        <w:rPr>
          <w:rFonts w:ascii="仿宋" w:eastAsia="仿宋" w:hAnsi="仿宋" w:cs="仿宋" w:hint="eastAsia"/>
          <w:b/>
          <w:bCs/>
        </w:rPr>
        <w:t xml:space="preserve"> </w:t>
      </w:r>
    </w:p>
    <w:p w:rsidR="00D702FB" w:rsidRDefault="0089653B">
      <w:pPr>
        <w:pStyle w:val="style4"/>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22"/>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a4"/>
        <w:rPr>
          <w:rFonts w:ascii="仿宋" w:eastAsia="仿宋" w:hAnsi="仿宋" w:cs="仿宋"/>
        </w:rPr>
      </w:pPr>
      <w:r>
        <w:rPr>
          <w:rFonts w:ascii="仿宋" w:eastAsia="仿宋" w:hAnsi="仿宋" w:cs="仿宋" w:hint="eastAsia"/>
        </w:rPr>
        <w:t xml:space="preserve"> </w:t>
      </w:r>
    </w:p>
    <w:p w:rsidR="00D702FB" w:rsidRDefault="00D702FB">
      <w:pPr>
        <w:pStyle w:val="a4"/>
        <w:jc w:val="center"/>
        <w:rPr>
          <w:rFonts w:ascii="仿宋" w:eastAsia="仿宋" w:hAnsi="仿宋" w:cs="仿宋"/>
          <w:b/>
          <w:bCs/>
          <w:kern w:val="0"/>
          <w:sz w:val="32"/>
          <w:szCs w:val="32"/>
        </w:rPr>
      </w:pPr>
    </w:p>
    <w:p w:rsidR="00D702FB" w:rsidRDefault="00D702FB">
      <w:pPr>
        <w:pStyle w:val="a4"/>
        <w:jc w:val="center"/>
        <w:rPr>
          <w:rFonts w:ascii="仿宋" w:eastAsia="仿宋" w:hAnsi="仿宋" w:cs="仿宋"/>
          <w:b/>
          <w:bCs/>
          <w:kern w:val="0"/>
          <w:sz w:val="32"/>
          <w:szCs w:val="32"/>
        </w:rPr>
      </w:pPr>
    </w:p>
    <w:p w:rsidR="00D702FB" w:rsidRDefault="00D702FB">
      <w:pPr>
        <w:pStyle w:val="a4"/>
        <w:jc w:val="center"/>
        <w:rPr>
          <w:rFonts w:ascii="仿宋" w:eastAsia="仿宋" w:hAnsi="仿宋" w:cs="仿宋"/>
          <w:b/>
          <w:bCs/>
          <w:kern w:val="0"/>
          <w:sz w:val="32"/>
          <w:szCs w:val="32"/>
        </w:rPr>
      </w:pP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磋商报价明细表（首次）</w:t>
      </w:r>
    </w:p>
    <w:tbl>
      <w:tblPr>
        <w:tblStyle w:val="ab"/>
        <w:tblW w:w="0" w:type="auto"/>
        <w:tblLook w:val="04A0" w:firstRow="1" w:lastRow="0" w:firstColumn="1" w:lastColumn="0" w:noHBand="0" w:noVBand="1"/>
      </w:tblPr>
      <w:tblGrid>
        <w:gridCol w:w="639"/>
        <w:gridCol w:w="889"/>
        <w:gridCol w:w="4535"/>
        <w:gridCol w:w="634"/>
        <w:gridCol w:w="606"/>
        <w:gridCol w:w="659"/>
        <w:gridCol w:w="659"/>
        <w:gridCol w:w="659"/>
      </w:tblGrid>
      <w:tr w:rsidR="00D702FB">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序号</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名称</w:t>
            </w:r>
          </w:p>
        </w:tc>
        <w:tc>
          <w:tcPr>
            <w:tcW w:w="4535"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技术参数及功能要求</w:t>
            </w:r>
          </w:p>
        </w:tc>
        <w:tc>
          <w:tcPr>
            <w:tcW w:w="634"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单位</w:t>
            </w:r>
          </w:p>
        </w:tc>
        <w:tc>
          <w:tcPr>
            <w:tcW w:w="606"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数量</w:t>
            </w:r>
          </w:p>
        </w:tc>
        <w:tc>
          <w:tcPr>
            <w:tcW w:w="659" w:type="dxa"/>
            <w:vAlign w:val="center"/>
          </w:tcPr>
          <w:p w:rsidR="00D702FB" w:rsidRDefault="0089653B">
            <w:pPr>
              <w:tabs>
                <w:tab w:val="left" w:pos="709"/>
              </w:tabs>
              <w:spacing w:line="520" w:lineRule="exact"/>
              <w:jc w:val="center"/>
              <w:rPr>
                <w:rFonts w:ascii="宋体" w:hAnsi="宋体" w:cs="宋体"/>
                <w:szCs w:val="21"/>
              </w:rPr>
            </w:pPr>
            <w:proofErr w:type="gramStart"/>
            <w:r>
              <w:rPr>
                <w:rFonts w:ascii="宋体" w:hAnsi="宋体" w:cs="宋体" w:hint="eastAsia"/>
                <w:szCs w:val="21"/>
              </w:rPr>
              <w:t>规</w:t>
            </w:r>
            <w:proofErr w:type="gramEnd"/>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格</w:t>
            </w:r>
          </w:p>
        </w:tc>
        <w:tc>
          <w:tcPr>
            <w:tcW w:w="65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品</w:t>
            </w:r>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牌</w:t>
            </w:r>
          </w:p>
        </w:tc>
        <w:tc>
          <w:tcPr>
            <w:tcW w:w="65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单</w:t>
            </w:r>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价</w:t>
            </w:r>
          </w:p>
        </w:tc>
      </w:tr>
      <w:tr w:rsidR="00D702FB">
        <w:trPr>
          <w:trHeight w:val="5795"/>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1</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《网店运营推广》职业技能提升课程</w:t>
            </w:r>
          </w:p>
        </w:tc>
        <w:tc>
          <w:tcPr>
            <w:tcW w:w="4535" w:type="dxa"/>
            <w:vAlign w:val="center"/>
          </w:tcPr>
          <w:p w:rsidR="00D702FB" w:rsidRDefault="0089653B">
            <w:pPr>
              <w:tabs>
                <w:tab w:val="left" w:pos="709"/>
              </w:tabs>
              <w:spacing w:line="520" w:lineRule="exact"/>
              <w:rPr>
                <w:rFonts w:ascii="宋体" w:hAnsi="宋体" w:cs="宋体"/>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2</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《视觉营销设计》职业技能提升课程</w:t>
            </w:r>
          </w:p>
        </w:tc>
        <w:tc>
          <w:tcPr>
            <w:tcW w:w="4535" w:type="dxa"/>
            <w:vAlign w:val="center"/>
          </w:tcPr>
          <w:p w:rsidR="00D702FB" w:rsidRDefault="0089653B">
            <w:pPr>
              <w:tabs>
                <w:tab w:val="left" w:pos="709"/>
              </w:tabs>
              <w:spacing w:line="520" w:lineRule="exact"/>
              <w:rPr>
                <w:rFonts w:ascii="宋体" w:hAnsi="宋体" w:cs="宋体"/>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lastRenderedPageBreak/>
              <w:t>3</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《电商产品开发》职业技能提升课程</w:t>
            </w:r>
          </w:p>
        </w:tc>
        <w:tc>
          <w:tcPr>
            <w:tcW w:w="4535" w:type="dxa"/>
            <w:vAlign w:val="center"/>
          </w:tcPr>
          <w:p w:rsidR="00D702FB" w:rsidRDefault="0089653B">
            <w:pPr>
              <w:tabs>
                <w:tab w:val="left" w:pos="709"/>
              </w:tabs>
              <w:spacing w:line="520" w:lineRule="exact"/>
              <w:rPr>
                <w:rFonts w:ascii="宋体" w:hAnsi="宋体" w:cs="宋体"/>
                <w:color w:val="FF0000"/>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4</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全国职业院校技能大赛国赛培训服务</w:t>
            </w:r>
          </w:p>
        </w:tc>
        <w:tc>
          <w:tcPr>
            <w:tcW w:w="4535" w:type="dxa"/>
            <w:vAlign w:val="center"/>
          </w:tcPr>
          <w:p w:rsidR="00D702FB" w:rsidRDefault="0089653B">
            <w:pPr>
              <w:tabs>
                <w:tab w:val="left" w:pos="709"/>
              </w:tabs>
              <w:spacing w:line="520" w:lineRule="exact"/>
              <w:rPr>
                <w:rFonts w:ascii="宋体" w:hAnsi="宋体" w:cs="宋体"/>
                <w:color w:val="FF0000"/>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1355"/>
        </w:trPr>
        <w:tc>
          <w:tcPr>
            <w:tcW w:w="1528" w:type="dxa"/>
            <w:gridSpan w:val="2"/>
            <w:vAlign w:val="center"/>
          </w:tcPr>
          <w:p w:rsidR="00D702FB" w:rsidRDefault="0089653B">
            <w:pPr>
              <w:tabs>
                <w:tab w:val="left" w:pos="527"/>
                <w:tab w:val="left" w:pos="709"/>
              </w:tabs>
              <w:spacing w:line="520" w:lineRule="exact"/>
              <w:jc w:val="left"/>
              <w:rPr>
                <w:rFonts w:ascii="宋体" w:hAnsi="宋体" w:cs="宋体"/>
                <w:szCs w:val="21"/>
              </w:rPr>
            </w:pPr>
            <w:r>
              <w:rPr>
                <w:rFonts w:ascii="宋体" w:hAnsi="宋体" w:cs="宋体" w:hint="eastAsia"/>
                <w:szCs w:val="21"/>
              </w:rPr>
              <w:t>合计</w:t>
            </w:r>
            <w:r>
              <w:rPr>
                <w:rFonts w:ascii="宋体" w:hAnsi="宋体" w:cs="宋体" w:hint="eastAsia"/>
                <w:szCs w:val="21"/>
              </w:rPr>
              <w:tab/>
            </w:r>
          </w:p>
        </w:tc>
        <w:tc>
          <w:tcPr>
            <w:tcW w:w="7752" w:type="dxa"/>
            <w:gridSpan w:val="6"/>
            <w:vAlign w:val="center"/>
          </w:tcPr>
          <w:p w:rsidR="00D702FB" w:rsidRDefault="0089653B">
            <w:pPr>
              <w:tabs>
                <w:tab w:val="left" w:pos="709"/>
              </w:tabs>
              <w:spacing w:line="520" w:lineRule="exact"/>
            </w:pPr>
            <w:r>
              <w:rPr>
                <w:rFonts w:hint="eastAsia"/>
              </w:rPr>
              <w:t xml:space="preserve">          </w:t>
            </w:r>
            <w:r>
              <w:rPr>
                <w:rFonts w:hint="eastAsia"/>
              </w:rPr>
              <w:t>小写：</w:t>
            </w:r>
            <w:r>
              <w:rPr>
                <w:rFonts w:hint="eastAsia"/>
              </w:rPr>
              <w:t xml:space="preserve"> </w:t>
            </w:r>
          </w:p>
          <w:p w:rsidR="00D702FB" w:rsidRDefault="0089653B">
            <w:pPr>
              <w:pStyle w:val="a5"/>
            </w:pPr>
            <w:r>
              <w:rPr>
                <w:rFonts w:hint="eastAsia"/>
              </w:rPr>
              <w:t xml:space="preserve">      </w:t>
            </w:r>
            <w:r>
              <w:rPr>
                <w:rFonts w:hint="eastAsia"/>
              </w:rPr>
              <w:t>大写：</w:t>
            </w:r>
          </w:p>
        </w:tc>
      </w:tr>
    </w:tbl>
    <w:p w:rsidR="00D702FB" w:rsidRDefault="00D702FB">
      <w:pPr>
        <w:snapToGrid w:val="0"/>
        <w:spacing w:line="300" w:lineRule="auto"/>
        <w:jc w:val="left"/>
        <w:outlineLvl w:val="0"/>
        <w:rPr>
          <w:rFonts w:ascii="仿宋" w:eastAsia="仿宋" w:hAnsi="仿宋" w:cs="仿宋"/>
          <w:b/>
          <w:kern w:val="0"/>
          <w:sz w:val="28"/>
          <w:szCs w:val="28"/>
          <w:lang w:val="zh-CN"/>
        </w:rPr>
      </w:pPr>
    </w:p>
    <w:p w:rsidR="00D702FB" w:rsidRDefault="00D702FB">
      <w:pPr>
        <w:pStyle w:val="a5"/>
        <w:rPr>
          <w:lang w:val="zh-CN"/>
        </w:rPr>
      </w:pP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磋商供应商：（盖章）</w:t>
      </w:r>
      <w:r>
        <w:rPr>
          <w:rFonts w:ascii="仿宋" w:eastAsia="仿宋" w:hAnsi="仿宋" w:cs="仿宋" w:hint="eastAsia"/>
          <w:sz w:val="28"/>
          <w:szCs w:val="28"/>
        </w:rPr>
        <w:t xml:space="preserve">             </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D702FB" w:rsidRDefault="0089653B">
      <w:pPr>
        <w:spacing w:line="360" w:lineRule="auto"/>
        <w:jc w:val="left"/>
      </w:pPr>
      <w:r>
        <w:rPr>
          <w:rFonts w:ascii="仿宋" w:eastAsia="仿宋" w:hAnsi="仿宋" w:cs="仿宋" w:hint="eastAsia"/>
          <w:b/>
          <w:kern w:val="0"/>
          <w:sz w:val="28"/>
          <w:szCs w:val="28"/>
          <w:lang w:val="zh-CN"/>
        </w:rPr>
        <w:t>注：投标人必须详细报出采购清单中各个子项的名称、品牌、规格型号、数量、单价。且本表各分项报价合计应当与投标报价总表报价合计相等。请各供应商务</w:t>
      </w:r>
      <w:proofErr w:type="gramStart"/>
      <w:r>
        <w:rPr>
          <w:rFonts w:ascii="仿宋" w:eastAsia="仿宋" w:hAnsi="仿宋" w:cs="仿宋" w:hint="eastAsia"/>
          <w:b/>
          <w:kern w:val="0"/>
          <w:sz w:val="28"/>
          <w:szCs w:val="28"/>
          <w:lang w:val="zh-CN"/>
        </w:rPr>
        <w:t>必按照</w:t>
      </w:r>
      <w:proofErr w:type="gramEnd"/>
      <w:r>
        <w:rPr>
          <w:rFonts w:ascii="仿宋" w:eastAsia="仿宋" w:hAnsi="仿宋" w:cs="仿宋" w:hint="eastAsia"/>
          <w:b/>
          <w:kern w:val="0"/>
          <w:sz w:val="28"/>
          <w:szCs w:val="28"/>
          <w:lang w:val="zh-CN"/>
        </w:rPr>
        <w:t>以上要求填报，否则作为无效投标处理。</w:t>
      </w:r>
    </w:p>
    <w:p w:rsidR="00D702FB" w:rsidRDefault="00D702FB">
      <w:pPr>
        <w:snapToGrid w:val="0"/>
        <w:spacing w:line="420" w:lineRule="exact"/>
        <w:rPr>
          <w:rFonts w:ascii="仿宋" w:eastAsia="仿宋" w:hAnsi="仿宋" w:cs="仿宋"/>
          <w:b/>
          <w:bCs/>
          <w:sz w:val="28"/>
          <w:szCs w:val="28"/>
        </w:rPr>
      </w:pP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磋商响应报价总表（最终）</w:t>
      </w:r>
    </w:p>
    <w:p w:rsidR="00D702FB" w:rsidRDefault="0089653B">
      <w:pPr>
        <w:snapToGrid w:val="0"/>
        <w:spacing w:line="420" w:lineRule="exact"/>
        <w:jc w:val="left"/>
        <w:rPr>
          <w:rFonts w:ascii="仿宋" w:eastAsia="仿宋" w:hAnsi="仿宋" w:cs="仿宋"/>
          <w:sz w:val="28"/>
          <w:szCs w:val="28"/>
        </w:rPr>
      </w:pPr>
      <w:r>
        <w:rPr>
          <w:rFonts w:ascii="仿宋" w:eastAsia="仿宋" w:hAnsi="仿宋" w:cs="仿宋" w:hint="eastAsia"/>
          <w:sz w:val="28"/>
          <w:szCs w:val="28"/>
        </w:rPr>
        <w:t>项目名称：</w:t>
      </w:r>
    </w:p>
    <w:tbl>
      <w:tblPr>
        <w:tblW w:w="89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4305"/>
        <w:gridCol w:w="4615"/>
      </w:tblGrid>
      <w:tr w:rsidR="00D702FB">
        <w:trPr>
          <w:trHeight w:val="742"/>
          <w:jc w:val="center"/>
        </w:trPr>
        <w:tc>
          <w:tcPr>
            <w:tcW w:w="4305" w:type="dxa"/>
            <w:tcBorders>
              <w:top w:val="single" w:sz="4" w:space="0" w:color="auto"/>
              <w:left w:val="single" w:sz="4" w:space="0" w:color="auto"/>
              <w:bottom w:val="single" w:sz="4" w:space="0" w:color="auto"/>
              <w:right w:val="single" w:sz="4" w:space="0" w:color="auto"/>
            </w:tcBorders>
          </w:tcPr>
          <w:p w:rsidR="00D702FB" w:rsidRDefault="0089653B">
            <w:pPr>
              <w:jc w:val="center"/>
              <w:rPr>
                <w:rFonts w:ascii="仿宋" w:eastAsia="仿宋" w:hAnsi="仿宋" w:cs="仿宋"/>
                <w:sz w:val="28"/>
                <w:szCs w:val="28"/>
              </w:rPr>
            </w:pPr>
            <w:r>
              <w:rPr>
                <w:rFonts w:ascii="仿宋" w:eastAsia="仿宋" w:hAnsi="仿宋" w:cs="仿宋" w:hint="eastAsia"/>
                <w:sz w:val="28"/>
                <w:szCs w:val="28"/>
              </w:rPr>
              <w:t>投标货物、服务名称</w:t>
            </w:r>
          </w:p>
        </w:tc>
        <w:tc>
          <w:tcPr>
            <w:tcW w:w="4615" w:type="dxa"/>
            <w:tcBorders>
              <w:top w:val="single" w:sz="4" w:space="0" w:color="auto"/>
              <w:left w:val="nil"/>
              <w:bottom w:val="single" w:sz="4" w:space="0" w:color="auto"/>
              <w:right w:val="single" w:sz="4" w:space="0" w:color="auto"/>
            </w:tcBorders>
          </w:tcPr>
          <w:p w:rsidR="00D702FB" w:rsidRDefault="0089653B">
            <w:pPr>
              <w:jc w:val="center"/>
              <w:rPr>
                <w:rFonts w:ascii="仿宋" w:eastAsia="仿宋" w:hAnsi="仿宋" w:cs="仿宋"/>
                <w:sz w:val="28"/>
                <w:szCs w:val="28"/>
              </w:rPr>
            </w:pPr>
            <w:r>
              <w:rPr>
                <w:rFonts w:ascii="仿宋" w:eastAsia="仿宋" w:hAnsi="仿宋" w:cs="仿宋" w:hint="eastAsia"/>
                <w:sz w:val="28"/>
                <w:szCs w:val="28"/>
              </w:rPr>
              <w:t>投标总报价</w:t>
            </w:r>
          </w:p>
        </w:tc>
      </w:tr>
      <w:tr w:rsidR="00D702FB">
        <w:trPr>
          <w:trHeight w:val="1099"/>
          <w:jc w:val="center"/>
        </w:trPr>
        <w:tc>
          <w:tcPr>
            <w:tcW w:w="4305" w:type="dxa"/>
            <w:tcBorders>
              <w:top w:val="single" w:sz="4" w:space="0" w:color="auto"/>
              <w:left w:val="single" w:sz="4" w:space="0" w:color="auto"/>
              <w:bottom w:val="single" w:sz="4" w:space="0" w:color="auto"/>
              <w:right w:val="single" w:sz="4" w:space="0" w:color="auto"/>
            </w:tcBorders>
          </w:tcPr>
          <w:p w:rsidR="00D702FB" w:rsidRDefault="00D702FB">
            <w:pPr>
              <w:rPr>
                <w:rFonts w:ascii="仿宋" w:eastAsia="仿宋" w:hAnsi="仿宋" w:cs="仿宋"/>
                <w:sz w:val="28"/>
                <w:szCs w:val="28"/>
              </w:rPr>
            </w:pPr>
          </w:p>
        </w:tc>
        <w:tc>
          <w:tcPr>
            <w:tcW w:w="4615" w:type="dxa"/>
            <w:tcBorders>
              <w:top w:val="single" w:sz="4" w:space="0" w:color="auto"/>
              <w:left w:val="nil"/>
              <w:bottom w:val="single" w:sz="4" w:space="0" w:color="auto"/>
              <w:right w:val="single" w:sz="4" w:space="0" w:color="auto"/>
            </w:tcBorders>
          </w:tcPr>
          <w:p w:rsidR="00D702FB" w:rsidRDefault="0089653B">
            <w:pPr>
              <w:rPr>
                <w:rFonts w:ascii="仿宋" w:eastAsia="仿宋" w:hAnsi="仿宋" w:cs="仿宋"/>
                <w:sz w:val="28"/>
                <w:szCs w:val="28"/>
              </w:rPr>
            </w:pPr>
            <w:r>
              <w:rPr>
                <w:rFonts w:ascii="仿宋" w:eastAsia="仿宋" w:hAnsi="仿宋" w:cs="仿宋" w:hint="eastAsia"/>
                <w:sz w:val="28"/>
                <w:szCs w:val="28"/>
              </w:rPr>
              <w:t>大写：</w:t>
            </w:r>
          </w:p>
          <w:p w:rsidR="00D702FB" w:rsidRDefault="0089653B">
            <w:pPr>
              <w:rPr>
                <w:rFonts w:ascii="仿宋" w:eastAsia="仿宋" w:hAnsi="仿宋" w:cs="仿宋"/>
                <w:sz w:val="28"/>
                <w:szCs w:val="28"/>
              </w:rPr>
            </w:pPr>
            <w:r>
              <w:rPr>
                <w:rFonts w:ascii="仿宋" w:eastAsia="仿宋" w:hAnsi="仿宋" w:cs="仿宋" w:hint="eastAsia"/>
                <w:sz w:val="28"/>
                <w:szCs w:val="28"/>
              </w:rPr>
              <w:t>小写：元（人民币）</w:t>
            </w:r>
          </w:p>
        </w:tc>
      </w:tr>
    </w:tbl>
    <w:p w:rsidR="00D702FB" w:rsidRDefault="00D702FB" w:rsidP="002574B5">
      <w:pPr>
        <w:snapToGrid w:val="0"/>
        <w:spacing w:line="500" w:lineRule="exact"/>
        <w:ind w:left="1322" w:hangingChars="472" w:hanging="1322"/>
        <w:rPr>
          <w:rFonts w:ascii="仿宋" w:eastAsia="仿宋" w:hAnsi="仿宋" w:cs="仿宋"/>
          <w:sz w:val="28"/>
          <w:szCs w:val="28"/>
        </w:rPr>
      </w:pP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磋商供应商：（盖章）</w:t>
      </w:r>
      <w:r>
        <w:rPr>
          <w:rFonts w:ascii="仿宋" w:eastAsia="仿宋" w:hAnsi="仿宋" w:cs="仿宋" w:hint="eastAsia"/>
          <w:sz w:val="28"/>
          <w:szCs w:val="28"/>
        </w:rPr>
        <w:t xml:space="preserve">             </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D702FB" w:rsidRDefault="00D702FB">
      <w:pPr>
        <w:snapToGrid w:val="0"/>
        <w:spacing w:line="500" w:lineRule="exact"/>
        <w:ind w:firstLineChars="200" w:firstLine="560"/>
        <w:rPr>
          <w:rFonts w:ascii="仿宋" w:eastAsia="仿宋" w:hAnsi="仿宋" w:cs="仿宋"/>
          <w:sz w:val="28"/>
          <w:szCs w:val="28"/>
        </w:rPr>
      </w:pP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填写说明：</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、开标一览表必须加盖投标单位公章（复印件无效）。</w:t>
      </w:r>
    </w:p>
    <w:p w:rsidR="00D702FB" w:rsidRDefault="0089653B">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、如有分包，投标人</w:t>
      </w:r>
      <w:proofErr w:type="gramStart"/>
      <w:r>
        <w:rPr>
          <w:rFonts w:ascii="仿宋" w:eastAsia="仿宋" w:hAnsi="仿宋" w:cs="仿宋" w:hint="eastAsia"/>
          <w:sz w:val="28"/>
          <w:szCs w:val="28"/>
        </w:rPr>
        <w:t>投任何</w:t>
      </w:r>
      <w:proofErr w:type="gramEnd"/>
      <w:r>
        <w:rPr>
          <w:rFonts w:ascii="仿宋" w:eastAsia="仿宋" w:hAnsi="仿宋" w:cs="仿宋" w:hint="eastAsia"/>
          <w:sz w:val="28"/>
          <w:szCs w:val="28"/>
        </w:rPr>
        <w:t>一个包的标的，都需单独填写开标一览表。</w:t>
      </w:r>
    </w:p>
    <w:p w:rsidR="00D702FB" w:rsidRDefault="0089653B">
      <w:pPr>
        <w:kinsoku w:val="0"/>
        <w:topLinePunct/>
        <w:snapToGrid w:val="0"/>
        <w:spacing w:line="460" w:lineRule="exact"/>
        <w:ind w:firstLineChars="200" w:firstLine="560"/>
        <w:rPr>
          <w:rFonts w:ascii="仿宋" w:eastAsia="仿宋" w:hAnsi="仿宋" w:cs="仿宋"/>
          <w:b/>
          <w:kern w:val="0"/>
          <w:sz w:val="28"/>
          <w:szCs w:val="28"/>
          <w:lang w:val="zh-CN"/>
        </w:rPr>
      </w:pPr>
      <w:r>
        <w:rPr>
          <w:rFonts w:ascii="仿宋" w:eastAsia="仿宋" w:hAnsi="仿宋" w:cs="仿宋" w:hint="eastAsia"/>
          <w:sz w:val="28"/>
          <w:szCs w:val="28"/>
        </w:rPr>
        <w:t xml:space="preserve"> </w:t>
      </w:r>
      <w:r>
        <w:rPr>
          <w:rFonts w:ascii="仿宋" w:eastAsia="仿宋" w:hAnsi="仿宋" w:cs="仿宋" w:hint="eastAsia"/>
          <w:b/>
          <w:kern w:val="0"/>
          <w:sz w:val="28"/>
          <w:szCs w:val="28"/>
        </w:rPr>
        <w:t>此表</w:t>
      </w:r>
      <w:r>
        <w:rPr>
          <w:rFonts w:ascii="仿宋" w:eastAsia="仿宋" w:hAnsi="仿宋" w:cs="仿宋" w:hint="eastAsia"/>
          <w:b/>
          <w:kern w:val="0"/>
          <w:sz w:val="28"/>
          <w:szCs w:val="28"/>
          <w:lang w:val="zh-CN"/>
        </w:rPr>
        <w:t>将在磋商现场填写，响应文件密封提交时只需</w:t>
      </w:r>
      <w:proofErr w:type="gramStart"/>
      <w:r>
        <w:rPr>
          <w:rFonts w:ascii="仿宋" w:eastAsia="仿宋" w:hAnsi="仿宋" w:cs="仿宋" w:hint="eastAsia"/>
          <w:b/>
          <w:kern w:val="0"/>
          <w:sz w:val="28"/>
          <w:szCs w:val="28"/>
          <w:lang w:val="zh-CN"/>
        </w:rPr>
        <w:t>填写</w:t>
      </w:r>
      <w:r>
        <w:rPr>
          <w:rFonts w:ascii="仿宋" w:eastAsia="仿宋" w:hAnsi="仿宋" w:cs="仿宋" w:hint="eastAsia"/>
          <w:b/>
          <w:bCs/>
          <w:sz w:val="28"/>
          <w:szCs w:val="28"/>
        </w:rPr>
        <w:t>磋商</w:t>
      </w:r>
      <w:proofErr w:type="gramEnd"/>
      <w:r>
        <w:rPr>
          <w:rFonts w:ascii="仿宋" w:eastAsia="仿宋" w:hAnsi="仿宋" w:cs="仿宋" w:hint="eastAsia"/>
          <w:b/>
          <w:bCs/>
          <w:sz w:val="28"/>
          <w:szCs w:val="28"/>
        </w:rPr>
        <w:t>响应报价总表</w:t>
      </w:r>
      <w:r>
        <w:rPr>
          <w:rFonts w:ascii="仿宋" w:eastAsia="仿宋" w:hAnsi="仿宋" w:cs="仿宋" w:hint="eastAsia"/>
          <w:b/>
          <w:kern w:val="0"/>
          <w:sz w:val="28"/>
          <w:szCs w:val="28"/>
          <w:lang w:val="zh-CN"/>
        </w:rPr>
        <w:t>（首次）。</w:t>
      </w:r>
    </w:p>
    <w:p w:rsidR="00D702FB" w:rsidRDefault="00D702FB">
      <w:pPr>
        <w:snapToGrid w:val="0"/>
        <w:spacing w:line="500" w:lineRule="exact"/>
        <w:ind w:firstLineChars="200" w:firstLine="560"/>
        <w:rPr>
          <w:rFonts w:ascii="仿宋" w:eastAsia="仿宋" w:hAnsi="仿宋" w:cs="仿宋"/>
          <w:sz w:val="28"/>
          <w:szCs w:val="28"/>
        </w:rPr>
      </w:pPr>
    </w:p>
    <w:p w:rsidR="00D702FB" w:rsidRDefault="0089653B">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style4"/>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22"/>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rPr>
          <w:rFonts w:ascii="仿宋" w:eastAsia="仿宋" w:hAnsi="仿宋" w:cs="仿宋"/>
          <w:b/>
          <w:bCs/>
          <w:sz w:val="28"/>
          <w:szCs w:val="28"/>
        </w:rPr>
      </w:pPr>
      <w:r>
        <w:rPr>
          <w:rFonts w:ascii="仿宋" w:eastAsia="仿宋" w:hAnsi="仿宋" w:cs="仿宋" w:hint="eastAsia"/>
          <w:b/>
          <w:bCs/>
          <w:sz w:val="28"/>
          <w:szCs w:val="28"/>
        </w:rPr>
        <w:t xml:space="preserve"> </w:t>
      </w:r>
    </w:p>
    <w:p w:rsidR="00D702FB" w:rsidRDefault="0089653B">
      <w:pPr>
        <w:pStyle w:val="a4"/>
        <w:rPr>
          <w:rFonts w:ascii="仿宋" w:eastAsia="仿宋" w:hAnsi="仿宋" w:cs="仿宋"/>
        </w:rPr>
      </w:pPr>
      <w:r>
        <w:rPr>
          <w:rFonts w:ascii="仿宋" w:eastAsia="仿宋" w:hAnsi="仿宋" w:cs="仿宋" w:hint="eastAsia"/>
        </w:rPr>
        <w:t xml:space="preserve"> </w:t>
      </w:r>
    </w:p>
    <w:p w:rsidR="00D702FB" w:rsidRDefault="00D702FB">
      <w:pPr>
        <w:pStyle w:val="a4"/>
        <w:jc w:val="center"/>
        <w:rPr>
          <w:rFonts w:ascii="仿宋" w:eastAsia="仿宋" w:hAnsi="仿宋" w:cs="仿宋"/>
          <w:b/>
          <w:bCs/>
          <w:kern w:val="0"/>
          <w:sz w:val="32"/>
          <w:szCs w:val="32"/>
        </w:rPr>
      </w:pPr>
    </w:p>
    <w:p w:rsidR="00D702FB" w:rsidRDefault="00D702FB">
      <w:pPr>
        <w:pStyle w:val="a4"/>
        <w:jc w:val="center"/>
        <w:rPr>
          <w:rFonts w:ascii="仿宋" w:eastAsia="仿宋" w:hAnsi="仿宋" w:cs="仿宋"/>
          <w:b/>
          <w:bCs/>
          <w:kern w:val="0"/>
          <w:sz w:val="32"/>
          <w:szCs w:val="32"/>
        </w:rPr>
      </w:pPr>
    </w:p>
    <w:p w:rsidR="00D702FB" w:rsidRDefault="00D702FB">
      <w:pPr>
        <w:pStyle w:val="a4"/>
        <w:jc w:val="center"/>
        <w:rPr>
          <w:rFonts w:ascii="仿宋" w:eastAsia="仿宋" w:hAnsi="仿宋" w:cs="仿宋"/>
          <w:b/>
          <w:bCs/>
          <w:kern w:val="0"/>
          <w:sz w:val="32"/>
          <w:szCs w:val="32"/>
        </w:rPr>
      </w:pPr>
    </w:p>
    <w:p w:rsidR="00D702FB" w:rsidRDefault="0089653B">
      <w:pPr>
        <w:numPr>
          <w:ilvl w:val="0"/>
          <w:numId w:val="1"/>
        </w:num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磋商报价明细表（最终）</w:t>
      </w:r>
    </w:p>
    <w:tbl>
      <w:tblPr>
        <w:tblStyle w:val="ab"/>
        <w:tblW w:w="0" w:type="auto"/>
        <w:tblLook w:val="04A0" w:firstRow="1" w:lastRow="0" w:firstColumn="1" w:lastColumn="0" w:noHBand="0" w:noVBand="1"/>
      </w:tblPr>
      <w:tblGrid>
        <w:gridCol w:w="639"/>
        <w:gridCol w:w="889"/>
        <w:gridCol w:w="4535"/>
        <w:gridCol w:w="634"/>
        <w:gridCol w:w="606"/>
        <w:gridCol w:w="659"/>
        <w:gridCol w:w="659"/>
        <w:gridCol w:w="659"/>
      </w:tblGrid>
      <w:tr w:rsidR="00D702FB">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序号</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名称</w:t>
            </w:r>
          </w:p>
        </w:tc>
        <w:tc>
          <w:tcPr>
            <w:tcW w:w="4535"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技术参数及功能要求</w:t>
            </w:r>
          </w:p>
        </w:tc>
        <w:tc>
          <w:tcPr>
            <w:tcW w:w="634"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单位</w:t>
            </w:r>
          </w:p>
        </w:tc>
        <w:tc>
          <w:tcPr>
            <w:tcW w:w="606"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数量</w:t>
            </w:r>
          </w:p>
        </w:tc>
        <w:tc>
          <w:tcPr>
            <w:tcW w:w="659" w:type="dxa"/>
            <w:vAlign w:val="center"/>
          </w:tcPr>
          <w:p w:rsidR="00D702FB" w:rsidRDefault="0089653B">
            <w:pPr>
              <w:tabs>
                <w:tab w:val="left" w:pos="709"/>
              </w:tabs>
              <w:spacing w:line="520" w:lineRule="exact"/>
              <w:jc w:val="center"/>
              <w:rPr>
                <w:rFonts w:ascii="宋体" w:hAnsi="宋体" w:cs="宋体"/>
                <w:szCs w:val="21"/>
              </w:rPr>
            </w:pPr>
            <w:proofErr w:type="gramStart"/>
            <w:r>
              <w:rPr>
                <w:rFonts w:ascii="宋体" w:hAnsi="宋体" w:cs="宋体" w:hint="eastAsia"/>
                <w:szCs w:val="21"/>
              </w:rPr>
              <w:t>规</w:t>
            </w:r>
            <w:proofErr w:type="gramEnd"/>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格</w:t>
            </w:r>
          </w:p>
        </w:tc>
        <w:tc>
          <w:tcPr>
            <w:tcW w:w="65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品</w:t>
            </w:r>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牌</w:t>
            </w:r>
          </w:p>
        </w:tc>
        <w:tc>
          <w:tcPr>
            <w:tcW w:w="65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单</w:t>
            </w:r>
          </w:p>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价</w:t>
            </w:r>
          </w:p>
        </w:tc>
      </w:tr>
      <w:tr w:rsidR="00D702FB">
        <w:trPr>
          <w:trHeight w:val="5795"/>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1</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《网店运营推广》职业技能提升课程</w:t>
            </w:r>
          </w:p>
        </w:tc>
        <w:tc>
          <w:tcPr>
            <w:tcW w:w="4535" w:type="dxa"/>
            <w:vAlign w:val="center"/>
          </w:tcPr>
          <w:p w:rsidR="00D702FB" w:rsidRDefault="0089653B">
            <w:pPr>
              <w:tabs>
                <w:tab w:val="left" w:pos="709"/>
              </w:tabs>
              <w:spacing w:line="520" w:lineRule="exact"/>
              <w:rPr>
                <w:rFonts w:ascii="宋体" w:hAnsi="宋体" w:cs="宋体"/>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2</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《视觉营销设计》职业技能提升课程</w:t>
            </w:r>
          </w:p>
        </w:tc>
        <w:tc>
          <w:tcPr>
            <w:tcW w:w="4535" w:type="dxa"/>
            <w:vAlign w:val="center"/>
          </w:tcPr>
          <w:p w:rsidR="00D702FB" w:rsidRDefault="0089653B">
            <w:pPr>
              <w:tabs>
                <w:tab w:val="left" w:pos="709"/>
              </w:tabs>
              <w:spacing w:line="520" w:lineRule="exact"/>
              <w:rPr>
                <w:rFonts w:ascii="宋体" w:hAnsi="宋体" w:cs="宋体"/>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lastRenderedPageBreak/>
              <w:t>3</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《电商产品开发》职业技能提升课程</w:t>
            </w:r>
          </w:p>
        </w:tc>
        <w:tc>
          <w:tcPr>
            <w:tcW w:w="4535" w:type="dxa"/>
            <w:vAlign w:val="center"/>
          </w:tcPr>
          <w:p w:rsidR="00D702FB" w:rsidRDefault="0089653B">
            <w:pPr>
              <w:tabs>
                <w:tab w:val="left" w:pos="709"/>
              </w:tabs>
              <w:spacing w:line="520" w:lineRule="exact"/>
              <w:rPr>
                <w:rFonts w:ascii="宋体" w:hAnsi="宋体" w:cs="宋体"/>
                <w:color w:val="FF0000"/>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4250"/>
        </w:trPr>
        <w:tc>
          <w:tcPr>
            <w:tcW w:w="63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4</w:t>
            </w:r>
          </w:p>
        </w:tc>
        <w:tc>
          <w:tcPr>
            <w:tcW w:w="889" w:type="dxa"/>
            <w:vAlign w:val="center"/>
          </w:tcPr>
          <w:p w:rsidR="00D702FB" w:rsidRDefault="0089653B">
            <w:pPr>
              <w:tabs>
                <w:tab w:val="left" w:pos="709"/>
              </w:tabs>
              <w:spacing w:line="520" w:lineRule="exact"/>
              <w:jc w:val="center"/>
              <w:rPr>
                <w:rFonts w:ascii="宋体" w:hAnsi="宋体" w:cs="宋体"/>
                <w:szCs w:val="21"/>
              </w:rPr>
            </w:pPr>
            <w:r>
              <w:rPr>
                <w:rFonts w:ascii="宋体" w:hAnsi="宋体" w:cs="宋体" w:hint="eastAsia"/>
                <w:szCs w:val="21"/>
              </w:rPr>
              <w:t>全国职业院校技能大赛国赛培训服务</w:t>
            </w:r>
          </w:p>
        </w:tc>
        <w:tc>
          <w:tcPr>
            <w:tcW w:w="4535" w:type="dxa"/>
            <w:vAlign w:val="center"/>
          </w:tcPr>
          <w:p w:rsidR="00D702FB" w:rsidRDefault="0089653B">
            <w:pPr>
              <w:tabs>
                <w:tab w:val="left" w:pos="709"/>
              </w:tabs>
              <w:spacing w:line="520" w:lineRule="exact"/>
              <w:rPr>
                <w:rFonts w:ascii="宋体" w:hAnsi="宋体" w:cs="宋体"/>
                <w:color w:val="FF0000"/>
                <w:szCs w:val="21"/>
              </w:rPr>
            </w:pPr>
            <w:r>
              <w:rPr>
                <w:rFonts w:ascii="宋体" w:hAnsi="宋体" w:cs="宋体" w:hint="eastAsia"/>
                <w:szCs w:val="21"/>
              </w:rPr>
              <w:t>参照“第三部分</w:t>
            </w:r>
            <w:r>
              <w:rPr>
                <w:rFonts w:ascii="宋体" w:hAnsi="宋体" w:cs="宋体" w:hint="eastAsia"/>
                <w:szCs w:val="21"/>
              </w:rPr>
              <w:t xml:space="preserve"> </w:t>
            </w:r>
            <w:r>
              <w:rPr>
                <w:rFonts w:ascii="宋体" w:hAnsi="宋体" w:cs="宋体" w:hint="eastAsia"/>
                <w:szCs w:val="21"/>
              </w:rPr>
              <w:t>项目需求”中技术参数</w:t>
            </w:r>
          </w:p>
        </w:tc>
        <w:tc>
          <w:tcPr>
            <w:tcW w:w="634" w:type="dxa"/>
            <w:vAlign w:val="center"/>
          </w:tcPr>
          <w:p w:rsidR="00D702FB" w:rsidRDefault="00D702FB">
            <w:pPr>
              <w:tabs>
                <w:tab w:val="left" w:pos="709"/>
              </w:tabs>
              <w:spacing w:line="520" w:lineRule="exact"/>
              <w:jc w:val="center"/>
              <w:rPr>
                <w:rFonts w:ascii="宋体" w:hAnsi="宋体" w:cs="宋体"/>
                <w:szCs w:val="21"/>
              </w:rPr>
            </w:pPr>
          </w:p>
        </w:tc>
        <w:tc>
          <w:tcPr>
            <w:tcW w:w="606" w:type="dxa"/>
            <w:vAlign w:val="center"/>
          </w:tcPr>
          <w:p w:rsidR="00D702FB" w:rsidRDefault="00D702FB">
            <w:pPr>
              <w:tabs>
                <w:tab w:val="left" w:pos="709"/>
              </w:tabs>
              <w:spacing w:line="520" w:lineRule="exact"/>
              <w:jc w:val="center"/>
              <w:rPr>
                <w:rFonts w:ascii="宋体" w:hAnsi="宋体" w:cs="宋体"/>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c>
          <w:tcPr>
            <w:tcW w:w="659" w:type="dxa"/>
          </w:tcPr>
          <w:p w:rsidR="00D702FB" w:rsidRDefault="00D702FB">
            <w:pPr>
              <w:tabs>
                <w:tab w:val="left" w:pos="709"/>
              </w:tabs>
              <w:spacing w:line="520" w:lineRule="exact"/>
              <w:rPr>
                <w:rFonts w:ascii="宋体" w:hAnsi="宋体" w:cs="宋体"/>
                <w:b/>
                <w:bCs/>
                <w:szCs w:val="21"/>
              </w:rPr>
            </w:pPr>
          </w:p>
        </w:tc>
      </w:tr>
      <w:tr w:rsidR="00D702FB">
        <w:trPr>
          <w:trHeight w:val="1355"/>
        </w:trPr>
        <w:tc>
          <w:tcPr>
            <w:tcW w:w="1528" w:type="dxa"/>
            <w:gridSpan w:val="2"/>
            <w:vAlign w:val="center"/>
          </w:tcPr>
          <w:p w:rsidR="00D702FB" w:rsidRDefault="0089653B">
            <w:pPr>
              <w:tabs>
                <w:tab w:val="left" w:pos="527"/>
                <w:tab w:val="left" w:pos="709"/>
              </w:tabs>
              <w:spacing w:line="520" w:lineRule="exact"/>
              <w:jc w:val="left"/>
              <w:rPr>
                <w:rFonts w:ascii="宋体" w:hAnsi="宋体" w:cs="宋体"/>
                <w:szCs w:val="21"/>
              </w:rPr>
            </w:pPr>
            <w:r>
              <w:rPr>
                <w:rFonts w:ascii="宋体" w:hAnsi="宋体" w:cs="宋体" w:hint="eastAsia"/>
                <w:szCs w:val="21"/>
              </w:rPr>
              <w:t>合计</w:t>
            </w:r>
            <w:r>
              <w:rPr>
                <w:rFonts w:ascii="宋体" w:hAnsi="宋体" w:cs="宋体" w:hint="eastAsia"/>
                <w:szCs w:val="21"/>
              </w:rPr>
              <w:tab/>
            </w:r>
          </w:p>
        </w:tc>
        <w:tc>
          <w:tcPr>
            <w:tcW w:w="7752" w:type="dxa"/>
            <w:gridSpan w:val="6"/>
            <w:vAlign w:val="center"/>
          </w:tcPr>
          <w:p w:rsidR="00D702FB" w:rsidRDefault="0089653B">
            <w:pPr>
              <w:tabs>
                <w:tab w:val="left" w:pos="709"/>
              </w:tabs>
              <w:spacing w:line="520" w:lineRule="exact"/>
            </w:pPr>
            <w:r>
              <w:rPr>
                <w:rFonts w:hint="eastAsia"/>
              </w:rPr>
              <w:t xml:space="preserve">          </w:t>
            </w:r>
            <w:r>
              <w:rPr>
                <w:rFonts w:hint="eastAsia"/>
              </w:rPr>
              <w:t>小写：</w:t>
            </w:r>
            <w:r>
              <w:rPr>
                <w:rFonts w:hint="eastAsia"/>
              </w:rPr>
              <w:t xml:space="preserve"> </w:t>
            </w:r>
          </w:p>
          <w:p w:rsidR="00D702FB" w:rsidRDefault="0089653B">
            <w:pPr>
              <w:pStyle w:val="a5"/>
            </w:pPr>
            <w:r>
              <w:rPr>
                <w:rFonts w:hint="eastAsia"/>
              </w:rPr>
              <w:t xml:space="preserve">      </w:t>
            </w:r>
            <w:r>
              <w:rPr>
                <w:rFonts w:hint="eastAsia"/>
              </w:rPr>
              <w:t>大写：</w:t>
            </w:r>
          </w:p>
        </w:tc>
      </w:tr>
    </w:tbl>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磋商供应商：（盖章）</w:t>
      </w:r>
      <w:r>
        <w:rPr>
          <w:rFonts w:ascii="仿宋" w:eastAsia="仿宋" w:hAnsi="仿宋" w:cs="仿宋" w:hint="eastAsia"/>
          <w:sz w:val="28"/>
          <w:szCs w:val="28"/>
        </w:rPr>
        <w:t xml:space="preserve">             </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D702FB" w:rsidRDefault="0089653B" w:rsidP="002574B5">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D702FB" w:rsidRDefault="00D702FB">
      <w:pPr>
        <w:pStyle w:val="20"/>
        <w:rPr>
          <w:lang w:val="zh-CN"/>
        </w:rPr>
      </w:pPr>
    </w:p>
    <w:p w:rsidR="00D702FB" w:rsidRDefault="0089653B">
      <w:pPr>
        <w:kinsoku w:val="0"/>
        <w:topLinePunct/>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lang w:val="zh-CN"/>
        </w:rPr>
        <w:t>注：投标人必须详细报出采购清单中各个子项的名称、品牌、规格型号、数量、单价。且本表各分项报价合计应当与投标报价总表报价合计相等。请各供应商务</w:t>
      </w:r>
      <w:proofErr w:type="gramStart"/>
      <w:r>
        <w:rPr>
          <w:rFonts w:ascii="仿宋" w:eastAsia="仿宋" w:hAnsi="仿宋" w:cs="仿宋" w:hint="eastAsia"/>
          <w:b/>
          <w:kern w:val="0"/>
          <w:sz w:val="28"/>
          <w:szCs w:val="28"/>
          <w:lang w:val="zh-CN"/>
        </w:rPr>
        <w:t>必按照</w:t>
      </w:r>
      <w:proofErr w:type="gramEnd"/>
      <w:r>
        <w:rPr>
          <w:rFonts w:ascii="仿宋" w:eastAsia="仿宋" w:hAnsi="仿宋" w:cs="仿宋" w:hint="eastAsia"/>
          <w:b/>
          <w:kern w:val="0"/>
          <w:sz w:val="28"/>
          <w:szCs w:val="28"/>
          <w:lang w:val="zh-CN"/>
        </w:rPr>
        <w:t>以上要求填报，否则作为无效投标处理。</w:t>
      </w:r>
    </w:p>
    <w:p w:rsidR="00D702FB" w:rsidRDefault="0089653B">
      <w:pPr>
        <w:kinsoku w:val="0"/>
        <w:topLinePunct/>
        <w:snapToGrid w:val="0"/>
        <w:spacing w:line="460" w:lineRule="exact"/>
        <w:ind w:firstLineChars="200" w:firstLine="562"/>
        <w:rPr>
          <w:rFonts w:ascii="仿宋" w:eastAsia="仿宋" w:hAnsi="仿宋" w:cs="仿宋"/>
          <w:b/>
          <w:kern w:val="0"/>
          <w:sz w:val="28"/>
          <w:szCs w:val="28"/>
          <w:lang w:val="zh-CN"/>
        </w:rPr>
      </w:pPr>
      <w:r>
        <w:rPr>
          <w:rFonts w:ascii="仿宋" w:eastAsia="仿宋" w:hAnsi="仿宋" w:cs="仿宋" w:hint="eastAsia"/>
          <w:b/>
          <w:kern w:val="0"/>
          <w:sz w:val="28"/>
          <w:szCs w:val="28"/>
        </w:rPr>
        <w:t>此表</w:t>
      </w:r>
      <w:r>
        <w:rPr>
          <w:rFonts w:ascii="仿宋" w:eastAsia="仿宋" w:hAnsi="仿宋" w:cs="仿宋" w:hint="eastAsia"/>
          <w:b/>
          <w:kern w:val="0"/>
          <w:sz w:val="28"/>
          <w:szCs w:val="28"/>
          <w:lang w:val="zh-CN"/>
        </w:rPr>
        <w:t>将在磋商现场填写，响应文件密封提交时只需</w:t>
      </w:r>
      <w:proofErr w:type="gramStart"/>
      <w:r>
        <w:rPr>
          <w:rFonts w:ascii="仿宋" w:eastAsia="仿宋" w:hAnsi="仿宋" w:cs="仿宋" w:hint="eastAsia"/>
          <w:b/>
          <w:kern w:val="0"/>
          <w:sz w:val="28"/>
          <w:szCs w:val="28"/>
          <w:lang w:val="zh-CN"/>
        </w:rPr>
        <w:t>填写</w:t>
      </w:r>
      <w:r>
        <w:rPr>
          <w:rFonts w:ascii="仿宋" w:eastAsia="仿宋" w:hAnsi="仿宋" w:cs="仿宋" w:hint="eastAsia"/>
          <w:b/>
          <w:bCs/>
          <w:sz w:val="28"/>
          <w:szCs w:val="28"/>
        </w:rPr>
        <w:t>磋商</w:t>
      </w:r>
      <w:proofErr w:type="gramEnd"/>
      <w:r>
        <w:rPr>
          <w:rFonts w:ascii="仿宋" w:eastAsia="仿宋" w:hAnsi="仿宋" w:cs="仿宋" w:hint="eastAsia"/>
          <w:b/>
          <w:bCs/>
          <w:sz w:val="28"/>
          <w:szCs w:val="28"/>
        </w:rPr>
        <w:t>报价明细</w:t>
      </w:r>
      <w:r>
        <w:rPr>
          <w:rFonts w:ascii="仿宋" w:eastAsia="仿宋" w:hAnsi="仿宋" w:cs="仿宋" w:hint="eastAsia"/>
          <w:b/>
          <w:bCs/>
          <w:sz w:val="28"/>
          <w:szCs w:val="28"/>
        </w:rPr>
        <w:lastRenderedPageBreak/>
        <w:t>表</w:t>
      </w:r>
      <w:r>
        <w:rPr>
          <w:rFonts w:ascii="仿宋" w:eastAsia="仿宋" w:hAnsi="仿宋" w:cs="仿宋" w:hint="eastAsia"/>
          <w:b/>
          <w:kern w:val="0"/>
          <w:sz w:val="28"/>
          <w:szCs w:val="28"/>
          <w:lang w:val="zh-CN"/>
        </w:rPr>
        <w:t>（首次）。</w:t>
      </w:r>
    </w:p>
    <w:p w:rsidR="00D702FB" w:rsidRDefault="0089653B">
      <w:pPr>
        <w:jc w:val="center"/>
        <w:rPr>
          <w:rFonts w:ascii="黑体" w:eastAsia="黑体" w:hAnsi="黑体" w:cs="仿宋"/>
          <w:bCs/>
          <w:sz w:val="44"/>
          <w:szCs w:val="44"/>
        </w:rPr>
      </w:pPr>
      <w:r>
        <w:rPr>
          <w:rFonts w:ascii="黑体" w:eastAsia="黑体" w:hAnsi="黑体" w:cs="仿宋" w:hint="eastAsia"/>
          <w:bCs/>
          <w:sz w:val="44"/>
          <w:szCs w:val="44"/>
        </w:rPr>
        <w:t>质疑函范本</w:t>
      </w:r>
    </w:p>
    <w:p w:rsidR="00D702FB" w:rsidRDefault="0089653B">
      <w:pPr>
        <w:adjustRightInd w:val="0"/>
        <w:snapToGrid w:val="0"/>
        <w:spacing w:beforeLines="100" w:before="312"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D702FB" w:rsidRDefault="0089653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招标人名称：</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D702FB" w:rsidRDefault="0089653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1</w:t>
      </w:r>
      <w:r>
        <w:rPr>
          <w:rFonts w:ascii="仿宋" w:eastAsia="仿宋" w:hAnsi="仿宋" w:cs="仿宋" w:hint="eastAsia"/>
          <w:sz w:val="32"/>
          <w:szCs w:val="32"/>
        </w:rPr>
        <w:t>：</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D702FB" w:rsidRDefault="00D702FB">
      <w:pPr>
        <w:adjustRightInd w:val="0"/>
        <w:snapToGrid w:val="0"/>
        <w:spacing w:line="360" w:lineRule="auto"/>
        <w:rPr>
          <w:rFonts w:ascii="仿宋" w:eastAsia="仿宋" w:hAnsi="仿宋" w:cs="仿宋"/>
          <w:sz w:val="32"/>
          <w:szCs w:val="32"/>
        </w:rPr>
      </w:pP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D702FB" w:rsidRDefault="00D702FB">
      <w:pPr>
        <w:adjustRightInd w:val="0"/>
        <w:snapToGrid w:val="0"/>
        <w:spacing w:line="360" w:lineRule="auto"/>
        <w:rPr>
          <w:rFonts w:ascii="仿宋" w:eastAsia="仿宋" w:hAnsi="仿宋" w:cs="仿宋"/>
          <w:sz w:val="32"/>
          <w:szCs w:val="32"/>
          <w:u w:val="dotted"/>
        </w:rPr>
      </w:pP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2</w:t>
      </w:r>
    </w:p>
    <w:p w:rsidR="00D702FB" w:rsidRDefault="0089653B">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702FB" w:rsidRDefault="0089653B">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lastRenderedPageBreak/>
        <w:t>四、与质疑事项相关的质疑请求</w:t>
      </w:r>
    </w:p>
    <w:p w:rsidR="00D702FB" w:rsidRDefault="0089653B">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p>
    <w:p w:rsidR="00D702FB" w:rsidRDefault="0089653B">
      <w:pPr>
        <w:rPr>
          <w:rFonts w:ascii="仿宋_GB2312" w:eastAsia="仿宋_GB2312" w:hAnsi="Calibri"/>
          <w:sz w:val="30"/>
          <w:szCs w:val="30"/>
        </w:rPr>
      </w:pPr>
      <w:r>
        <w:rPr>
          <w:rFonts w:ascii="仿宋_GB2312" w:eastAsia="仿宋_GB2312" w:hAnsi="Calibri" w:hint="eastAsia"/>
          <w:sz w:val="30"/>
          <w:szCs w:val="30"/>
        </w:rPr>
        <w:t>签字</w:t>
      </w:r>
      <w:r>
        <w:rPr>
          <w:rFonts w:ascii="仿宋_GB2312" w:eastAsia="仿宋_GB2312" w:hAnsi="Calibri" w:hint="eastAsia"/>
          <w:sz w:val="30"/>
          <w:szCs w:val="30"/>
        </w:rPr>
        <w:t>(</w:t>
      </w:r>
      <w:r>
        <w:rPr>
          <w:rFonts w:ascii="仿宋_GB2312" w:eastAsia="仿宋_GB2312" w:hAnsi="Calibri" w:hint="eastAsia"/>
          <w:sz w:val="30"/>
          <w:szCs w:val="30"/>
        </w:rPr>
        <w:t>签章</w:t>
      </w:r>
      <w:r>
        <w:rPr>
          <w:rFonts w:ascii="仿宋_GB2312" w:eastAsia="仿宋_GB2312" w:hAnsi="Calibri" w:hint="eastAsia"/>
          <w:sz w:val="30"/>
          <w:szCs w:val="30"/>
        </w:rPr>
        <w:t>)</w:t>
      </w:r>
      <w:r>
        <w:rPr>
          <w:rFonts w:ascii="仿宋_GB2312" w:eastAsia="仿宋_GB2312" w:hAnsi="Calibri" w:hint="eastAsia"/>
          <w:sz w:val="30"/>
          <w:szCs w:val="30"/>
        </w:rPr>
        <w:t>：</w:t>
      </w:r>
      <w:r>
        <w:rPr>
          <w:rFonts w:ascii="仿宋_GB2312" w:eastAsia="仿宋_GB2312" w:hAnsi="Calibri" w:hint="eastAsia"/>
          <w:sz w:val="30"/>
          <w:szCs w:val="30"/>
        </w:rPr>
        <w:t xml:space="preserve">                   </w:t>
      </w:r>
      <w:r>
        <w:rPr>
          <w:rFonts w:ascii="仿宋_GB2312" w:eastAsia="仿宋_GB2312" w:hAnsi="Calibri" w:hint="eastAsia"/>
          <w:sz w:val="30"/>
          <w:szCs w:val="30"/>
        </w:rPr>
        <w:t>公章：</w:t>
      </w:r>
      <w:r>
        <w:rPr>
          <w:rFonts w:ascii="仿宋_GB2312" w:eastAsia="仿宋_GB2312" w:hAnsi="Calibri" w:hint="eastAsia"/>
          <w:sz w:val="30"/>
          <w:szCs w:val="30"/>
        </w:rPr>
        <w:t xml:space="preserve">                      </w:t>
      </w:r>
    </w:p>
    <w:p w:rsidR="00D702FB" w:rsidRDefault="0089653B">
      <w:pPr>
        <w:rPr>
          <w:rFonts w:ascii="仿宋_GB2312" w:eastAsia="仿宋_GB2312" w:hAnsi="Calibri"/>
          <w:sz w:val="30"/>
          <w:szCs w:val="30"/>
        </w:rPr>
      </w:pPr>
      <w:r>
        <w:rPr>
          <w:rFonts w:ascii="仿宋_GB2312" w:eastAsia="仿宋_GB2312" w:hAnsi="Calibri" w:hint="eastAsia"/>
          <w:sz w:val="30"/>
          <w:szCs w:val="30"/>
        </w:rPr>
        <w:t>日期：</w:t>
      </w:r>
      <w:r>
        <w:rPr>
          <w:rFonts w:ascii="仿宋_GB2312" w:eastAsia="仿宋_GB2312" w:hAnsi="Calibri" w:hint="eastAsia"/>
          <w:sz w:val="30"/>
          <w:szCs w:val="30"/>
        </w:rPr>
        <w:t xml:space="preserve">    </w:t>
      </w:r>
    </w:p>
    <w:p w:rsidR="00D702FB" w:rsidRDefault="00D702FB">
      <w:pPr>
        <w:adjustRightInd w:val="0"/>
        <w:snapToGrid w:val="0"/>
        <w:spacing w:line="360" w:lineRule="auto"/>
        <w:rPr>
          <w:rFonts w:ascii="仿宋" w:eastAsia="仿宋" w:hAnsi="仿宋" w:cs="仿宋"/>
          <w:sz w:val="32"/>
          <w:szCs w:val="32"/>
        </w:rPr>
      </w:pPr>
    </w:p>
    <w:p w:rsidR="00D702FB" w:rsidRDefault="00D702FB">
      <w:pPr>
        <w:rPr>
          <w:rFonts w:ascii="黑体" w:eastAsia="黑体" w:hAnsi="黑体"/>
          <w:b/>
          <w:sz w:val="32"/>
          <w:szCs w:val="32"/>
        </w:rPr>
      </w:pPr>
    </w:p>
    <w:p w:rsidR="00D702FB" w:rsidRDefault="0089653B">
      <w:pPr>
        <w:rPr>
          <w:rFonts w:ascii="黑体" w:eastAsia="黑体" w:hAnsi="黑体"/>
          <w:b/>
          <w:sz w:val="32"/>
          <w:szCs w:val="32"/>
        </w:rPr>
      </w:pPr>
      <w:r>
        <w:rPr>
          <w:rFonts w:ascii="黑体" w:eastAsia="黑体" w:hAnsi="黑体" w:hint="eastAsia"/>
          <w:b/>
          <w:sz w:val="32"/>
          <w:szCs w:val="32"/>
        </w:rPr>
        <w:t>质疑函制作说明：</w:t>
      </w:r>
    </w:p>
    <w:p w:rsidR="00D702FB" w:rsidRDefault="0089653B">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供应商提出质疑时，应提交质疑函和必要的证明材料。</w:t>
      </w:r>
    </w:p>
    <w:p w:rsidR="00D702FB" w:rsidRDefault="0089653B">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质疑供应商若委托代理人进行质疑的，</w:t>
      </w:r>
      <w:proofErr w:type="gramStart"/>
      <w:r>
        <w:rPr>
          <w:rFonts w:ascii="仿宋_GB2312" w:eastAsia="仿宋_GB2312" w:hAnsi="Calibri" w:hint="eastAsia"/>
          <w:sz w:val="32"/>
          <w:szCs w:val="32"/>
        </w:rPr>
        <w:t>质疑函应按</w:t>
      </w:r>
      <w:proofErr w:type="gramEnd"/>
      <w:r>
        <w:rPr>
          <w:rFonts w:ascii="仿宋_GB2312" w:eastAsia="仿宋_GB2312" w:hAnsi="Calibri"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D702FB" w:rsidRDefault="0089653B">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质疑供应商若对项目的某一分包进行质疑，质疑函中应列明具体分包号。</w:t>
      </w:r>
    </w:p>
    <w:p w:rsidR="00D702FB" w:rsidRDefault="0089653B">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4.</w:t>
      </w:r>
      <w:r>
        <w:rPr>
          <w:rFonts w:ascii="仿宋_GB2312" w:eastAsia="仿宋_GB2312" w:hAnsi="Calibri" w:hint="eastAsia"/>
          <w:sz w:val="32"/>
          <w:szCs w:val="32"/>
        </w:rPr>
        <w:t>质疑函的质疑事项应具体、明确，并有必要的事实依据和法律依据。</w:t>
      </w:r>
    </w:p>
    <w:p w:rsidR="00D702FB" w:rsidRDefault="0089653B">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Calibri" w:hint="eastAsia"/>
          <w:sz w:val="32"/>
          <w:szCs w:val="32"/>
        </w:rPr>
        <w:t>质疑函的质疑请求应与质疑事项相关。</w:t>
      </w:r>
    </w:p>
    <w:p w:rsidR="00D702FB" w:rsidRDefault="0089653B">
      <w:pPr>
        <w:widowControl/>
        <w:ind w:firstLineChars="200" w:firstLine="640"/>
        <w:jc w:val="left"/>
        <w:rPr>
          <w:sz w:val="28"/>
          <w:szCs w:val="28"/>
        </w:rPr>
      </w:pPr>
      <w:r>
        <w:rPr>
          <w:rFonts w:ascii="仿宋_GB2312" w:eastAsia="仿宋_GB2312" w:hAnsi="Calibri" w:hint="eastAsia"/>
          <w:sz w:val="32"/>
          <w:szCs w:val="32"/>
        </w:rPr>
        <w:t>6.</w:t>
      </w:r>
      <w:r>
        <w:rPr>
          <w:rFonts w:ascii="仿宋_GB2312" w:eastAsia="仿宋_GB2312" w:hAnsi="Calibri" w:hint="eastAsia"/>
          <w:sz w:val="32"/>
          <w:szCs w:val="32"/>
        </w:rPr>
        <w:t>质疑供应商为自然人的，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本人签字；质疑供应商为法人或者其他组织的，</w:t>
      </w:r>
      <w:proofErr w:type="gramStart"/>
      <w:r>
        <w:rPr>
          <w:rFonts w:ascii="仿宋_GB2312" w:eastAsia="仿宋_GB2312" w:hAnsi="Calibri" w:hint="eastAsia"/>
          <w:sz w:val="32"/>
          <w:szCs w:val="32"/>
        </w:rPr>
        <w:t>质疑函应由</w:t>
      </w:r>
      <w:proofErr w:type="gramEnd"/>
      <w:r>
        <w:rPr>
          <w:rFonts w:ascii="仿宋_GB2312" w:eastAsia="仿宋_GB2312" w:hAnsi="Calibri" w:hint="eastAsia"/>
          <w:sz w:val="32"/>
          <w:szCs w:val="32"/>
        </w:rPr>
        <w:t>法定代表人、主要负责人，或者其授权代表签字或者盖章，并加盖公章。</w:t>
      </w:r>
    </w:p>
    <w:p w:rsidR="00D702FB" w:rsidRDefault="00D702FB" w:rsidP="002574B5">
      <w:pPr>
        <w:snapToGrid w:val="0"/>
        <w:spacing w:line="420" w:lineRule="exact"/>
        <w:ind w:firstLineChars="236" w:firstLine="661"/>
        <w:rPr>
          <w:rFonts w:ascii="仿宋" w:eastAsia="仿宋" w:hAnsi="仿宋" w:cs="仿宋"/>
          <w:sz w:val="28"/>
          <w:szCs w:val="28"/>
        </w:rPr>
      </w:pPr>
    </w:p>
    <w:p w:rsidR="00D702FB" w:rsidRDefault="00D702FB">
      <w:pPr>
        <w:kinsoku w:val="0"/>
        <w:topLinePunct/>
        <w:snapToGrid w:val="0"/>
        <w:spacing w:line="460" w:lineRule="exact"/>
        <w:ind w:firstLineChars="200" w:firstLine="420"/>
        <w:rPr>
          <w:rFonts w:ascii="仿宋" w:eastAsia="仿宋" w:hAnsi="仿宋" w:cs="仿宋"/>
          <w:color w:val="FF0000"/>
        </w:rPr>
      </w:pPr>
    </w:p>
    <w:p w:rsidR="00D702FB" w:rsidRDefault="00D702FB"/>
    <w:sectPr w:rsidR="00D702FB">
      <w:headerReference w:type="default" r:id="rId9"/>
      <w:footerReference w:type="even" r:id="rId10"/>
      <w:footerReference w:type="default" r:id="rId11"/>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3B" w:rsidRDefault="0089653B">
      <w:r>
        <w:separator/>
      </w:r>
    </w:p>
  </w:endnote>
  <w:endnote w:type="continuationSeparator" w:id="0">
    <w:p w:rsidR="0089653B" w:rsidRDefault="0089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FB" w:rsidRDefault="0089653B">
    <w:pPr>
      <w:pStyle w:val="a7"/>
      <w:framePr w:wrap="around" w:vAnchor="text" w:hAnchor="margin" w:xAlign="center" w:y="1"/>
      <w:rPr>
        <w:rStyle w:val="ac"/>
      </w:rPr>
    </w:pPr>
    <w:r>
      <w:fldChar w:fldCharType="begin"/>
    </w:r>
    <w:r>
      <w:rPr>
        <w:rStyle w:val="ac"/>
      </w:rPr>
      <w:instrText xml:space="preserve">PAGE  </w:instrText>
    </w:r>
    <w:r>
      <w:fldChar w:fldCharType="end"/>
    </w:r>
  </w:p>
  <w:p w:rsidR="00D702FB" w:rsidRDefault="00D702FB">
    <w:pPr>
      <w:pStyle w:val="a7"/>
    </w:pPr>
  </w:p>
  <w:p w:rsidR="00D702FB" w:rsidRDefault="00D702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FB" w:rsidRDefault="0089653B">
    <w:pPr>
      <w:pStyle w:val="a7"/>
      <w:framePr w:wrap="around" w:vAnchor="text" w:hAnchor="margin" w:xAlign="center" w:y="1"/>
      <w:rPr>
        <w:rStyle w:val="ac"/>
      </w:rPr>
    </w:pPr>
    <w:r>
      <w:fldChar w:fldCharType="begin"/>
    </w:r>
    <w:r>
      <w:rPr>
        <w:rStyle w:val="ac"/>
      </w:rPr>
      <w:instrText xml:space="preserve">PAGE  </w:instrText>
    </w:r>
    <w:r>
      <w:fldChar w:fldCharType="separate"/>
    </w:r>
    <w:r w:rsidR="00CD5B15">
      <w:rPr>
        <w:rStyle w:val="ac"/>
        <w:noProof/>
      </w:rPr>
      <w:t>4</w:t>
    </w:r>
    <w:r>
      <w:fldChar w:fldCharType="end"/>
    </w:r>
  </w:p>
  <w:p w:rsidR="00D702FB" w:rsidRDefault="00D702FB">
    <w:pPr>
      <w:pStyle w:val="a7"/>
    </w:pPr>
  </w:p>
  <w:p w:rsidR="00D702FB" w:rsidRDefault="00D70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3B" w:rsidRDefault="0089653B">
      <w:r>
        <w:separator/>
      </w:r>
    </w:p>
  </w:footnote>
  <w:footnote w:type="continuationSeparator" w:id="0">
    <w:p w:rsidR="0089653B" w:rsidRDefault="00896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FB" w:rsidRDefault="00D702FB">
    <w:pPr>
      <w:pStyle w:val="a9"/>
      <w:pBdr>
        <w:bottom w:val="none" w:sz="0" w:space="0" w:color="auto"/>
      </w:pBdr>
    </w:pPr>
  </w:p>
  <w:p w:rsidR="00D702FB" w:rsidRDefault="00D702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595AC"/>
    <w:multiLevelType w:val="singleLevel"/>
    <w:tmpl w:val="A7C595AC"/>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699D29B9"/>
    <w:rsid w:val="00002781"/>
    <w:rsid w:val="00010780"/>
    <w:rsid w:val="000255C3"/>
    <w:rsid w:val="00051E42"/>
    <w:rsid w:val="000631E2"/>
    <w:rsid w:val="00065026"/>
    <w:rsid w:val="0007008D"/>
    <w:rsid w:val="000763EB"/>
    <w:rsid w:val="000931C6"/>
    <w:rsid w:val="000A1B47"/>
    <w:rsid w:val="000A7F19"/>
    <w:rsid w:val="000C2BCF"/>
    <w:rsid w:val="000C6345"/>
    <w:rsid w:val="000D3843"/>
    <w:rsid w:val="000D79CD"/>
    <w:rsid w:val="000F1615"/>
    <w:rsid w:val="00105D55"/>
    <w:rsid w:val="00106106"/>
    <w:rsid w:val="001148E8"/>
    <w:rsid w:val="00127D05"/>
    <w:rsid w:val="00141AC3"/>
    <w:rsid w:val="0014519E"/>
    <w:rsid w:val="00185A19"/>
    <w:rsid w:val="001C5F27"/>
    <w:rsid w:val="001F67AF"/>
    <w:rsid w:val="00203941"/>
    <w:rsid w:val="002233C1"/>
    <w:rsid w:val="00226F01"/>
    <w:rsid w:val="00230DA1"/>
    <w:rsid w:val="002369C9"/>
    <w:rsid w:val="00240243"/>
    <w:rsid w:val="0024256B"/>
    <w:rsid w:val="00251DAB"/>
    <w:rsid w:val="002571F1"/>
    <w:rsid w:val="002574B5"/>
    <w:rsid w:val="002616CD"/>
    <w:rsid w:val="002925C3"/>
    <w:rsid w:val="00293E31"/>
    <w:rsid w:val="00296754"/>
    <w:rsid w:val="0032411C"/>
    <w:rsid w:val="00324274"/>
    <w:rsid w:val="00341BD8"/>
    <w:rsid w:val="0036347B"/>
    <w:rsid w:val="00363DF6"/>
    <w:rsid w:val="00371DAF"/>
    <w:rsid w:val="0037742F"/>
    <w:rsid w:val="00390812"/>
    <w:rsid w:val="00396EED"/>
    <w:rsid w:val="003B3CB4"/>
    <w:rsid w:val="003B3D6E"/>
    <w:rsid w:val="003D38A8"/>
    <w:rsid w:val="003D6C8D"/>
    <w:rsid w:val="003F2333"/>
    <w:rsid w:val="00415179"/>
    <w:rsid w:val="00416EA6"/>
    <w:rsid w:val="00431D16"/>
    <w:rsid w:val="004436BB"/>
    <w:rsid w:val="00457CA2"/>
    <w:rsid w:val="004635C7"/>
    <w:rsid w:val="00476184"/>
    <w:rsid w:val="004A7DAF"/>
    <w:rsid w:val="004B0610"/>
    <w:rsid w:val="004B3D43"/>
    <w:rsid w:val="004C1A19"/>
    <w:rsid w:val="004C54FC"/>
    <w:rsid w:val="004D2ACA"/>
    <w:rsid w:val="004F1682"/>
    <w:rsid w:val="004F4AA2"/>
    <w:rsid w:val="00515523"/>
    <w:rsid w:val="00535C2A"/>
    <w:rsid w:val="00551A28"/>
    <w:rsid w:val="00557988"/>
    <w:rsid w:val="00562EC6"/>
    <w:rsid w:val="00567A12"/>
    <w:rsid w:val="005B1797"/>
    <w:rsid w:val="005B21AF"/>
    <w:rsid w:val="005C4E95"/>
    <w:rsid w:val="005D16CD"/>
    <w:rsid w:val="005E1BC0"/>
    <w:rsid w:val="005E5A84"/>
    <w:rsid w:val="0060666A"/>
    <w:rsid w:val="00611F8E"/>
    <w:rsid w:val="006361B3"/>
    <w:rsid w:val="00644171"/>
    <w:rsid w:val="00653E07"/>
    <w:rsid w:val="00673B38"/>
    <w:rsid w:val="00673BD0"/>
    <w:rsid w:val="00674B99"/>
    <w:rsid w:val="00692AF0"/>
    <w:rsid w:val="006978DE"/>
    <w:rsid w:val="006A6999"/>
    <w:rsid w:val="006B375C"/>
    <w:rsid w:val="00705298"/>
    <w:rsid w:val="00713B34"/>
    <w:rsid w:val="00721723"/>
    <w:rsid w:val="00721774"/>
    <w:rsid w:val="007330CE"/>
    <w:rsid w:val="00746180"/>
    <w:rsid w:val="00767650"/>
    <w:rsid w:val="007902FF"/>
    <w:rsid w:val="007A4FAE"/>
    <w:rsid w:val="007B6900"/>
    <w:rsid w:val="007E0FA6"/>
    <w:rsid w:val="007E2B78"/>
    <w:rsid w:val="007F6944"/>
    <w:rsid w:val="008024ED"/>
    <w:rsid w:val="00821C0B"/>
    <w:rsid w:val="00826E54"/>
    <w:rsid w:val="00840536"/>
    <w:rsid w:val="00841AEC"/>
    <w:rsid w:val="00846236"/>
    <w:rsid w:val="0085012D"/>
    <w:rsid w:val="0085390C"/>
    <w:rsid w:val="00862773"/>
    <w:rsid w:val="00892A63"/>
    <w:rsid w:val="0089653B"/>
    <w:rsid w:val="008A07E1"/>
    <w:rsid w:val="008A1A3C"/>
    <w:rsid w:val="008A3357"/>
    <w:rsid w:val="008C0E3C"/>
    <w:rsid w:val="008D3811"/>
    <w:rsid w:val="00914C7A"/>
    <w:rsid w:val="00921620"/>
    <w:rsid w:val="009224A8"/>
    <w:rsid w:val="00930E20"/>
    <w:rsid w:val="009329BA"/>
    <w:rsid w:val="009356CE"/>
    <w:rsid w:val="00962FF5"/>
    <w:rsid w:val="00970441"/>
    <w:rsid w:val="00975A37"/>
    <w:rsid w:val="009812E3"/>
    <w:rsid w:val="0099590F"/>
    <w:rsid w:val="009A6115"/>
    <w:rsid w:val="009D4D6F"/>
    <w:rsid w:val="009E26E0"/>
    <w:rsid w:val="009E28E5"/>
    <w:rsid w:val="009E7358"/>
    <w:rsid w:val="00A07325"/>
    <w:rsid w:val="00A2091C"/>
    <w:rsid w:val="00A309B6"/>
    <w:rsid w:val="00A358FE"/>
    <w:rsid w:val="00A41A1C"/>
    <w:rsid w:val="00A429C0"/>
    <w:rsid w:val="00A52F2C"/>
    <w:rsid w:val="00A55B20"/>
    <w:rsid w:val="00A572D5"/>
    <w:rsid w:val="00A61693"/>
    <w:rsid w:val="00AA438D"/>
    <w:rsid w:val="00AA63C2"/>
    <w:rsid w:val="00AB38F1"/>
    <w:rsid w:val="00AB5C8D"/>
    <w:rsid w:val="00AC45C3"/>
    <w:rsid w:val="00AF2007"/>
    <w:rsid w:val="00B17D22"/>
    <w:rsid w:val="00B21C6A"/>
    <w:rsid w:val="00B224E5"/>
    <w:rsid w:val="00B35023"/>
    <w:rsid w:val="00B37DD4"/>
    <w:rsid w:val="00B5606E"/>
    <w:rsid w:val="00B726A7"/>
    <w:rsid w:val="00B72C79"/>
    <w:rsid w:val="00B75863"/>
    <w:rsid w:val="00B83F5A"/>
    <w:rsid w:val="00B85613"/>
    <w:rsid w:val="00BC251D"/>
    <w:rsid w:val="00BE5547"/>
    <w:rsid w:val="00BF2489"/>
    <w:rsid w:val="00C26C7F"/>
    <w:rsid w:val="00C3266F"/>
    <w:rsid w:val="00C46D25"/>
    <w:rsid w:val="00C94218"/>
    <w:rsid w:val="00CA0001"/>
    <w:rsid w:val="00CA0E57"/>
    <w:rsid w:val="00CD5B15"/>
    <w:rsid w:val="00CD6D9E"/>
    <w:rsid w:val="00D2349E"/>
    <w:rsid w:val="00D50C56"/>
    <w:rsid w:val="00D579EE"/>
    <w:rsid w:val="00D659BB"/>
    <w:rsid w:val="00D702FB"/>
    <w:rsid w:val="00D853F8"/>
    <w:rsid w:val="00D854AE"/>
    <w:rsid w:val="00D862DF"/>
    <w:rsid w:val="00D94BF3"/>
    <w:rsid w:val="00D95BC4"/>
    <w:rsid w:val="00DA056E"/>
    <w:rsid w:val="00DB7816"/>
    <w:rsid w:val="00DD5A38"/>
    <w:rsid w:val="00E05D4F"/>
    <w:rsid w:val="00E14C04"/>
    <w:rsid w:val="00E34CD0"/>
    <w:rsid w:val="00E5692C"/>
    <w:rsid w:val="00E61B97"/>
    <w:rsid w:val="00E73901"/>
    <w:rsid w:val="00E73C6B"/>
    <w:rsid w:val="00EA03E0"/>
    <w:rsid w:val="00EB51C5"/>
    <w:rsid w:val="00EE7B63"/>
    <w:rsid w:val="00F142CC"/>
    <w:rsid w:val="00F2667D"/>
    <w:rsid w:val="00F33A86"/>
    <w:rsid w:val="00F33E2C"/>
    <w:rsid w:val="00F3685F"/>
    <w:rsid w:val="00F6503A"/>
    <w:rsid w:val="00F652CE"/>
    <w:rsid w:val="00F76C45"/>
    <w:rsid w:val="00F93077"/>
    <w:rsid w:val="00FB2230"/>
    <w:rsid w:val="00FC0006"/>
    <w:rsid w:val="00FC3239"/>
    <w:rsid w:val="00FC6703"/>
    <w:rsid w:val="00FD093A"/>
    <w:rsid w:val="00FF1A7A"/>
    <w:rsid w:val="00FF257F"/>
    <w:rsid w:val="06007C58"/>
    <w:rsid w:val="116E4EBF"/>
    <w:rsid w:val="2E5A6617"/>
    <w:rsid w:val="429338D8"/>
    <w:rsid w:val="44D6347B"/>
    <w:rsid w:val="5CB45CC7"/>
    <w:rsid w:val="699D29B9"/>
    <w:rsid w:val="7803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envelope return" w:uiPriority="99" w:unhideWhenUsed="1" w:qFormat="1"/>
    <w:lsdException w:name="page number" w:uiPriority="99" w:qFormat="1"/>
    <w:lsdException w:name="Title" w:qFormat="1"/>
    <w:lsdException w:name="Default Paragraph Font" w:semiHidden="1" w:uiPriority="1" w:unhideWhenUsed="1"/>
    <w:lsdException w:name="Body Text" w:uiPriority="99" w:unhideWhenUsed="1"/>
    <w:lsdException w:name="Body Text Indent" w:uiPriority="99" w:unhideWhenUsed="1"/>
    <w:lsdException w:name="Subtitle" w:qFormat="1"/>
    <w:lsdException w:name="Body Text First Indent 2" w:uiPriority="99" w:unhideWhenUsed="1" w:qFormat="1"/>
    <w:lsdException w:name="Body Text Indent 3"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pPr>
      <w:adjustRightInd w:val="0"/>
      <w:ind w:firstLine="420"/>
      <w:jc w:val="left"/>
    </w:pPr>
    <w:rPr>
      <w:sz w:val="24"/>
    </w:rPr>
  </w:style>
  <w:style w:type="paragraph" w:styleId="a4">
    <w:name w:val="Body Text"/>
    <w:basedOn w:val="a"/>
    <w:next w:val="a3"/>
    <w:uiPriority w:val="99"/>
    <w:unhideWhenUsed/>
    <w:pPr>
      <w:spacing w:after="120"/>
    </w:pPr>
  </w:style>
  <w:style w:type="paragraph" w:styleId="a5">
    <w:name w:val="Body Text Indent"/>
    <w:basedOn w:val="a"/>
    <w:next w:val="a"/>
    <w:uiPriority w:val="99"/>
    <w:unhideWhenUsed/>
    <w:pPr>
      <w:spacing w:after="120"/>
      <w:ind w:leftChars="200" w:left="420"/>
    </w:pPr>
  </w:style>
  <w:style w:type="paragraph" w:styleId="a6">
    <w:name w:val="Plain Text"/>
    <w:basedOn w:val="a"/>
    <w:uiPriority w:val="99"/>
    <w:unhideWhenUsed/>
    <w:qFormat/>
    <w:rPr>
      <w:rFonts w:ascii="宋体" w:hAnsi="Courier New"/>
      <w:szCs w:val="21"/>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envelope return"/>
    <w:basedOn w:val="a"/>
    <w:autoRedefine/>
    <w:uiPriority w:val="99"/>
    <w:unhideWhenUsed/>
    <w:qFormat/>
    <w:pPr>
      <w:snapToGrid w:val="0"/>
    </w:pPr>
    <w:rPr>
      <w:rFonts w:ascii="Arial" w:hAnsi="Arial"/>
    </w:rPr>
  </w:style>
  <w:style w:type="paragraph" w:styleId="a9">
    <w:name w:val="header"/>
    <w:basedOn w:val="a"/>
    <w:autoRedefine/>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autoRedefine/>
    <w:qFormat/>
    <w:pPr>
      <w:spacing w:line="520" w:lineRule="exact"/>
      <w:ind w:firstLineChars="184" w:firstLine="539"/>
    </w:pPr>
    <w:rPr>
      <w:rFonts w:ascii="宋体"/>
      <w:b/>
      <w:spacing w:val="6"/>
      <w:sz w:val="2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next w:val="3"/>
    <w:autoRedefine/>
    <w:uiPriority w:val="99"/>
    <w:unhideWhenUsed/>
    <w:qFormat/>
    <w:pPr>
      <w:ind w:firstLineChars="200" w:firstLine="420"/>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uiPriority w:val="99"/>
    <w:qFormat/>
    <w:rPr>
      <w:rFonts w:cs="Times New Roman"/>
    </w:rPr>
  </w:style>
  <w:style w:type="character" w:customStyle="1" w:styleId="NormalCharacter">
    <w:name w:val="NormalCharacter"/>
    <w:autoRedefine/>
    <w:qFormat/>
  </w:style>
  <w:style w:type="paragraph" w:customStyle="1" w:styleId="21">
    <w:name w:val="正文缩进2格"/>
    <w:basedOn w:val="a"/>
    <w:autoRedefine/>
    <w:qFormat/>
    <w:pPr>
      <w:spacing w:line="600" w:lineRule="exact"/>
      <w:ind w:firstLineChars="206" w:firstLine="639"/>
    </w:pPr>
    <w:rPr>
      <w:rFonts w:ascii="仿宋_GB2312" w:hAnsi="宋体" w:cs="宋体"/>
      <w:sz w:val="31"/>
      <w:szCs w:val="31"/>
    </w:rPr>
  </w:style>
  <w:style w:type="paragraph" w:customStyle="1" w:styleId="style4">
    <w:name w:val="style4"/>
    <w:basedOn w:val="a"/>
    <w:next w:val="22"/>
    <w:autoRedefine/>
    <w:qFormat/>
    <w:pPr>
      <w:widowControl/>
      <w:spacing w:before="280" w:after="280"/>
    </w:pPr>
    <w:rPr>
      <w:rFonts w:ascii="宋体" w:hAnsi="宋体" w:cs="宋体"/>
      <w:sz w:val="18"/>
      <w:szCs w:val="18"/>
    </w:rPr>
  </w:style>
  <w:style w:type="paragraph" w:customStyle="1" w:styleId="22">
    <w:name w:val="2"/>
    <w:basedOn w:val="a"/>
    <w:next w:val="a"/>
    <w:autoRedefine/>
    <w:qFormat/>
    <w:rPr>
      <w:szCs w:val="21"/>
    </w:rPr>
  </w:style>
  <w:style w:type="paragraph" w:customStyle="1" w:styleId="TableParagraph">
    <w:name w:val="Table Paragraph"/>
    <w:basedOn w:val="a"/>
    <w:autoRedefine/>
    <w:uiPriority w:val="1"/>
    <w:qFormat/>
  </w:style>
  <w:style w:type="paragraph" w:customStyle="1" w:styleId="1">
    <w:name w:val="纯文本1"/>
    <w:basedOn w:val="a"/>
    <w:autoRedefine/>
    <w:qFormat/>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envelope return" w:uiPriority="99" w:unhideWhenUsed="1" w:qFormat="1"/>
    <w:lsdException w:name="page number" w:uiPriority="99" w:qFormat="1"/>
    <w:lsdException w:name="Title" w:qFormat="1"/>
    <w:lsdException w:name="Default Paragraph Font" w:semiHidden="1" w:uiPriority="1" w:unhideWhenUsed="1"/>
    <w:lsdException w:name="Body Text" w:uiPriority="99" w:unhideWhenUsed="1"/>
    <w:lsdException w:name="Body Text Indent" w:uiPriority="99" w:unhideWhenUsed="1"/>
    <w:lsdException w:name="Subtitle" w:qFormat="1"/>
    <w:lsdException w:name="Body Text First Indent 2" w:uiPriority="99" w:unhideWhenUsed="1" w:qFormat="1"/>
    <w:lsdException w:name="Body Text Indent 3"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pPr>
      <w:adjustRightInd w:val="0"/>
      <w:ind w:firstLine="420"/>
      <w:jc w:val="left"/>
    </w:pPr>
    <w:rPr>
      <w:sz w:val="24"/>
    </w:rPr>
  </w:style>
  <w:style w:type="paragraph" w:styleId="a4">
    <w:name w:val="Body Text"/>
    <w:basedOn w:val="a"/>
    <w:next w:val="a3"/>
    <w:uiPriority w:val="99"/>
    <w:unhideWhenUsed/>
    <w:pPr>
      <w:spacing w:after="120"/>
    </w:pPr>
  </w:style>
  <w:style w:type="paragraph" w:styleId="a5">
    <w:name w:val="Body Text Indent"/>
    <w:basedOn w:val="a"/>
    <w:next w:val="a"/>
    <w:uiPriority w:val="99"/>
    <w:unhideWhenUsed/>
    <w:pPr>
      <w:spacing w:after="120"/>
      <w:ind w:leftChars="200" w:left="420"/>
    </w:pPr>
  </w:style>
  <w:style w:type="paragraph" w:styleId="a6">
    <w:name w:val="Plain Text"/>
    <w:basedOn w:val="a"/>
    <w:uiPriority w:val="99"/>
    <w:unhideWhenUsed/>
    <w:qFormat/>
    <w:rPr>
      <w:rFonts w:ascii="宋体" w:hAnsi="Courier New"/>
      <w:szCs w:val="21"/>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envelope return"/>
    <w:basedOn w:val="a"/>
    <w:autoRedefine/>
    <w:uiPriority w:val="99"/>
    <w:unhideWhenUsed/>
    <w:qFormat/>
    <w:pPr>
      <w:snapToGrid w:val="0"/>
    </w:pPr>
    <w:rPr>
      <w:rFonts w:ascii="Arial" w:hAnsi="Arial"/>
    </w:rPr>
  </w:style>
  <w:style w:type="paragraph" w:styleId="a9">
    <w:name w:val="header"/>
    <w:basedOn w:val="a"/>
    <w:autoRedefine/>
    <w:uiPriority w:val="99"/>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autoRedefine/>
    <w:qFormat/>
    <w:pPr>
      <w:spacing w:line="520" w:lineRule="exact"/>
      <w:ind w:firstLineChars="184" w:firstLine="539"/>
    </w:pPr>
    <w:rPr>
      <w:rFonts w:ascii="宋体"/>
      <w:b/>
      <w:spacing w:val="6"/>
      <w:sz w:val="2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5"/>
    <w:next w:val="3"/>
    <w:autoRedefine/>
    <w:uiPriority w:val="99"/>
    <w:unhideWhenUsed/>
    <w:qFormat/>
    <w:pPr>
      <w:ind w:firstLineChars="200" w:firstLine="420"/>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uiPriority w:val="99"/>
    <w:qFormat/>
    <w:rPr>
      <w:rFonts w:cs="Times New Roman"/>
    </w:rPr>
  </w:style>
  <w:style w:type="character" w:customStyle="1" w:styleId="NormalCharacter">
    <w:name w:val="NormalCharacter"/>
    <w:autoRedefine/>
    <w:qFormat/>
  </w:style>
  <w:style w:type="paragraph" w:customStyle="1" w:styleId="21">
    <w:name w:val="正文缩进2格"/>
    <w:basedOn w:val="a"/>
    <w:autoRedefine/>
    <w:qFormat/>
    <w:pPr>
      <w:spacing w:line="600" w:lineRule="exact"/>
      <w:ind w:firstLineChars="206" w:firstLine="639"/>
    </w:pPr>
    <w:rPr>
      <w:rFonts w:ascii="仿宋_GB2312" w:hAnsi="宋体" w:cs="宋体"/>
      <w:sz w:val="31"/>
      <w:szCs w:val="31"/>
    </w:rPr>
  </w:style>
  <w:style w:type="paragraph" w:customStyle="1" w:styleId="style4">
    <w:name w:val="style4"/>
    <w:basedOn w:val="a"/>
    <w:next w:val="22"/>
    <w:autoRedefine/>
    <w:qFormat/>
    <w:pPr>
      <w:widowControl/>
      <w:spacing w:before="280" w:after="280"/>
    </w:pPr>
    <w:rPr>
      <w:rFonts w:ascii="宋体" w:hAnsi="宋体" w:cs="宋体"/>
      <w:sz w:val="18"/>
      <w:szCs w:val="18"/>
    </w:rPr>
  </w:style>
  <w:style w:type="paragraph" w:customStyle="1" w:styleId="22">
    <w:name w:val="2"/>
    <w:basedOn w:val="a"/>
    <w:next w:val="a"/>
    <w:autoRedefine/>
    <w:qFormat/>
    <w:rPr>
      <w:szCs w:val="21"/>
    </w:rPr>
  </w:style>
  <w:style w:type="paragraph" w:customStyle="1" w:styleId="TableParagraph">
    <w:name w:val="Table Paragraph"/>
    <w:basedOn w:val="a"/>
    <w:autoRedefine/>
    <w:uiPriority w:val="1"/>
    <w:qFormat/>
  </w:style>
  <w:style w:type="paragraph" w:customStyle="1" w:styleId="1">
    <w:name w:val="纯文本1"/>
    <w:basedOn w:val="a"/>
    <w:autoRedefine/>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3153</Words>
  <Characters>17976</Characters>
  <Application>Microsoft Office Word</Application>
  <DocSecurity>0</DocSecurity>
  <Lines>149</Lines>
  <Paragraphs>42</Paragraphs>
  <ScaleCrop>false</ScaleCrop>
  <Company/>
  <LinksUpToDate>false</LinksUpToDate>
  <CharactersWithSpaces>21087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林倩婷</dc:creator>
  <cp:lastModifiedBy>ꍠ௝</cp:lastModifiedBy>
  <cp:revision>241</cp:revision>
  <dcterms:created xsi:type="dcterms:W3CDTF">2023-06-28T06:03:00Z</dcterms:created>
  <dcterms:modified xsi:type="dcterms:W3CDTF">2024-06-20T02:01:00Z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D605E32F5F0447D285D1D103C6095257_13</vt:lpwstr>
  </property>
</Properties>
</file>