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32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40"/>
          <w:lang w:val="en-US" w:eastAsia="zh-CN"/>
        </w:rPr>
        <w:t>*****</w:t>
      </w:r>
      <w:r>
        <w:rPr>
          <w:rFonts w:hint="eastAsia" w:ascii="方正大标宋简体" w:hAnsi="方正大标宋简体" w:eastAsia="方正大标宋简体" w:cs="方正大标宋简体"/>
          <w:sz w:val="32"/>
          <w:szCs w:val="40"/>
        </w:rPr>
        <w:t>学院2023-2024学年第一学期转专业考核方案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方正大标宋简体" w:hAnsi="方正大标宋简体" w:eastAsia="方正大标宋简体" w:cs="方正大标宋简体"/>
          <w:color w:val="FF0000"/>
          <w:sz w:val="24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z w:val="24"/>
          <w:szCs w:val="32"/>
          <w:lang w:val="en-US" w:eastAsia="zh-CN"/>
        </w:rPr>
        <w:t>(参考体例)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根据《普通高等学校学生管理规定》（教育部令第41号）和《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江苏航运职业技术学院学生转专业实施办法</w:t>
      </w:r>
      <w:r>
        <w:rPr>
          <w:rFonts w:hint="eastAsia" w:ascii="仿宋_GB2312" w:hAnsi="仿宋_GB2312" w:eastAsia="仿宋_GB2312" w:cs="仿宋_GB2312"/>
          <w:sz w:val="24"/>
          <w:szCs w:val="24"/>
        </w:rPr>
        <w:t>》，结合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4"/>
          <w:szCs w:val="24"/>
        </w:rPr>
        <w:t>实际情况，经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4"/>
          <w:szCs w:val="24"/>
        </w:rPr>
        <w:t>学院转专业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考核工作</w:t>
      </w:r>
      <w:r>
        <w:rPr>
          <w:rFonts w:hint="eastAsia" w:ascii="仿宋_GB2312" w:hAnsi="仿宋_GB2312" w:eastAsia="仿宋_GB2312" w:cs="仿宋_GB2312"/>
          <w:sz w:val="24"/>
          <w:szCs w:val="24"/>
        </w:rPr>
        <w:t>小组研究，现制定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*****</w:t>
      </w:r>
      <w:r>
        <w:rPr>
          <w:rFonts w:hint="eastAsia" w:ascii="仿宋_GB2312" w:hAnsi="仿宋_GB2312" w:eastAsia="仿宋_GB2312" w:cs="仿宋_GB2312"/>
          <w:sz w:val="24"/>
          <w:szCs w:val="24"/>
        </w:rPr>
        <w:t>学院2023-2024学年第一学期学生转专业考核方案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sz w:val="24"/>
          <w:szCs w:val="24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、成立考核工作小组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组长：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秘书：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接收名额、考核办法及报名条件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示例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665"/>
        <w:gridCol w:w="1185"/>
        <w:gridCol w:w="189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lang w:val="en-US" w:eastAsia="zh-CN"/>
              </w:rPr>
              <w:t>接收名额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考核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*****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笔试+面试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须符合海员体检要求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*****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笔试</w:t>
            </w:r>
          </w:p>
        </w:tc>
        <w:tc>
          <w:tcPr>
            <w:tcW w:w="285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只接受高中修读理科学生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*****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面试</w:t>
            </w:r>
          </w:p>
        </w:tc>
        <w:tc>
          <w:tcPr>
            <w:tcW w:w="285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9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英语成绩良好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三、考核内容及评分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根据考核方式描述具体考核的内容、科目、考试大纲、考核范围、计分方式等。可以分专业制定不同内容与形式，也可以相同。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示例1：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1.面试：（学习能力、专业意向测评）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（1）个人陈述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（**%）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时间：**分钟内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考核范围：个人及家庭情况、学业基本情况、获奖情况、申请转专业理由、对所申请专业的理解、今后的学业设想、</w:t>
      </w:r>
      <w:r>
        <w:rPr>
          <w:rFonts w:hint="eastAsia" w:ascii="仿宋_GB2312" w:hAnsi="仿宋_GB2312" w:eastAsia="仿宋_GB2312" w:cs="仿宋_GB2312"/>
          <w:sz w:val="24"/>
          <w:szCs w:val="24"/>
        </w:rPr>
        <w:t>第一学期的综合表现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（2）综合素养考察（**%）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时间：**分钟内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方式：由考核小组成员进行综合考察，现场提问，学生现场作答。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考核范围：考核面试学生对专业的基本认知、学生的创新思维、完成学业的能力、将来从事本专业的意愿和志向、思想政治表现等内容。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（3）******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（**%）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考核小组成员根据学生面试表现进行评分，以考核小组的平均成绩作为最终面试成绩。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以上面试内容供参考。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2.笔试（基础知识测评）：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（1）考核科目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（**%）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参考教材：****，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考核范围：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*****。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（2）考核科目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（**%）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参考教材：****，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考核范围：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*****。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笔试可以是1门科目也可以多门科目组合试卷。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专业考核工作小组组织根据考核笔试内容命题、考核、阅卷打分，满分100分。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除以上方式外：结合学生第一学期综合成绩、部分课程成绩、以及结合学生第一学期综合成绩、部分课程成绩+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面试成绩形成总评成绩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等等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四、考核时间与地点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（1）笔试和面试时间：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**年*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（2）笔试和面试地点：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4"/>
          <w:szCs w:val="24"/>
        </w:rPr>
        <w:t>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24"/>
          <w:szCs w:val="24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五、成绩与录取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根据考核办法制定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综合成绩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计算方式：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示例1：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综合成绩=笔试(50%) +面试(50%)；按综合成绩排序由高到低择优录取。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示例2：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根据笔试成绩，按照各专业计划转入人数的150%参与面试，综合成绩=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(50%) 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(50%)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，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按综合成绩排序由高到低择优录取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示例3：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根据笔试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/面试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排序由高到低择优录取。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如仅有笔试或面试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日前，依据总评成绩和专业招生计划，择优录取，公示，报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学生工作处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备案。若有学生放弃，不进行递补。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公示以本学院及学校学生处网站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公示结果为准，学生可以随时关注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及学校学生处网站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公告栏了解相关信息。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六、咨询与监督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咨询地址：***楼***室                    咨询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QQ群: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********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咨询电话：0513-8596****                  联 系 人：** 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4"/>
          <w:szCs w:val="24"/>
        </w:rPr>
        <w:t>学院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监督电话：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0513-8596****    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监督联系人：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**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老师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七、其他要求及说明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1．申请转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入****学院各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专业的学生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须符合学校</w:t>
      </w:r>
      <w:r>
        <w:rPr>
          <w:rFonts w:hint="eastAsia" w:ascii="仿宋_GB2312" w:hAnsi="仿宋_GB2312" w:eastAsia="仿宋_GB2312" w:cs="仿宋_GB2312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江苏航运职业技术学院学生转专业实施办法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及相关规定明确的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转专业基本条件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申请转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入****学院各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专业的学生应密切关注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网站的公告信息，以免错过时间。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学生凭有效证件（学生证或身份证）参加考试，不按时参加者，视为自动放弃。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4.************************************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其他未尽事宜由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学院转专业工作小组负责解释。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学院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8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2023年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</w:t>
      </w: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D2F220D-3E13-4E98-ADA4-993AB14483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835908-7265-46A3-871B-264A9F3538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708236E-7D18-4587-9FE9-18CDCF89C2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00000"/>
    <w:rsid w:val="0CF602B9"/>
    <w:rsid w:val="14771CDF"/>
    <w:rsid w:val="15114714"/>
    <w:rsid w:val="17FC61F9"/>
    <w:rsid w:val="1A442393"/>
    <w:rsid w:val="1A4B6AF2"/>
    <w:rsid w:val="1A88396D"/>
    <w:rsid w:val="32C705BC"/>
    <w:rsid w:val="3575596F"/>
    <w:rsid w:val="397523E2"/>
    <w:rsid w:val="3BE850ED"/>
    <w:rsid w:val="4032541F"/>
    <w:rsid w:val="41910985"/>
    <w:rsid w:val="429215E4"/>
    <w:rsid w:val="42AD499A"/>
    <w:rsid w:val="46F649A0"/>
    <w:rsid w:val="47AA77D9"/>
    <w:rsid w:val="48660155"/>
    <w:rsid w:val="4A0330F2"/>
    <w:rsid w:val="565D1503"/>
    <w:rsid w:val="5ABA5A78"/>
    <w:rsid w:val="62332FF4"/>
    <w:rsid w:val="656E190F"/>
    <w:rsid w:val="788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2023-12-28T09:30:00Z</dcterms:created>
  <dc:creator>Administrator</dc:creator>
  <cp:lastModifiedBy>张春卿</cp:lastModifiedBy>
  <dcterms:modified xsi:type="dcterms:W3CDTF">2024-01-03T11:29:37Z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AADC3ADAA7394A7EA0AB8E15041D32EC_13</vt:lpwstr>
  </property>
</Properties>
</file>